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D742934" w14:textId="16FC4022" w:rsidR="00DA395C" w:rsidRDefault="00DA395C">
      <w:pPr>
        <w:pStyle w:val="Puesto"/>
      </w:pPr>
      <w:r>
        <w:t xml:space="preserve">INFORME SOBRE EJECUCIÓN </w:t>
      </w:r>
      <w:r w:rsidR="009F6944">
        <w:t xml:space="preserve">PRESUPUESTARIA </w:t>
      </w:r>
      <w:r w:rsidR="00742353">
        <w:t xml:space="preserve">  </w:t>
      </w:r>
      <w:r w:rsidR="002A1208">
        <w:t xml:space="preserve"> </w:t>
      </w:r>
      <w:r w:rsidR="009B5039">
        <w:t>MARZO</w:t>
      </w:r>
      <w:r w:rsidR="00E54975">
        <w:t xml:space="preserve"> </w:t>
      </w:r>
      <w:r w:rsidR="00856B66">
        <w:t>20</w:t>
      </w:r>
      <w:r w:rsidR="00D47B21">
        <w:t>2</w:t>
      </w:r>
      <w:r w:rsidR="008776D6">
        <w:t>5</w:t>
      </w:r>
      <w:r w:rsidR="00B635CD">
        <w:t>-202</w:t>
      </w:r>
      <w:r w:rsidR="008776D6">
        <w:t>6</w:t>
      </w:r>
    </w:p>
    <w:p w14:paraId="3C5D72F4" w14:textId="77777777" w:rsidR="00DA395C" w:rsidRDefault="00DA395C">
      <w:pPr>
        <w:pStyle w:val="Textoindependiente"/>
      </w:pPr>
    </w:p>
    <w:p w14:paraId="680FC3EB" w14:textId="77777777" w:rsidR="009F6944" w:rsidRDefault="009F6944">
      <w:pPr>
        <w:pStyle w:val="Textoindependiente"/>
      </w:pPr>
    </w:p>
    <w:p w14:paraId="3FDC00F0" w14:textId="77777777" w:rsidR="009F6944" w:rsidRDefault="009F6944">
      <w:pPr>
        <w:pStyle w:val="Textoindependiente"/>
      </w:pPr>
    </w:p>
    <w:p w14:paraId="761CC69C" w14:textId="77777777" w:rsidR="00DA395C" w:rsidRDefault="00DA395C">
      <w:pPr>
        <w:pStyle w:val="Textoindependiente"/>
      </w:pPr>
    </w:p>
    <w:p w14:paraId="48FC3D31" w14:textId="77777777" w:rsidR="00DA395C" w:rsidRDefault="00DA395C">
      <w:pPr>
        <w:pStyle w:val="Textoindependiente"/>
      </w:pPr>
    </w:p>
    <w:p w14:paraId="0FC457A5" w14:textId="77777777" w:rsidR="00DA395C" w:rsidRDefault="00DA395C">
      <w:pPr>
        <w:pStyle w:val="Subttulo"/>
      </w:pPr>
    </w:p>
    <w:p w14:paraId="7A631C6B" w14:textId="554233BE" w:rsidR="00DA395C" w:rsidRDefault="00DA395C">
      <w:pPr>
        <w:pStyle w:val="Textoindependiente"/>
        <w:rPr>
          <w:rFonts w:ascii="Arial Black" w:hAnsi="Arial Black" w:cs="Arial Black"/>
          <w:spacing w:val="-30"/>
          <w:sz w:val="40"/>
        </w:rPr>
      </w:pPr>
    </w:p>
    <w:p w14:paraId="67C7F55C" w14:textId="77777777" w:rsidR="007B0D9A" w:rsidRDefault="007B0D9A">
      <w:pPr>
        <w:pStyle w:val="Textoindependiente"/>
        <w:rPr>
          <w:rFonts w:ascii="Arial Black" w:hAnsi="Arial Black" w:cs="Arial Black"/>
          <w:spacing w:val="-30"/>
          <w:sz w:val="40"/>
        </w:rPr>
      </w:pPr>
    </w:p>
    <w:p w14:paraId="47464003" w14:textId="1F5AEFED" w:rsidR="00475AB4" w:rsidRDefault="009F6944" w:rsidP="00696E4A">
      <w:pPr>
        <w:pStyle w:val="Textoindependiente"/>
        <w:jc w:val="center"/>
      </w:pPr>
      <w:r>
        <w:rPr>
          <w:rFonts w:ascii="Arial Black" w:hAnsi="Arial Black" w:cs="Arial Black"/>
          <w:spacing w:val="-30"/>
          <w:sz w:val="40"/>
        </w:rPr>
        <w:t>DAF –</w:t>
      </w:r>
      <w:r w:rsidR="008D1B76">
        <w:rPr>
          <w:rFonts w:ascii="Arial Black" w:hAnsi="Arial Black" w:cs="Arial Black"/>
          <w:spacing w:val="-30"/>
          <w:sz w:val="40"/>
        </w:rPr>
        <w:t xml:space="preserve"> </w:t>
      </w:r>
      <w:r>
        <w:rPr>
          <w:rFonts w:ascii="Arial Black" w:hAnsi="Arial Black" w:cs="Arial Black"/>
          <w:spacing w:val="-30"/>
          <w:sz w:val="40"/>
        </w:rPr>
        <w:t>PRE</w:t>
      </w:r>
      <w:r w:rsidR="003D5B59">
        <w:rPr>
          <w:rFonts w:ascii="Arial Black" w:hAnsi="Arial Black" w:cs="Arial Black"/>
          <w:spacing w:val="-30"/>
          <w:sz w:val="40"/>
        </w:rPr>
        <w:t xml:space="preserve"> -</w:t>
      </w:r>
      <w:r>
        <w:rPr>
          <w:rFonts w:ascii="Arial Black" w:hAnsi="Arial Black" w:cs="Arial Black"/>
          <w:spacing w:val="-30"/>
          <w:sz w:val="40"/>
        </w:rPr>
        <w:t xml:space="preserve"> INF</w:t>
      </w:r>
      <w:r w:rsidR="003D5B59">
        <w:rPr>
          <w:rFonts w:ascii="Arial Black" w:hAnsi="Arial Black" w:cs="Arial Black"/>
          <w:spacing w:val="-30"/>
          <w:sz w:val="40"/>
        </w:rPr>
        <w:t xml:space="preserve"> </w:t>
      </w:r>
      <w:r w:rsidR="0037467D">
        <w:rPr>
          <w:rFonts w:ascii="Arial Black" w:hAnsi="Arial Black" w:cs="Arial Black"/>
          <w:spacing w:val="-30"/>
          <w:sz w:val="40"/>
        </w:rPr>
        <w:t>1</w:t>
      </w:r>
      <w:r w:rsidR="009B5039">
        <w:rPr>
          <w:rFonts w:ascii="Arial Black" w:hAnsi="Arial Black" w:cs="Arial Black"/>
          <w:spacing w:val="-30"/>
          <w:sz w:val="40"/>
        </w:rPr>
        <w:t>8</w:t>
      </w:r>
      <w:r w:rsidR="003D5B59">
        <w:rPr>
          <w:rFonts w:ascii="Arial Black" w:hAnsi="Arial Black" w:cs="Arial Black"/>
          <w:spacing w:val="-30"/>
          <w:sz w:val="40"/>
        </w:rPr>
        <w:t>-202</w:t>
      </w:r>
      <w:r w:rsidR="00C43028">
        <w:rPr>
          <w:rFonts w:ascii="Arial Black" w:hAnsi="Arial Black" w:cs="Arial Black"/>
          <w:spacing w:val="-30"/>
          <w:sz w:val="40"/>
        </w:rPr>
        <w:t>6</w:t>
      </w:r>
    </w:p>
    <w:p w14:paraId="6D1298C4" w14:textId="77777777" w:rsidR="00DA395C" w:rsidRDefault="00DA395C">
      <w:pPr>
        <w:pStyle w:val="Textoindependiente"/>
      </w:pPr>
    </w:p>
    <w:p w14:paraId="7D7B83B2" w14:textId="77777777" w:rsidR="00DA395C" w:rsidRDefault="00DA395C">
      <w:pPr>
        <w:pStyle w:val="Textoindependiente"/>
      </w:pPr>
    </w:p>
    <w:p w14:paraId="06784478" w14:textId="77777777" w:rsidR="00DA395C" w:rsidRDefault="00DA395C">
      <w:pPr>
        <w:pStyle w:val="Textoindependiente"/>
      </w:pPr>
    </w:p>
    <w:p w14:paraId="4EE76C5C" w14:textId="77777777" w:rsidR="00DA395C" w:rsidRDefault="00DA395C">
      <w:pPr>
        <w:pStyle w:val="Textoindependiente"/>
      </w:pPr>
    </w:p>
    <w:p w14:paraId="4C2EEA73" w14:textId="77777777" w:rsidR="00DA395C" w:rsidRDefault="00DA395C">
      <w:pPr>
        <w:pStyle w:val="Textoindependiente"/>
      </w:pPr>
    </w:p>
    <w:p w14:paraId="3EE51418" w14:textId="77777777" w:rsidR="00DA395C" w:rsidRDefault="00DA395C">
      <w:pPr>
        <w:pStyle w:val="Textoindependiente"/>
      </w:pPr>
    </w:p>
    <w:p w14:paraId="7540C025" w14:textId="77777777" w:rsidR="00DA395C" w:rsidRDefault="00DA395C">
      <w:pPr>
        <w:pStyle w:val="Textoindependiente"/>
      </w:pPr>
    </w:p>
    <w:p w14:paraId="50184D11" w14:textId="77777777" w:rsidR="00DA395C" w:rsidRDefault="00DA395C">
      <w:pPr>
        <w:pStyle w:val="Textoindependiente"/>
      </w:pPr>
    </w:p>
    <w:p w14:paraId="4F51684E" w14:textId="77777777" w:rsidR="00DA395C" w:rsidRDefault="00DA395C">
      <w:pPr>
        <w:pStyle w:val="Textoindependiente"/>
      </w:pPr>
    </w:p>
    <w:p w14:paraId="011B5E18" w14:textId="77777777" w:rsidR="00DA395C" w:rsidRDefault="00DA395C">
      <w:pPr>
        <w:pStyle w:val="Textoindependiente"/>
      </w:pPr>
    </w:p>
    <w:p w14:paraId="2D138911" w14:textId="795E2F6F" w:rsidR="008440E8" w:rsidRDefault="008440E8">
      <w:pPr>
        <w:pStyle w:val="Textoindependiente"/>
      </w:pPr>
    </w:p>
    <w:p w14:paraId="5897AD58" w14:textId="026AC5A3" w:rsidR="00AD03DE" w:rsidRPr="008440E8" w:rsidRDefault="009B5039" w:rsidP="00696E4A">
      <w:pPr>
        <w:pStyle w:val="Textoindependiente"/>
        <w:jc w:val="center"/>
        <w:rPr>
          <w:rFonts w:ascii="Arial Black" w:hAnsi="Arial Black" w:cs="Arial Black"/>
          <w:spacing w:val="-30"/>
          <w:sz w:val="40"/>
        </w:rPr>
      </w:pPr>
      <w:r>
        <w:rPr>
          <w:rFonts w:ascii="Arial Black" w:hAnsi="Arial Black" w:cs="Arial Black"/>
          <w:spacing w:val="-30"/>
          <w:sz w:val="40"/>
        </w:rPr>
        <w:t>ABRIL</w:t>
      </w:r>
      <w:r w:rsidR="00595D07">
        <w:rPr>
          <w:rFonts w:ascii="Arial Black" w:hAnsi="Arial Black" w:cs="Arial Black"/>
          <w:spacing w:val="-30"/>
          <w:sz w:val="40"/>
        </w:rPr>
        <w:t xml:space="preserve"> </w:t>
      </w:r>
      <w:r w:rsidR="008440E8" w:rsidRPr="008440E8">
        <w:rPr>
          <w:rFonts w:ascii="Arial Black" w:hAnsi="Arial Black" w:cs="Arial Black"/>
          <w:spacing w:val="-30"/>
          <w:sz w:val="40"/>
        </w:rPr>
        <w:t>202</w:t>
      </w:r>
      <w:r w:rsidR="00ED45FC">
        <w:rPr>
          <w:rFonts w:ascii="Arial Black" w:hAnsi="Arial Black" w:cs="Arial Black"/>
          <w:spacing w:val="-30"/>
          <w:sz w:val="40"/>
        </w:rPr>
        <w:t>6</w:t>
      </w:r>
    </w:p>
    <w:p w14:paraId="745B77A9" w14:textId="79C8A60F" w:rsidR="00DA395C" w:rsidRDefault="00743283" w:rsidP="00A11751">
      <w:pPr>
        <w:pStyle w:val="Textoindependiente"/>
        <w:rPr>
          <w:rFonts w:ascii="Arial" w:hAnsi="Arial" w:cs="Arial"/>
          <w:b/>
          <w:szCs w:val="20"/>
        </w:rPr>
      </w:pPr>
      <w:r>
        <w:rPr>
          <w:noProof/>
        </w:rPr>
        <w:lastRenderedPageBreak/>
        <mc:AlternateContent>
          <mc:Choice Requires="wps">
            <w:drawing>
              <wp:anchor distT="0" distB="0" distL="0" distR="0" simplePos="0" relativeHeight="251658240" behindDoc="0" locked="0" layoutInCell="1" allowOverlap="1" wp14:anchorId="7E155016" wp14:editId="20806C54">
                <wp:simplePos x="0" y="0"/>
                <wp:positionH relativeFrom="column">
                  <wp:posOffset>5250815</wp:posOffset>
                </wp:positionH>
                <wp:positionV relativeFrom="paragraph">
                  <wp:posOffset>51435</wp:posOffset>
                </wp:positionV>
                <wp:extent cx="1058545" cy="146050"/>
                <wp:effectExtent l="0" t="0" r="0" b="0"/>
                <wp:wrapSquare wrapText="largest"/>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545" cy="146050"/>
                        </a:xfrm>
                        <a:prstGeom prst="rect">
                          <a:avLst/>
                        </a:prstGeom>
                        <a:solidFill>
                          <a:srgbClr val="FFFFFF">
                            <a:alpha val="0"/>
                          </a:srgbClr>
                        </a:solidFill>
                        <a:ln>
                          <a:noFill/>
                        </a:ln>
                      </wps:spPr>
                      <wps:txbx>
                        <w:txbxContent>
                          <w:p w14:paraId="0AD692ED" w14:textId="77777777" w:rsidR="00DA395C" w:rsidRDefault="00DA395C" w:rsidP="00C94FD6">
                            <w:pPr>
                              <w:pStyle w:val="Piedepgin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55016" id="_x0000_t202" coordsize="21600,21600" o:spt="202" path="m,l,21600r21600,l21600,xe">
                <v:stroke joinstyle="miter"/>
                <v:path gradientshapeok="t" o:connecttype="rect"/>
              </v:shapetype>
              <v:shape id="Cuadro de texto 3" o:spid="_x0000_s1026" type="#_x0000_t202" style="position:absolute;margin-left:413.45pt;margin-top:4.05pt;width:83.35pt;height:11.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" stroked="f">
                <v:fill opacity="0"/>
                <v:textbox inset="0,0,0,0">
                  <w:txbxContent>
                    <w:p w14:paraId="0AD692ED" w14:textId="77777777" w:rsidR="00DA395C" w:rsidRDefault="00DA395C" w:rsidP="00C94FD6">
                      <w:pPr>
                        <w:pStyle w:val="Piedepgina"/>
                      </w:pPr>
                    </w:p>
                  </w:txbxContent>
                </v:textbox>
                <w10:wrap type="square" side="largest"/>
              </v:shape>
            </w:pict>
          </mc:Fallback>
        </mc:AlternateContent>
      </w:r>
    </w:p>
    <w:p w14:paraId="793547AA" w14:textId="01CFA26F" w:rsidR="00CF3030" w:rsidRPr="002D09F9" w:rsidRDefault="00CF3030" w:rsidP="00CF3030">
      <w:pPr>
        <w:pStyle w:val="Textoindependiente"/>
        <w:jc w:val="center"/>
        <w:rPr>
          <w:b/>
          <w:sz w:val="28"/>
          <w:szCs w:val="28"/>
        </w:rPr>
      </w:pPr>
      <w:r w:rsidRPr="008A40FD">
        <w:rPr>
          <w:b/>
          <w:sz w:val="28"/>
          <w:szCs w:val="28"/>
        </w:rPr>
        <w:t>TABLA DE CONTENID</w:t>
      </w:r>
      <w:r w:rsidR="003E5F71">
        <w:rPr>
          <w:b/>
          <w:sz w:val="28"/>
          <w:szCs w:val="28"/>
        </w:rPr>
        <w:t>O</w:t>
      </w:r>
    </w:p>
    <w:p w14:paraId="0C0B2F76" w14:textId="381528C1" w:rsidR="00CF3030" w:rsidRPr="00B152C4" w:rsidRDefault="00CF3030" w:rsidP="002A1208">
      <w:pPr>
        <w:pStyle w:val="Textoindependiente"/>
        <w:jc w:val="both"/>
        <w:rPr>
          <w:b/>
          <w:bCs/>
          <w:sz w:val="20"/>
          <w:szCs w:val="20"/>
        </w:rPr>
        <w:sectPr w:rsidR="00CF3030" w:rsidRPr="00B152C4" w:rsidSect="00CF3030">
          <w:headerReference w:type="default" r:id="rId11"/>
          <w:footerReference w:type="default" r:id="rId12"/>
          <w:type w:val="continuous"/>
          <w:pgSz w:w="12240" w:h="15840"/>
          <w:pgMar w:top="1134" w:right="1134" w:bottom="1509" w:left="1134" w:header="720" w:footer="1036" w:gutter="0"/>
          <w:cols w:space="720"/>
          <w:docGrid w:linePitch="360"/>
        </w:sectPr>
      </w:pPr>
      <w:r>
        <w:rPr>
          <w:sz w:val="22"/>
          <w:szCs w:val="22"/>
        </w:rPr>
        <w:br/>
      </w:r>
    </w:p>
    <w:p w14:paraId="3F226E82" w14:textId="295CED5B" w:rsidR="00A47826" w:rsidRPr="00A47826" w:rsidRDefault="00F750C7">
      <w:pPr>
        <w:pStyle w:val="TDC1"/>
        <w:rPr>
          <w:rFonts w:asciiTheme="minorHAnsi" w:eastAsiaTheme="minorEastAsia" w:hAnsiTheme="minorHAnsi" w:cstheme="minorBidi"/>
          <w:noProof/>
          <w:spacing w:val="0"/>
          <w:sz w:val="16"/>
          <w:szCs w:val="16"/>
        </w:rPr>
      </w:pPr>
      <w:r w:rsidRPr="003E5F71">
        <w:rPr>
          <w:rFonts w:ascii="Arial" w:hAnsi="Arial" w:cs="Arial"/>
          <w:b/>
          <w:bCs/>
          <w:sz w:val="16"/>
          <w:szCs w:val="16"/>
        </w:rPr>
        <w:fldChar w:fldCharType="begin"/>
      </w:r>
      <w:r w:rsidRPr="003E5F71">
        <w:rPr>
          <w:rFonts w:ascii="Arial" w:hAnsi="Arial" w:cs="Arial"/>
          <w:b/>
          <w:bCs/>
          <w:sz w:val="16"/>
          <w:szCs w:val="16"/>
        </w:rPr>
        <w:instrText xml:space="preserve"> TOC </w:instrText>
      </w:r>
      <w:r w:rsidRPr="003E5F71">
        <w:rPr>
          <w:rFonts w:ascii="Arial" w:hAnsi="Arial" w:cs="Arial"/>
          <w:b/>
          <w:bCs/>
          <w:sz w:val="16"/>
          <w:szCs w:val="16"/>
        </w:rPr>
        <w:fldChar w:fldCharType="separate"/>
      </w:r>
      <w:r w:rsidR="00A47826" w:rsidRPr="000E0C09">
        <w:rPr>
          <w:rFonts w:ascii="Arial" w:hAnsi="Arial" w:cs="Arial"/>
          <w:b/>
          <w:bCs/>
          <w:noProof/>
          <w:sz w:val="16"/>
          <w:szCs w:val="16"/>
        </w:rPr>
        <w:t>INTRODUCCIÓN:</w:t>
      </w:r>
      <w:r w:rsidR="00A47826" w:rsidRPr="00A47826">
        <w:rPr>
          <w:noProof/>
          <w:sz w:val="16"/>
          <w:szCs w:val="16"/>
        </w:rPr>
        <w:tab/>
      </w:r>
      <w:r w:rsidR="00A47826" w:rsidRPr="00A47826">
        <w:rPr>
          <w:noProof/>
          <w:sz w:val="16"/>
          <w:szCs w:val="16"/>
        </w:rPr>
        <w:fldChar w:fldCharType="begin"/>
      </w:r>
      <w:r w:rsidR="00A47826" w:rsidRPr="00A47826">
        <w:rPr>
          <w:noProof/>
          <w:sz w:val="16"/>
          <w:szCs w:val="16"/>
        </w:rPr>
        <w:instrText xml:space="preserve"> PAGEREF _Toc227327322 \h </w:instrText>
      </w:r>
      <w:r w:rsidR="00A47826" w:rsidRPr="00A47826">
        <w:rPr>
          <w:noProof/>
          <w:sz w:val="16"/>
          <w:szCs w:val="16"/>
        </w:rPr>
      </w:r>
      <w:r w:rsidR="00A47826" w:rsidRPr="00A47826">
        <w:rPr>
          <w:noProof/>
          <w:sz w:val="16"/>
          <w:szCs w:val="16"/>
        </w:rPr>
        <w:fldChar w:fldCharType="separate"/>
      </w:r>
      <w:r w:rsidR="00DA6BC8">
        <w:rPr>
          <w:noProof/>
          <w:sz w:val="16"/>
          <w:szCs w:val="16"/>
        </w:rPr>
        <w:t>3</w:t>
      </w:r>
      <w:r w:rsidR="00A47826" w:rsidRPr="00A47826">
        <w:rPr>
          <w:noProof/>
          <w:sz w:val="16"/>
          <w:szCs w:val="16"/>
        </w:rPr>
        <w:fldChar w:fldCharType="end"/>
      </w:r>
    </w:p>
    <w:p w14:paraId="26F6521C" w14:textId="467F3442" w:rsidR="00A47826" w:rsidRPr="00A47826" w:rsidRDefault="00A47826">
      <w:pPr>
        <w:pStyle w:val="TDC1"/>
        <w:rPr>
          <w:rFonts w:asciiTheme="minorHAnsi" w:eastAsiaTheme="minorEastAsia" w:hAnsiTheme="minorHAnsi" w:cstheme="minorBidi"/>
          <w:noProof/>
          <w:spacing w:val="0"/>
          <w:sz w:val="16"/>
          <w:szCs w:val="16"/>
        </w:rPr>
      </w:pPr>
      <w:r w:rsidRPr="00A47826">
        <w:rPr>
          <w:rFonts w:ascii="Arial" w:hAnsi="Arial" w:cs="Arial"/>
          <w:b/>
          <w:bCs/>
          <w:noProof/>
          <w:sz w:val="16"/>
          <w:szCs w:val="16"/>
        </w:rPr>
        <w:t>RECAUDACIÓN DE INGRESOS DURANTE EL MES DE MARZO 2025-2026</w:t>
      </w:r>
      <w:r w:rsidRPr="00A47826">
        <w:rPr>
          <w:noProof/>
          <w:sz w:val="16"/>
          <w:szCs w:val="16"/>
        </w:rPr>
        <w:tab/>
      </w:r>
      <w:r w:rsidRPr="00A47826">
        <w:rPr>
          <w:noProof/>
          <w:sz w:val="16"/>
          <w:szCs w:val="16"/>
        </w:rPr>
        <w:fldChar w:fldCharType="begin"/>
      </w:r>
      <w:r w:rsidRPr="00A47826">
        <w:rPr>
          <w:noProof/>
          <w:sz w:val="16"/>
          <w:szCs w:val="16"/>
        </w:rPr>
        <w:instrText xml:space="preserve"> PAGEREF _Toc227327323 \h </w:instrText>
      </w:r>
      <w:r w:rsidRPr="00A47826">
        <w:rPr>
          <w:noProof/>
          <w:sz w:val="16"/>
          <w:szCs w:val="16"/>
        </w:rPr>
      </w:r>
      <w:r w:rsidRPr="00A47826">
        <w:rPr>
          <w:noProof/>
          <w:sz w:val="16"/>
          <w:szCs w:val="16"/>
        </w:rPr>
        <w:fldChar w:fldCharType="separate"/>
      </w:r>
      <w:r w:rsidR="00DA6BC8">
        <w:rPr>
          <w:noProof/>
          <w:sz w:val="16"/>
          <w:szCs w:val="16"/>
        </w:rPr>
        <w:t>3</w:t>
      </w:r>
      <w:r w:rsidRPr="00A47826">
        <w:rPr>
          <w:noProof/>
          <w:sz w:val="16"/>
          <w:szCs w:val="16"/>
        </w:rPr>
        <w:fldChar w:fldCharType="end"/>
      </w:r>
    </w:p>
    <w:p w14:paraId="52B8D0B1" w14:textId="6130E710" w:rsidR="00A47826" w:rsidRPr="00A47826" w:rsidRDefault="00A47826">
      <w:pPr>
        <w:pStyle w:val="TDC1"/>
        <w:rPr>
          <w:rFonts w:asciiTheme="minorHAnsi" w:eastAsiaTheme="minorEastAsia" w:hAnsiTheme="minorHAnsi" w:cstheme="minorBidi"/>
          <w:noProof/>
          <w:spacing w:val="0"/>
          <w:sz w:val="16"/>
          <w:szCs w:val="16"/>
        </w:rPr>
      </w:pPr>
      <w:r w:rsidRPr="00A47826">
        <w:rPr>
          <w:rFonts w:ascii="Arial" w:hAnsi="Arial" w:cs="Arial"/>
          <w:b/>
          <w:bCs/>
          <w:noProof/>
          <w:sz w:val="16"/>
          <w:szCs w:val="16"/>
        </w:rPr>
        <w:t>EJECUCIÓN PRESUPUESTARIA DE EGRESOS DEL MES DE MARZO 2025-2026</w:t>
      </w:r>
      <w:r w:rsidRPr="00A47826">
        <w:rPr>
          <w:noProof/>
          <w:sz w:val="16"/>
          <w:szCs w:val="16"/>
        </w:rPr>
        <w:tab/>
      </w:r>
      <w:r w:rsidRPr="00A47826">
        <w:rPr>
          <w:noProof/>
          <w:sz w:val="16"/>
          <w:szCs w:val="16"/>
        </w:rPr>
        <w:fldChar w:fldCharType="begin"/>
      </w:r>
      <w:r w:rsidRPr="00A47826">
        <w:rPr>
          <w:noProof/>
          <w:sz w:val="16"/>
          <w:szCs w:val="16"/>
        </w:rPr>
        <w:instrText xml:space="preserve"> PAGEREF _Toc227327324 \h </w:instrText>
      </w:r>
      <w:r w:rsidRPr="00A47826">
        <w:rPr>
          <w:noProof/>
          <w:sz w:val="16"/>
          <w:szCs w:val="16"/>
        </w:rPr>
      </w:r>
      <w:r w:rsidRPr="00A47826">
        <w:rPr>
          <w:noProof/>
          <w:sz w:val="16"/>
          <w:szCs w:val="16"/>
        </w:rPr>
        <w:fldChar w:fldCharType="separate"/>
      </w:r>
      <w:r w:rsidR="00DA6BC8">
        <w:rPr>
          <w:noProof/>
          <w:sz w:val="16"/>
          <w:szCs w:val="16"/>
        </w:rPr>
        <w:t>4</w:t>
      </w:r>
      <w:r w:rsidRPr="00A47826">
        <w:rPr>
          <w:noProof/>
          <w:sz w:val="16"/>
          <w:szCs w:val="16"/>
        </w:rPr>
        <w:fldChar w:fldCharType="end"/>
      </w:r>
    </w:p>
    <w:p w14:paraId="172AEBF2" w14:textId="780B028A" w:rsidR="00A47826" w:rsidRPr="00A47826" w:rsidRDefault="00A47826">
      <w:pPr>
        <w:pStyle w:val="TDC1"/>
        <w:rPr>
          <w:rFonts w:asciiTheme="minorHAnsi" w:eastAsiaTheme="minorEastAsia" w:hAnsiTheme="minorHAnsi" w:cstheme="minorBidi"/>
          <w:noProof/>
          <w:spacing w:val="0"/>
          <w:sz w:val="16"/>
          <w:szCs w:val="16"/>
        </w:rPr>
      </w:pPr>
      <w:r w:rsidRPr="00A47826">
        <w:rPr>
          <w:rFonts w:ascii="Arial" w:hAnsi="Arial" w:cs="Arial"/>
          <w:b/>
          <w:bCs/>
          <w:noProof/>
          <w:sz w:val="16"/>
          <w:szCs w:val="16"/>
        </w:rPr>
        <w:t>ACUMULACIÓN DE MOROSIDAD MES DE MARZO 2025 - 2026</w:t>
      </w:r>
      <w:r w:rsidRPr="00A47826">
        <w:rPr>
          <w:noProof/>
          <w:sz w:val="16"/>
          <w:szCs w:val="16"/>
        </w:rPr>
        <w:tab/>
      </w:r>
      <w:r w:rsidRPr="00A47826">
        <w:rPr>
          <w:noProof/>
          <w:sz w:val="16"/>
          <w:szCs w:val="16"/>
        </w:rPr>
        <w:fldChar w:fldCharType="begin"/>
      </w:r>
      <w:r w:rsidRPr="00A47826">
        <w:rPr>
          <w:noProof/>
          <w:sz w:val="16"/>
          <w:szCs w:val="16"/>
        </w:rPr>
        <w:instrText xml:space="preserve"> PAGEREF _Toc227327325 \h </w:instrText>
      </w:r>
      <w:r w:rsidRPr="00A47826">
        <w:rPr>
          <w:noProof/>
          <w:sz w:val="16"/>
          <w:szCs w:val="16"/>
        </w:rPr>
      </w:r>
      <w:r w:rsidRPr="00A47826">
        <w:rPr>
          <w:noProof/>
          <w:sz w:val="16"/>
          <w:szCs w:val="16"/>
        </w:rPr>
        <w:fldChar w:fldCharType="separate"/>
      </w:r>
      <w:r w:rsidR="00DA6BC8">
        <w:rPr>
          <w:noProof/>
          <w:sz w:val="16"/>
          <w:szCs w:val="16"/>
        </w:rPr>
        <w:t>5</w:t>
      </w:r>
      <w:r w:rsidRPr="00A47826">
        <w:rPr>
          <w:noProof/>
          <w:sz w:val="16"/>
          <w:szCs w:val="16"/>
        </w:rPr>
        <w:fldChar w:fldCharType="end"/>
      </w:r>
    </w:p>
    <w:p w14:paraId="64AA6DFE" w14:textId="56902E3F" w:rsidR="00A47826" w:rsidRPr="00A47826" w:rsidRDefault="00A47826">
      <w:pPr>
        <w:pStyle w:val="TDC1"/>
        <w:rPr>
          <w:rFonts w:asciiTheme="minorHAnsi" w:eastAsiaTheme="minorEastAsia" w:hAnsiTheme="minorHAnsi" w:cstheme="minorBidi"/>
          <w:noProof/>
          <w:spacing w:val="0"/>
          <w:sz w:val="16"/>
          <w:szCs w:val="16"/>
        </w:rPr>
      </w:pPr>
      <w:r w:rsidRPr="00A47826">
        <w:rPr>
          <w:rFonts w:ascii="Arial" w:hAnsi="Arial" w:cs="Arial"/>
          <w:b/>
          <w:bCs/>
          <w:noProof/>
          <w:sz w:val="16"/>
          <w:szCs w:val="16"/>
        </w:rPr>
        <w:t>ESTADO DE RESULTADO POR AL 31 DE MARZO  2026</w:t>
      </w:r>
      <w:r w:rsidRPr="00A47826">
        <w:rPr>
          <w:noProof/>
          <w:sz w:val="16"/>
          <w:szCs w:val="16"/>
        </w:rPr>
        <w:tab/>
      </w:r>
      <w:r w:rsidRPr="00A47826">
        <w:rPr>
          <w:noProof/>
          <w:sz w:val="16"/>
          <w:szCs w:val="16"/>
        </w:rPr>
        <w:fldChar w:fldCharType="begin"/>
      </w:r>
      <w:r w:rsidRPr="00A47826">
        <w:rPr>
          <w:noProof/>
          <w:sz w:val="16"/>
          <w:szCs w:val="16"/>
        </w:rPr>
        <w:instrText xml:space="preserve"> PAGEREF _Toc227327326 \h </w:instrText>
      </w:r>
      <w:r w:rsidRPr="00A47826">
        <w:rPr>
          <w:noProof/>
          <w:sz w:val="16"/>
          <w:szCs w:val="16"/>
        </w:rPr>
      </w:r>
      <w:r w:rsidRPr="00A47826">
        <w:rPr>
          <w:noProof/>
          <w:sz w:val="16"/>
          <w:szCs w:val="16"/>
        </w:rPr>
        <w:fldChar w:fldCharType="separate"/>
      </w:r>
      <w:r w:rsidR="00DA6BC8">
        <w:rPr>
          <w:noProof/>
          <w:sz w:val="16"/>
          <w:szCs w:val="16"/>
        </w:rPr>
        <w:t>6</w:t>
      </w:r>
      <w:r w:rsidRPr="00A47826">
        <w:rPr>
          <w:noProof/>
          <w:sz w:val="16"/>
          <w:szCs w:val="16"/>
        </w:rPr>
        <w:fldChar w:fldCharType="end"/>
      </w:r>
    </w:p>
    <w:p w14:paraId="794A8342" w14:textId="7BF79648" w:rsidR="00A47826" w:rsidRPr="00A47826" w:rsidRDefault="00A47826">
      <w:pPr>
        <w:pStyle w:val="TDC1"/>
        <w:rPr>
          <w:rFonts w:asciiTheme="minorHAnsi" w:eastAsiaTheme="minorEastAsia" w:hAnsiTheme="minorHAnsi" w:cstheme="minorBidi"/>
          <w:noProof/>
          <w:spacing w:val="0"/>
          <w:sz w:val="16"/>
          <w:szCs w:val="16"/>
        </w:rPr>
      </w:pPr>
      <w:r w:rsidRPr="00A47826">
        <w:rPr>
          <w:rFonts w:ascii="Arial" w:hAnsi="Arial" w:cs="Arial"/>
          <w:b/>
          <w:bCs/>
          <w:noProof/>
          <w:sz w:val="16"/>
          <w:szCs w:val="16"/>
        </w:rPr>
        <w:t>COMPROMISOS 2025 A PAGAR AL 30 DE ABRIL 2026</w:t>
      </w:r>
      <w:r w:rsidRPr="00A47826">
        <w:rPr>
          <w:noProof/>
          <w:sz w:val="16"/>
          <w:szCs w:val="16"/>
        </w:rPr>
        <w:tab/>
      </w:r>
      <w:r w:rsidRPr="00A47826">
        <w:rPr>
          <w:noProof/>
          <w:sz w:val="16"/>
          <w:szCs w:val="16"/>
        </w:rPr>
        <w:fldChar w:fldCharType="begin"/>
      </w:r>
      <w:r w:rsidRPr="00A47826">
        <w:rPr>
          <w:noProof/>
          <w:sz w:val="16"/>
          <w:szCs w:val="16"/>
        </w:rPr>
        <w:instrText xml:space="preserve"> PAGEREF _Toc227327327 \h </w:instrText>
      </w:r>
      <w:r w:rsidRPr="00A47826">
        <w:rPr>
          <w:noProof/>
          <w:sz w:val="16"/>
          <w:szCs w:val="16"/>
        </w:rPr>
      </w:r>
      <w:r w:rsidRPr="00A47826">
        <w:rPr>
          <w:noProof/>
          <w:sz w:val="16"/>
          <w:szCs w:val="16"/>
        </w:rPr>
        <w:fldChar w:fldCharType="separate"/>
      </w:r>
      <w:r w:rsidR="00DA6BC8">
        <w:rPr>
          <w:noProof/>
          <w:sz w:val="16"/>
          <w:szCs w:val="16"/>
        </w:rPr>
        <w:t>8</w:t>
      </w:r>
      <w:r w:rsidRPr="00A47826">
        <w:rPr>
          <w:noProof/>
          <w:sz w:val="16"/>
          <w:szCs w:val="16"/>
        </w:rPr>
        <w:fldChar w:fldCharType="end"/>
      </w:r>
    </w:p>
    <w:p w14:paraId="3A9A80F3" w14:textId="04E63746" w:rsidR="00A47826" w:rsidRPr="00A47826" w:rsidRDefault="00A47826">
      <w:pPr>
        <w:pStyle w:val="TDC1"/>
        <w:rPr>
          <w:rFonts w:asciiTheme="minorHAnsi" w:eastAsiaTheme="minorEastAsia" w:hAnsiTheme="minorHAnsi" w:cstheme="minorBidi"/>
          <w:noProof/>
          <w:spacing w:val="0"/>
          <w:sz w:val="16"/>
          <w:szCs w:val="16"/>
        </w:rPr>
      </w:pPr>
      <w:r w:rsidRPr="00A47826">
        <w:rPr>
          <w:rFonts w:ascii="Arial" w:hAnsi="Arial" w:cs="Arial"/>
          <w:b/>
          <w:bCs/>
          <w:noProof/>
          <w:sz w:val="16"/>
          <w:szCs w:val="16"/>
        </w:rPr>
        <w:t>TRANSFERENCIAS CORRIENTES Y DE CAPITAL DE EGRESOS E INGRESOS</w:t>
      </w:r>
      <w:r w:rsidRPr="00A47826">
        <w:rPr>
          <w:noProof/>
          <w:sz w:val="16"/>
          <w:szCs w:val="16"/>
        </w:rPr>
        <w:tab/>
      </w:r>
      <w:r w:rsidRPr="00A47826">
        <w:rPr>
          <w:noProof/>
          <w:sz w:val="16"/>
          <w:szCs w:val="16"/>
        </w:rPr>
        <w:fldChar w:fldCharType="begin"/>
      </w:r>
      <w:r w:rsidRPr="00A47826">
        <w:rPr>
          <w:noProof/>
          <w:sz w:val="16"/>
          <w:szCs w:val="16"/>
        </w:rPr>
        <w:instrText xml:space="preserve"> PAGEREF _Toc227327328 \h </w:instrText>
      </w:r>
      <w:r w:rsidRPr="00A47826">
        <w:rPr>
          <w:noProof/>
          <w:sz w:val="16"/>
          <w:szCs w:val="16"/>
        </w:rPr>
      </w:r>
      <w:r w:rsidRPr="00A47826">
        <w:rPr>
          <w:noProof/>
          <w:sz w:val="16"/>
          <w:szCs w:val="16"/>
        </w:rPr>
        <w:fldChar w:fldCharType="separate"/>
      </w:r>
      <w:r w:rsidR="00DA6BC8">
        <w:rPr>
          <w:noProof/>
          <w:sz w:val="16"/>
          <w:szCs w:val="16"/>
        </w:rPr>
        <w:t>8</w:t>
      </w:r>
      <w:r w:rsidRPr="00A47826">
        <w:rPr>
          <w:noProof/>
          <w:sz w:val="16"/>
          <w:szCs w:val="16"/>
        </w:rPr>
        <w:fldChar w:fldCharType="end"/>
      </w:r>
    </w:p>
    <w:p w14:paraId="5451BB6C" w14:textId="3DBEC1F1" w:rsidR="00A47826" w:rsidRPr="00A47826" w:rsidRDefault="00A47826">
      <w:pPr>
        <w:pStyle w:val="TDC1"/>
        <w:rPr>
          <w:rFonts w:asciiTheme="minorHAnsi" w:eastAsiaTheme="minorEastAsia" w:hAnsiTheme="minorHAnsi" w:cstheme="minorBidi"/>
          <w:noProof/>
          <w:spacing w:val="0"/>
          <w:sz w:val="16"/>
          <w:szCs w:val="16"/>
        </w:rPr>
      </w:pPr>
      <w:r w:rsidRPr="00A47826">
        <w:rPr>
          <w:rFonts w:ascii="Arial" w:hAnsi="Arial" w:cs="Arial"/>
          <w:b/>
          <w:bCs/>
          <w:noProof/>
          <w:sz w:val="16"/>
          <w:szCs w:val="16"/>
        </w:rPr>
        <w:t>RESULTADO PARCIAL Y ACUMULADO DEL SUPERÁVIT AL 31 DE MARZO 2026</w:t>
      </w:r>
      <w:r w:rsidRPr="00A47826">
        <w:rPr>
          <w:noProof/>
          <w:sz w:val="16"/>
          <w:szCs w:val="16"/>
        </w:rPr>
        <w:tab/>
      </w:r>
      <w:r w:rsidRPr="00A47826">
        <w:rPr>
          <w:noProof/>
          <w:sz w:val="16"/>
          <w:szCs w:val="16"/>
        </w:rPr>
        <w:fldChar w:fldCharType="begin"/>
      </w:r>
      <w:r w:rsidRPr="00A47826">
        <w:rPr>
          <w:noProof/>
          <w:sz w:val="16"/>
          <w:szCs w:val="16"/>
        </w:rPr>
        <w:instrText xml:space="preserve"> PAGEREF _Toc227327329 \h </w:instrText>
      </w:r>
      <w:r w:rsidRPr="00A47826">
        <w:rPr>
          <w:noProof/>
          <w:sz w:val="16"/>
          <w:szCs w:val="16"/>
        </w:rPr>
      </w:r>
      <w:r w:rsidRPr="00A47826">
        <w:rPr>
          <w:noProof/>
          <w:sz w:val="16"/>
          <w:szCs w:val="16"/>
        </w:rPr>
        <w:fldChar w:fldCharType="separate"/>
      </w:r>
      <w:r w:rsidR="00DA6BC8">
        <w:rPr>
          <w:noProof/>
          <w:sz w:val="16"/>
          <w:szCs w:val="16"/>
        </w:rPr>
        <w:t>9</w:t>
      </w:r>
      <w:r w:rsidRPr="00A47826">
        <w:rPr>
          <w:noProof/>
          <w:sz w:val="16"/>
          <w:szCs w:val="16"/>
        </w:rPr>
        <w:fldChar w:fldCharType="end"/>
      </w:r>
    </w:p>
    <w:p w14:paraId="5E901392" w14:textId="0FF464F1" w:rsidR="00A47826" w:rsidRPr="00A47826" w:rsidRDefault="00A47826">
      <w:pPr>
        <w:pStyle w:val="TDC1"/>
        <w:rPr>
          <w:rFonts w:asciiTheme="minorHAnsi" w:eastAsiaTheme="minorEastAsia" w:hAnsiTheme="minorHAnsi" w:cstheme="minorBidi"/>
          <w:noProof/>
          <w:spacing w:val="0"/>
          <w:sz w:val="16"/>
          <w:szCs w:val="16"/>
        </w:rPr>
      </w:pPr>
      <w:r w:rsidRPr="00A47826">
        <w:rPr>
          <w:rFonts w:ascii="Arial" w:hAnsi="Arial" w:cs="Arial"/>
          <w:b/>
          <w:bCs/>
          <w:noProof/>
          <w:sz w:val="16"/>
          <w:szCs w:val="16"/>
        </w:rPr>
        <w:t>CONCLUSIONES</w:t>
      </w:r>
      <w:r w:rsidRPr="00A47826">
        <w:rPr>
          <w:noProof/>
          <w:sz w:val="16"/>
          <w:szCs w:val="16"/>
        </w:rPr>
        <w:tab/>
      </w:r>
      <w:r w:rsidRPr="00A47826">
        <w:rPr>
          <w:noProof/>
          <w:sz w:val="16"/>
          <w:szCs w:val="16"/>
        </w:rPr>
        <w:fldChar w:fldCharType="begin"/>
      </w:r>
      <w:r w:rsidRPr="00A47826">
        <w:rPr>
          <w:noProof/>
          <w:sz w:val="16"/>
          <w:szCs w:val="16"/>
        </w:rPr>
        <w:instrText xml:space="preserve"> PAGEREF _Toc227327330 \h </w:instrText>
      </w:r>
      <w:r w:rsidRPr="00A47826">
        <w:rPr>
          <w:noProof/>
          <w:sz w:val="16"/>
          <w:szCs w:val="16"/>
        </w:rPr>
      </w:r>
      <w:r w:rsidRPr="00A47826">
        <w:rPr>
          <w:noProof/>
          <w:sz w:val="16"/>
          <w:szCs w:val="16"/>
        </w:rPr>
        <w:fldChar w:fldCharType="separate"/>
      </w:r>
      <w:r w:rsidR="00DA6BC8">
        <w:rPr>
          <w:noProof/>
          <w:sz w:val="16"/>
          <w:szCs w:val="16"/>
        </w:rPr>
        <w:t>10</w:t>
      </w:r>
      <w:r w:rsidRPr="00A47826">
        <w:rPr>
          <w:noProof/>
          <w:sz w:val="16"/>
          <w:szCs w:val="16"/>
        </w:rPr>
        <w:fldChar w:fldCharType="end"/>
      </w:r>
    </w:p>
    <w:p w14:paraId="584BB31C" w14:textId="4C526608" w:rsidR="00A47826" w:rsidRPr="00A47826" w:rsidRDefault="00A47826">
      <w:pPr>
        <w:pStyle w:val="TDC1"/>
        <w:rPr>
          <w:rFonts w:asciiTheme="minorHAnsi" w:eastAsiaTheme="minorEastAsia" w:hAnsiTheme="minorHAnsi" w:cstheme="minorBidi"/>
          <w:noProof/>
          <w:spacing w:val="0"/>
          <w:sz w:val="16"/>
          <w:szCs w:val="16"/>
        </w:rPr>
      </w:pPr>
      <w:r w:rsidRPr="00A47826">
        <w:rPr>
          <w:rFonts w:ascii="Arial" w:hAnsi="Arial" w:cs="Arial"/>
          <w:b/>
          <w:bCs/>
          <w:noProof/>
          <w:sz w:val="16"/>
          <w:szCs w:val="16"/>
        </w:rPr>
        <w:t>RECOMENDACIONES</w:t>
      </w:r>
      <w:r w:rsidRPr="00A47826">
        <w:rPr>
          <w:noProof/>
          <w:sz w:val="16"/>
          <w:szCs w:val="16"/>
        </w:rPr>
        <w:tab/>
      </w:r>
      <w:r w:rsidRPr="00A47826">
        <w:rPr>
          <w:noProof/>
          <w:sz w:val="16"/>
          <w:szCs w:val="16"/>
        </w:rPr>
        <w:fldChar w:fldCharType="begin"/>
      </w:r>
      <w:r w:rsidRPr="00A47826">
        <w:rPr>
          <w:noProof/>
          <w:sz w:val="16"/>
          <w:szCs w:val="16"/>
        </w:rPr>
        <w:instrText xml:space="preserve"> PAGEREF _Toc227327331 \h </w:instrText>
      </w:r>
      <w:r w:rsidRPr="00A47826">
        <w:rPr>
          <w:noProof/>
          <w:sz w:val="16"/>
          <w:szCs w:val="16"/>
        </w:rPr>
      </w:r>
      <w:r w:rsidRPr="00A47826">
        <w:rPr>
          <w:noProof/>
          <w:sz w:val="16"/>
          <w:szCs w:val="16"/>
        </w:rPr>
        <w:fldChar w:fldCharType="separate"/>
      </w:r>
      <w:r w:rsidR="00DA6BC8">
        <w:rPr>
          <w:noProof/>
          <w:sz w:val="16"/>
          <w:szCs w:val="16"/>
        </w:rPr>
        <w:t>10</w:t>
      </w:r>
      <w:r w:rsidRPr="00A47826">
        <w:rPr>
          <w:noProof/>
          <w:sz w:val="16"/>
          <w:szCs w:val="16"/>
        </w:rPr>
        <w:fldChar w:fldCharType="end"/>
      </w:r>
    </w:p>
    <w:p w14:paraId="00E338C2" w14:textId="6B2328AA" w:rsidR="00CF3030" w:rsidRPr="00180854" w:rsidRDefault="00F750C7" w:rsidP="00927ED4">
      <w:pPr>
        <w:pStyle w:val="TDC1"/>
        <w:tabs>
          <w:tab w:val="clear" w:pos="8789"/>
          <w:tab w:val="right" w:leader="dot" w:pos="9072"/>
          <w:tab w:val="right" w:leader="dot" w:pos="9972"/>
        </w:tabs>
        <w:jc w:val="both"/>
        <w:rPr>
          <w:rFonts w:ascii="Arial" w:hAnsi="Arial" w:cs="Arial"/>
          <w:b/>
          <w:bCs/>
          <w:sz w:val="16"/>
          <w:szCs w:val="16"/>
        </w:rPr>
      </w:pPr>
      <w:r w:rsidRPr="003E5F71">
        <w:rPr>
          <w:rFonts w:ascii="Arial" w:hAnsi="Arial" w:cs="Arial"/>
          <w:b/>
          <w:bCs/>
          <w:sz w:val="16"/>
          <w:szCs w:val="16"/>
        </w:rPr>
        <w:fldChar w:fldCharType="end"/>
      </w:r>
    </w:p>
    <w:p w14:paraId="3BAB7D1D" w14:textId="4850CE89" w:rsidR="00B152C4" w:rsidRDefault="00B152C4" w:rsidP="00927ED4">
      <w:pPr>
        <w:pStyle w:val="TDC1"/>
        <w:tabs>
          <w:tab w:val="clear" w:pos="8789"/>
          <w:tab w:val="right" w:leader="dot" w:pos="9072"/>
          <w:tab w:val="right" w:leader="dot" w:pos="9972"/>
        </w:tabs>
        <w:jc w:val="both"/>
        <w:rPr>
          <w:rFonts w:ascii="Arial" w:hAnsi="Arial" w:cs="Arial"/>
          <w:b/>
          <w:bCs/>
          <w:sz w:val="16"/>
          <w:szCs w:val="16"/>
        </w:rPr>
      </w:pPr>
    </w:p>
    <w:p w14:paraId="5F103908" w14:textId="0C68CAE4" w:rsidR="001657B0" w:rsidRDefault="001657B0" w:rsidP="00927ED4">
      <w:pPr>
        <w:pStyle w:val="TDC1"/>
        <w:tabs>
          <w:tab w:val="clear" w:pos="8789"/>
          <w:tab w:val="right" w:leader="dot" w:pos="9072"/>
          <w:tab w:val="right" w:leader="dot" w:pos="9972"/>
        </w:tabs>
        <w:jc w:val="both"/>
        <w:rPr>
          <w:rFonts w:ascii="Arial" w:hAnsi="Arial" w:cs="Arial"/>
          <w:b/>
          <w:bCs/>
          <w:sz w:val="16"/>
          <w:szCs w:val="16"/>
        </w:rPr>
      </w:pPr>
    </w:p>
    <w:p w14:paraId="2B3C3E48" w14:textId="412E2580" w:rsidR="001657B0" w:rsidRDefault="001657B0" w:rsidP="00927ED4">
      <w:pPr>
        <w:pStyle w:val="TDC1"/>
        <w:tabs>
          <w:tab w:val="clear" w:pos="8789"/>
          <w:tab w:val="right" w:leader="dot" w:pos="9072"/>
          <w:tab w:val="right" w:leader="dot" w:pos="9972"/>
        </w:tabs>
        <w:jc w:val="both"/>
        <w:rPr>
          <w:rFonts w:ascii="Arial" w:hAnsi="Arial" w:cs="Arial"/>
          <w:b/>
          <w:bCs/>
          <w:sz w:val="16"/>
          <w:szCs w:val="16"/>
        </w:rPr>
      </w:pPr>
    </w:p>
    <w:p w14:paraId="22617512" w14:textId="0FD4F7A7" w:rsidR="001657B0" w:rsidRDefault="001657B0" w:rsidP="00927ED4">
      <w:pPr>
        <w:pStyle w:val="TDC1"/>
        <w:tabs>
          <w:tab w:val="clear" w:pos="8789"/>
          <w:tab w:val="right" w:leader="dot" w:pos="9072"/>
          <w:tab w:val="right" w:leader="dot" w:pos="9972"/>
        </w:tabs>
        <w:jc w:val="both"/>
        <w:rPr>
          <w:rFonts w:ascii="Arial" w:hAnsi="Arial" w:cs="Arial"/>
          <w:b/>
          <w:bCs/>
          <w:sz w:val="16"/>
          <w:szCs w:val="16"/>
        </w:rPr>
      </w:pPr>
    </w:p>
    <w:p w14:paraId="782D7969" w14:textId="77777777" w:rsidR="001657B0" w:rsidRPr="00134915" w:rsidRDefault="001657B0" w:rsidP="00927ED4">
      <w:pPr>
        <w:pStyle w:val="TDC1"/>
        <w:tabs>
          <w:tab w:val="clear" w:pos="8789"/>
          <w:tab w:val="right" w:leader="dot" w:pos="9072"/>
          <w:tab w:val="right" w:leader="dot" w:pos="9972"/>
        </w:tabs>
        <w:jc w:val="both"/>
        <w:rPr>
          <w:rFonts w:ascii="Arial" w:hAnsi="Arial" w:cs="Arial"/>
          <w:b/>
          <w:bCs/>
          <w:sz w:val="16"/>
          <w:szCs w:val="16"/>
        </w:rPr>
      </w:pPr>
    </w:p>
    <w:p w14:paraId="3455D353" w14:textId="5DC8F1CF" w:rsidR="00B152C4" w:rsidRDefault="00B152C4" w:rsidP="00927ED4">
      <w:pPr>
        <w:pStyle w:val="TDC1"/>
        <w:tabs>
          <w:tab w:val="clear" w:pos="8789"/>
          <w:tab w:val="right" w:leader="dot" w:pos="9072"/>
          <w:tab w:val="right" w:leader="dot" w:pos="9972"/>
        </w:tabs>
        <w:jc w:val="both"/>
        <w:rPr>
          <w:rFonts w:ascii="Arial" w:hAnsi="Arial" w:cs="Arial"/>
          <w:b/>
          <w:bCs/>
          <w:sz w:val="18"/>
          <w:szCs w:val="18"/>
        </w:rPr>
      </w:pPr>
    </w:p>
    <w:p w14:paraId="00F17735" w14:textId="77777777" w:rsidR="00E327F0" w:rsidRDefault="00E327F0" w:rsidP="00927ED4">
      <w:pPr>
        <w:pStyle w:val="TDC1"/>
        <w:tabs>
          <w:tab w:val="clear" w:pos="8789"/>
          <w:tab w:val="right" w:leader="dot" w:pos="9072"/>
          <w:tab w:val="right" w:leader="dot" w:pos="9972"/>
        </w:tabs>
        <w:jc w:val="both"/>
        <w:rPr>
          <w:rFonts w:ascii="Arial" w:hAnsi="Arial" w:cs="Arial"/>
          <w:b/>
          <w:bCs/>
          <w:sz w:val="18"/>
          <w:szCs w:val="18"/>
        </w:rPr>
      </w:pPr>
    </w:p>
    <w:p w14:paraId="15EC0BBE" w14:textId="77777777" w:rsidR="00B152C4" w:rsidRDefault="00B152C4" w:rsidP="00927ED4">
      <w:pPr>
        <w:pStyle w:val="TDC1"/>
        <w:tabs>
          <w:tab w:val="clear" w:pos="8789"/>
          <w:tab w:val="right" w:leader="dot" w:pos="9072"/>
          <w:tab w:val="right" w:leader="dot" w:pos="9972"/>
        </w:tabs>
        <w:jc w:val="both"/>
        <w:rPr>
          <w:rFonts w:ascii="Arial" w:hAnsi="Arial" w:cs="Arial"/>
          <w:b/>
          <w:bCs/>
          <w:sz w:val="18"/>
          <w:szCs w:val="18"/>
        </w:rPr>
      </w:pPr>
    </w:p>
    <w:p w14:paraId="74FE7298" w14:textId="1B8B250F" w:rsidR="00B152C4" w:rsidRPr="00991AD8" w:rsidRDefault="00B152C4" w:rsidP="00927ED4">
      <w:pPr>
        <w:pStyle w:val="TDC1"/>
        <w:tabs>
          <w:tab w:val="clear" w:pos="8789"/>
          <w:tab w:val="right" w:leader="dot" w:pos="9072"/>
          <w:tab w:val="right" w:leader="dot" w:pos="9972"/>
        </w:tabs>
        <w:jc w:val="both"/>
        <w:rPr>
          <w:rFonts w:ascii="Arial" w:hAnsi="Arial" w:cs="Arial"/>
          <w:b/>
          <w:bCs/>
          <w:sz w:val="22"/>
          <w:szCs w:val="22"/>
        </w:rPr>
        <w:sectPr w:rsidR="00B152C4" w:rsidRPr="00991AD8">
          <w:type w:val="continuous"/>
          <w:pgSz w:w="12240" w:h="15840"/>
          <w:pgMar w:top="1134" w:right="1134" w:bottom="1509" w:left="1134" w:header="720" w:footer="1036" w:gutter="0"/>
          <w:cols w:space="720"/>
          <w:docGrid w:linePitch="360"/>
        </w:sectPr>
      </w:pPr>
    </w:p>
    <w:p w14:paraId="79058BBE" w14:textId="4B4A4BE5" w:rsidR="000A7030" w:rsidRPr="00991AD8" w:rsidRDefault="000A7030" w:rsidP="00703F12">
      <w:pPr>
        <w:pStyle w:val="Textoindependiente"/>
        <w:tabs>
          <w:tab w:val="right" w:leader="dot" w:pos="8830"/>
          <w:tab w:val="right" w:leader="dot" w:pos="9972"/>
        </w:tabs>
        <w:rPr>
          <w:sz w:val="22"/>
          <w:szCs w:val="22"/>
        </w:rPr>
      </w:pPr>
      <w:bookmarkStart w:id="0" w:name="__RefHeading__664_342069976"/>
      <w:bookmarkStart w:id="1" w:name="_Toc496774591"/>
      <w:bookmarkStart w:id="2" w:name="_Toc14347666"/>
      <w:bookmarkEnd w:id="0"/>
    </w:p>
    <w:p w14:paraId="33DA7925" w14:textId="7C4E7F9B" w:rsidR="00A1430C" w:rsidRPr="002838FF" w:rsidRDefault="00694957" w:rsidP="002838FF">
      <w:pPr>
        <w:pStyle w:val="Ttulo1"/>
      </w:pPr>
      <w:bookmarkStart w:id="3" w:name="_Toc227327322"/>
      <w:r w:rsidRPr="002838FF">
        <w:rPr>
          <w:noProof/>
        </w:rPr>
        <w:lastRenderedPageBreak/>
        <mc:AlternateContent>
          <mc:Choice Requires="wps">
            <w:drawing>
              <wp:anchor distT="0" distB="0" distL="0" distR="0" simplePos="0" relativeHeight="251658241" behindDoc="0" locked="0" layoutInCell="1" allowOverlap="1" wp14:anchorId="08B1F069" wp14:editId="42BD2E77">
                <wp:simplePos x="0" y="0"/>
                <wp:positionH relativeFrom="column">
                  <wp:posOffset>6245860</wp:posOffset>
                </wp:positionH>
                <wp:positionV relativeFrom="paragraph">
                  <wp:posOffset>156210</wp:posOffset>
                </wp:positionV>
                <wp:extent cx="806450" cy="146050"/>
                <wp:effectExtent l="0" t="0" r="0" b="0"/>
                <wp:wrapSquare wrapText="largest"/>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146050"/>
                        </a:xfrm>
                        <a:prstGeom prst="rect">
                          <a:avLst/>
                        </a:prstGeom>
                        <a:solidFill>
                          <a:srgbClr val="FFFFFF">
                            <a:alpha val="0"/>
                          </a:srgbClr>
                        </a:solidFill>
                        <a:ln>
                          <a:noFill/>
                        </a:ln>
                      </wps:spPr>
                      <wps:txbx>
                        <w:txbxContent>
                          <w:p w14:paraId="00217E69" w14:textId="77777777" w:rsidR="00DA395C" w:rsidRDefault="00DA395C">
                            <w:pPr>
                              <w:pStyle w:val="Piedepgina"/>
                              <w:ind w:left="615" w:hanging="1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1F069" id="Cuadro de texto 1" o:spid="_x0000_s1027" type="#_x0000_t202" style="position:absolute;left:0;text-align:left;margin-left:491.8pt;margin-top:12.3pt;width:63.5pt;height:11.5pt;z-index:25165824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" stroked="f">
                <v:fill opacity="0"/>
                <v:textbox inset="0,0,0,0">
                  <w:txbxContent>
                    <w:p w14:paraId="00217E69" w14:textId="77777777" w:rsidR="00DA395C" w:rsidRDefault="00DA395C">
                      <w:pPr>
                        <w:pStyle w:val="Piedepgina"/>
                        <w:ind w:left="615" w:hanging="15"/>
                      </w:pPr>
                    </w:p>
                  </w:txbxContent>
                </v:textbox>
                <w10:wrap type="square" side="largest"/>
              </v:shape>
            </w:pict>
          </mc:Fallback>
        </mc:AlternateContent>
      </w:r>
      <w:r w:rsidR="001116CF" w:rsidRPr="002838FF">
        <w:t>INTRODUCCIÓN:</w:t>
      </w:r>
      <w:bookmarkEnd w:id="3"/>
      <w:r w:rsidR="00F26CFF" w:rsidRPr="002838FF">
        <w:t xml:space="preserve">   </w:t>
      </w:r>
      <w:bookmarkEnd w:id="1"/>
      <w:bookmarkEnd w:id="2"/>
    </w:p>
    <w:p w14:paraId="73EC4278" w14:textId="0795C672" w:rsidR="002838FF" w:rsidRPr="002838FF" w:rsidRDefault="002838FF" w:rsidP="0036193C">
      <w:pPr>
        <w:pStyle w:val="Textoindependiente"/>
        <w:jc w:val="both"/>
        <w:rPr>
          <w:rFonts w:ascii="Arial" w:hAnsi="Arial" w:cs="Arial"/>
        </w:rPr>
      </w:pPr>
      <w:r w:rsidRPr="002838FF">
        <w:rPr>
          <w:rFonts w:ascii="Arial" w:hAnsi="Arial" w:cs="Arial"/>
        </w:rPr>
        <w:t xml:space="preserve">Se remite el Informe de Ejecución Presupuestaria de Ingresos y Egresos correspondiente al mes de </w:t>
      </w:r>
      <w:r w:rsidR="009B5039">
        <w:rPr>
          <w:rFonts w:ascii="Arial" w:hAnsi="Arial" w:cs="Arial"/>
        </w:rPr>
        <w:t>marzo</w:t>
      </w:r>
      <w:r w:rsidRPr="002838FF">
        <w:rPr>
          <w:rFonts w:ascii="Arial" w:hAnsi="Arial" w:cs="Arial"/>
        </w:rPr>
        <w:t xml:space="preserve"> de</w:t>
      </w:r>
      <w:r w:rsidR="00A60FB9">
        <w:rPr>
          <w:rFonts w:ascii="Arial" w:hAnsi="Arial" w:cs="Arial"/>
        </w:rPr>
        <w:t>l</w:t>
      </w:r>
      <w:r w:rsidRPr="002838FF">
        <w:rPr>
          <w:rFonts w:ascii="Arial" w:hAnsi="Arial" w:cs="Arial"/>
        </w:rPr>
        <w:t xml:space="preserve"> 2026, en atención a las disposiciones emitidas por el ente contralor y en cumplimiento de las Normas Técnicas sobre Presupuesto Público </w:t>
      </w:r>
      <w:r w:rsidR="004D0D28" w:rsidRPr="002838FF">
        <w:rPr>
          <w:rFonts w:ascii="Arial" w:hAnsi="Arial" w:cs="Arial"/>
        </w:rPr>
        <w:t>N.º</w:t>
      </w:r>
      <w:r w:rsidRPr="002838FF">
        <w:rPr>
          <w:rFonts w:ascii="Arial" w:hAnsi="Arial" w:cs="Arial"/>
        </w:rPr>
        <w:t xml:space="preserve"> 4.3.14 y 4.3.15, así como de las Directrices del SIPP (D-1-2010-DC-DFOE)</w:t>
      </w:r>
      <w:r w:rsidR="00BA79F9">
        <w:rPr>
          <w:rFonts w:ascii="Arial" w:hAnsi="Arial" w:cs="Arial"/>
        </w:rPr>
        <w:t>.</w:t>
      </w:r>
    </w:p>
    <w:p w14:paraId="68945025" w14:textId="033490BF" w:rsidR="002F4C0D" w:rsidRPr="00F77A2A" w:rsidRDefault="009F6944" w:rsidP="00B152C4">
      <w:pPr>
        <w:pStyle w:val="Ttulo1"/>
        <w:numPr>
          <w:ilvl w:val="0"/>
          <w:numId w:val="0"/>
        </w:numPr>
        <w:pBdr>
          <w:left w:val="single" w:sz="4" w:space="0" w:color="FFFFFF"/>
        </w:pBdr>
        <w:rPr>
          <w:rFonts w:ascii="Arial" w:hAnsi="Arial" w:cs="Arial"/>
          <w:b/>
          <w:bCs/>
        </w:rPr>
      </w:pPr>
      <w:bookmarkStart w:id="4" w:name="_Toc14347667"/>
      <w:bookmarkStart w:id="5" w:name="_Toc496774592"/>
      <w:bookmarkStart w:id="6" w:name="_Toc227327323"/>
      <w:bookmarkStart w:id="7" w:name="__RefHeading__666_342069976"/>
      <w:r w:rsidRPr="00F77A2A">
        <w:rPr>
          <w:rFonts w:ascii="Arial" w:hAnsi="Arial" w:cs="Arial"/>
          <w:b/>
          <w:bCs/>
        </w:rPr>
        <w:t>RECAUDACIÓN DE INGRESOS</w:t>
      </w:r>
      <w:r w:rsidR="002528B9" w:rsidRPr="00F77A2A">
        <w:rPr>
          <w:rFonts w:ascii="Arial" w:hAnsi="Arial" w:cs="Arial"/>
          <w:b/>
          <w:bCs/>
        </w:rPr>
        <w:t xml:space="preserve"> DURANTE </w:t>
      </w:r>
      <w:bookmarkEnd w:id="4"/>
      <w:bookmarkEnd w:id="5"/>
      <w:r w:rsidR="00A1430C" w:rsidRPr="00F77A2A">
        <w:rPr>
          <w:rFonts w:ascii="Arial" w:hAnsi="Arial" w:cs="Arial"/>
          <w:b/>
          <w:bCs/>
        </w:rPr>
        <w:t>EL MES</w:t>
      </w:r>
      <w:r w:rsidR="00837207" w:rsidRPr="00F77A2A">
        <w:rPr>
          <w:rFonts w:ascii="Arial" w:hAnsi="Arial" w:cs="Arial"/>
          <w:b/>
          <w:bCs/>
        </w:rPr>
        <w:t xml:space="preserve"> </w:t>
      </w:r>
      <w:r w:rsidR="00552538" w:rsidRPr="00F77A2A">
        <w:rPr>
          <w:rFonts w:ascii="Arial" w:hAnsi="Arial" w:cs="Arial"/>
          <w:b/>
          <w:bCs/>
        </w:rPr>
        <w:t xml:space="preserve">DE </w:t>
      </w:r>
      <w:r w:rsidR="009B5039">
        <w:rPr>
          <w:rFonts w:ascii="Arial" w:hAnsi="Arial" w:cs="Arial"/>
          <w:b/>
          <w:bCs/>
        </w:rPr>
        <w:t xml:space="preserve">MARZO </w:t>
      </w:r>
      <w:r w:rsidR="0031704D" w:rsidRPr="00F77A2A">
        <w:rPr>
          <w:rFonts w:ascii="Arial" w:hAnsi="Arial" w:cs="Arial"/>
          <w:b/>
          <w:bCs/>
        </w:rPr>
        <w:t>20</w:t>
      </w:r>
      <w:r w:rsidR="00EC5E39" w:rsidRPr="00F77A2A">
        <w:rPr>
          <w:rFonts w:ascii="Arial" w:hAnsi="Arial" w:cs="Arial"/>
          <w:b/>
          <w:bCs/>
        </w:rPr>
        <w:t>2</w:t>
      </w:r>
      <w:r w:rsidR="002838FF">
        <w:rPr>
          <w:rFonts w:ascii="Arial" w:hAnsi="Arial" w:cs="Arial"/>
          <w:b/>
          <w:bCs/>
        </w:rPr>
        <w:t>5</w:t>
      </w:r>
      <w:r w:rsidR="6DE1C5C7" w:rsidRPr="00F77A2A">
        <w:rPr>
          <w:rFonts w:ascii="Arial" w:hAnsi="Arial" w:cs="Arial"/>
          <w:b/>
          <w:bCs/>
        </w:rPr>
        <w:t>-202</w:t>
      </w:r>
      <w:r w:rsidR="002838FF">
        <w:rPr>
          <w:rFonts w:ascii="Arial" w:hAnsi="Arial" w:cs="Arial"/>
          <w:b/>
          <w:bCs/>
        </w:rPr>
        <w:t>6</w:t>
      </w:r>
      <w:bookmarkEnd w:id="6"/>
    </w:p>
    <w:p w14:paraId="2D19B019" w14:textId="6E04DADA" w:rsidR="009A32D3" w:rsidRPr="007236BE" w:rsidRDefault="007236BE" w:rsidP="00F85D48">
      <w:pPr>
        <w:jc w:val="both"/>
        <w:rPr>
          <w:rFonts w:ascii="Arial" w:hAnsi="Arial" w:cs="Arial"/>
        </w:rPr>
      </w:pPr>
      <w:r w:rsidRPr="007236BE">
        <w:rPr>
          <w:rFonts w:ascii="Arial" w:hAnsi="Arial" w:cs="Arial"/>
        </w:rPr>
        <w:t>Se presenta en la siguiente tabla, lo presupuestado para el año 202</w:t>
      </w:r>
      <w:r w:rsidR="002838FF">
        <w:rPr>
          <w:rFonts w:ascii="Arial" w:hAnsi="Arial" w:cs="Arial"/>
        </w:rPr>
        <w:t>5</w:t>
      </w:r>
      <w:r w:rsidRPr="007236BE">
        <w:rPr>
          <w:rFonts w:ascii="Arial" w:hAnsi="Arial" w:cs="Arial"/>
        </w:rPr>
        <w:t xml:space="preserve"> y 202</w:t>
      </w:r>
      <w:r w:rsidR="002838FF">
        <w:rPr>
          <w:rFonts w:ascii="Arial" w:hAnsi="Arial" w:cs="Arial"/>
        </w:rPr>
        <w:t>6</w:t>
      </w:r>
      <w:r w:rsidRPr="007236BE">
        <w:rPr>
          <w:rFonts w:ascii="Arial" w:hAnsi="Arial" w:cs="Arial"/>
        </w:rPr>
        <w:t>, así como la recaudación de ingresos totales de la Municipalidad:</w:t>
      </w:r>
    </w:p>
    <w:p w14:paraId="4D03B7E8" w14:textId="754EC12B" w:rsidR="007236BE" w:rsidRDefault="007236BE" w:rsidP="00F85D48">
      <w:pPr>
        <w:jc w:val="both"/>
        <w:rPr>
          <w:rFonts w:ascii="Arial" w:eastAsia="CourierNewPSMT" w:hAnsi="Arial" w:cs="Arial"/>
        </w:rPr>
      </w:pPr>
    </w:p>
    <w:tbl>
      <w:tblPr>
        <w:tblW w:w="4924" w:type="pct"/>
        <w:jc w:val="center"/>
        <w:tblCellMar>
          <w:left w:w="70" w:type="dxa"/>
          <w:right w:w="70" w:type="dxa"/>
        </w:tblCellMar>
        <w:tblLook w:val="04A0" w:firstRow="1" w:lastRow="0" w:firstColumn="1" w:lastColumn="0" w:noHBand="0" w:noVBand="1"/>
      </w:tblPr>
      <w:tblGrid>
        <w:gridCol w:w="2131"/>
        <w:gridCol w:w="3181"/>
        <w:gridCol w:w="3037"/>
        <w:gridCol w:w="1462"/>
      </w:tblGrid>
      <w:tr w:rsidR="00A27DB6" w:rsidRPr="00A27DB6" w14:paraId="679BC124" w14:textId="77777777" w:rsidTr="00BA79F9">
        <w:trPr>
          <w:trHeight w:val="219"/>
          <w:jc w:val="center"/>
        </w:trPr>
        <w:tc>
          <w:tcPr>
            <w:tcW w:w="1086" w:type="pct"/>
            <w:tcBorders>
              <w:top w:val="single" w:sz="4" w:space="0" w:color="4472C4"/>
              <w:left w:val="single" w:sz="4" w:space="0" w:color="4472C4"/>
              <w:bottom w:val="nil"/>
              <w:right w:val="nil"/>
            </w:tcBorders>
            <w:shd w:val="clear" w:color="000000" w:fill="F8CBAD"/>
            <w:vAlign w:val="center"/>
            <w:hideMark/>
          </w:tcPr>
          <w:p w14:paraId="2418B34B" w14:textId="77777777" w:rsidR="00A27DB6" w:rsidRPr="00A27DB6" w:rsidRDefault="00A27DB6">
            <w:pPr>
              <w:jc w:val="center"/>
              <w:rPr>
                <w:rFonts w:ascii="Calibri" w:hAnsi="Calibri" w:cs="Calibri"/>
                <w:b/>
                <w:bCs/>
                <w:sz w:val="16"/>
                <w:szCs w:val="16"/>
              </w:rPr>
            </w:pPr>
            <w:r w:rsidRPr="00A27DB6">
              <w:rPr>
                <w:rFonts w:ascii="Calibri" w:hAnsi="Calibri" w:cs="Calibri"/>
                <w:b/>
                <w:bCs/>
                <w:sz w:val="16"/>
                <w:szCs w:val="16"/>
              </w:rPr>
              <w:t>Ingresos</w:t>
            </w:r>
          </w:p>
        </w:tc>
        <w:tc>
          <w:tcPr>
            <w:tcW w:w="1621" w:type="pct"/>
            <w:tcBorders>
              <w:top w:val="single" w:sz="4" w:space="0" w:color="4472C4"/>
              <w:left w:val="nil"/>
              <w:bottom w:val="nil"/>
              <w:right w:val="nil"/>
            </w:tcBorders>
            <w:shd w:val="clear" w:color="000000" w:fill="F8CBAD"/>
            <w:vAlign w:val="center"/>
            <w:hideMark/>
          </w:tcPr>
          <w:p w14:paraId="62A3061B" w14:textId="77777777" w:rsidR="00A27DB6" w:rsidRPr="00A27DB6" w:rsidRDefault="00A27DB6">
            <w:pPr>
              <w:jc w:val="center"/>
              <w:rPr>
                <w:rFonts w:ascii="Calibri" w:hAnsi="Calibri" w:cs="Calibri"/>
                <w:b/>
                <w:bCs/>
                <w:sz w:val="16"/>
                <w:szCs w:val="16"/>
              </w:rPr>
            </w:pPr>
            <w:r w:rsidRPr="00A27DB6">
              <w:rPr>
                <w:rFonts w:ascii="Calibri" w:hAnsi="Calibri" w:cs="Calibri"/>
                <w:b/>
                <w:bCs/>
                <w:sz w:val="16"/>
                <w:szCs w:val="16"/>
              </w:rPr>
              <w:t>Presupuesto Definitivo 2026</w:t>
            </w:r>
          </w:p>
        </w:tc>
        <w:tc>
          <w:tcPr>
            <w:tcW w:w="1548" w:type="pct"/>
            <w:tcBorders>
              <w:top w:val="single" w:sz="4" w:space="0" w:color="4472C4"/>
              <w:left w:val="nil"/>
              <w:bottom w:val="nil"/>
              <w:right w:val="nil"/>
            </w:tcBorders>
            <w:shd w:val="clear" w:color="000000" w:fill="F8CBAD"/>
            <w:vAlign w:val="center"/>
            <w:hideMark/>
          </w:tcPr>
          <w:p w14:paraId="232E2D0D" w14:textId="77777777" w:rsidR="00A27DB6" w:rsidRPr="00A27DB6" w:rsidRDefault="00A27DB6">
            <w:pPr>
              <w:jc w:val="center"/>
              <w:rPr>
                <w:rFonts w:ascii="Calibri" w:hAnsi="Calibri" w:cs="Calibri"/>
                <w:b/>
                <w:bCs/>
                <w:sz w:val="16"/>
                <w:szCs w:val="16"/>
              </w:rPr>
            </w:pPr>
            <w:r w:rsidRPr="00A27DB6">
              <w:rPr>
                <w:rFonts w:ascii="Calibri" w:hAnsi="Calibri" w:cs="Calibri"/>
                <w:b/>
                <w:bCs/>
                <w:sz w:val="16"/>
                <w:szCs w:val="16"/>
              </w:rPr>
              <w:t>Monto Recaudado marzo 2026</w:t>
            </w:r>
          </w:p>
        </w:tc>
        <w:tc>
          <w:tcPr>
            <w:tcW w:w="745" w:type="pct"/>
            <w:tcBorders>
              <w:top w:val="single" w:sz="4" w:space="0" w:color="4472C4"/>
              <w:left w:val="nil"/>
              <w:bottom w:val="nil"/>
              <w:right w:val="single" w:sz="4" w:space="0" w:color="4472C4"/>
            </w:tcBorders>
            <w:shd w:val="clear" w:color="000000" w:fill="F8CBAD"/>
            <w:vAlign w:val="center"/>
            <w:hideMark/>
          </w:tcPr>
          <w:p w14:paraId="3D830D23" w14:textId="77777777" w:rsidR="00A27DB6" w:rsidRPr="00A27DB6" w:rsidRDefault="00A27DB6">
            <w:pPr>
              <w:jc w:val="center"/>
              <w:rPr>
                <w:rFonts w:ascii="Calibri" w:hAnsi="Calibri" w:cs="Calibri"/>
                <w:b/>
                <w:bCs/>
                <w:sz w:val="16"/>
                <w:szCs w:val="16"/>
              </w:rPr>
            </w:pPr>
            <w:r w:rsidRPr="00A27DB6">
              <w:rPr>
                <w:rFonts w:ascii="Calibri" w:hAnsi="Calibri" w:cs="Calibri"/>
                <w:b/>
                <w:bCs/>
                <w:sz w:val="16"/>
                <w:szCs w:val="16"/>
              </w:rPr>
              <w:t>Porcentaje de Ejecución</w:t>
            </w:r>
          </w:p>
        </w:tc>
      </w:tr>
      <w:tr w:rsidR="00A27DB6" w:rsidRPr="00A27DB6" w14:paraId="438A0C75" w14:textId="77777777" w:rsidTr="00BA79F9">
        <w:trPr>
          <w:trHeight w:val="46"/>
          <w:jc w:val="center"/>
        </w:trPr>
        <w:tc>
          <w:tcPr>
            <w:tcW w:w="1086" w:type="pct"/>
            <w:tcBorders>
              <w:top w:val="single" w:sz="4" w:space="0" w:color="4472C4"/>
              <w:left w:val="single" w:sz="4" w:space="0" w:color="4472C4"/>
              <w:bottom w:val="nil"/>
              <w:right w:val="nil"/>
            </w:tcBorders>
            <w:shd w:val="clear" w:color="auto" w:fill="auto"/>
            <w:noWrap/>
            <w:vAlign w:val="center"/>
            <w:hideMark/>
          </w:tcPr>
          <w:p w14:paraId="5D4D8294" w14:textId="717A5939" w:rsidR="00A27DB6" w:rsidRPr="00A27DB6" w:rsidRDefault="00A27DB6">
            <w:pPr>
              <w:rPr>
                <w:rFonts w:ascii="Calibri" w:hAnsi="Calibri" w:cs="Calibri"/>
                <w:color w:val="000000"/>
                <w:sz w:val="16"/>
                <w:szCs w:val="16"/>
              </w:rPr>
            </w:pPr>
            <w:r w:rsidRPr="00A27DB6">
              <w:rPr>
                <w:rFonts w:ascii="Calibri" w:hAnsi="Calibri" w:cs="Calibri"/>
                <w:color w:val="000000"/>
                <w:sz w:val="16"/>
                <w:szCs w:val="16"/>
              </w:rPr>
              <w:t>Total, Ingresos</w:t>
            </w:r>
          </w:p>
        </w:tc>
        <w:tc>
          <w:tcPr>
            <w:tcW w:w="1621" w:type="pct"/>
            <w:tcBorders>
              <w:top w:val="single" w:sz="4" w:space="0" w:color="4472C4"/>
              <w:left w:val="nil"/>
              <w:bottom w:val="nil"/>
              <w:right w:val="nil"/>
            </w:tcBorders>
            <w:shd w:val="clear" w:color="auto" w:fill="auto"/>
            <w:noWrap/>
            <w:vAlign w:val="bottom"/>
            <w:hideMark/>
          </w:tcPr>
          <w:p w14:paraId="01975551" w14:textId="77777777" w:rsidR="00A27DB6" w:rsidRPr="00A27DB6" w:rsidRDefault="00A27DB6">
            <w:pPr>
              <w:jc w:val="center"/>
              <w:rPr>
                <w:rFonts w:ascii="Calibri" w:hAnsi="Calibri" w:cs="Calibri"/>
                <w:color w:val="000000"/>
                <w:sz w:val="16"/>
                <w:szCs w:val="16"/>
              </w:rPr>
            </w:pPr>
            <w:r w:rsidRPr="00A27DB6">
              <w:rPr>
                <w:rFonts w:ascii="Calibri" w:hAnsi="Calibri" w:cs="Calibri"/>
                <w:color w:val="000000"/>
                <w:sz w:val="16"/>
                <w:szCs w:val="16"/>
              </w:rPr>
              <w:t>14,821,479,821.53</w:t>
            </w:r>
          </w:p>
        </w:tc>
        <w:tc>
          <w:tcPr>
            <w:tcW w:w="1548" w:type="pct"/>
            <w:tcBorders>
              <w:top w:val="single" w:sz="4" w:space="0" w:color="4472C4"/>
              <w:left w:val="nil"/>
              <w:bottom w:val="nil"/>
              <w:right w:val="nil"/>
            </w:tcBorders>
            <w:shd w:val="clear" w:color="auto" w:fill="auto"/>
            <w:vAlign w:val="center"/>
            <w:hideMark/>
          </w:tcPr>
          <w:p w14:paraId="25B0A6F8" w14:textId="77777777" w:rsidR="00A27DB6" w:rsidRPr="00A27DB6" w:rsidRDefault="00A27DB6">
            <w:pPr>
              <w:jc w:val="center"/>
              <w:rPr>
                <w:rFonts w:ascii="Calibri" w:hAnsi="Calibri" w:cs="Calibri"/>
                <w:color w:val="000000"/>
                <w:sz w:val="16"/>
                <w:szCs w:val="16"/>
              </w:rPr>
            </w:pPr>
            <w:r w:rsidRPr="00A27DB6">
              <w:rPr>
                <w:rFonts w:ascii="Calibri" w:hAnsi="Calibri" w:cs="Calibri"/>
                <w:color w:val="000000"/>
                <w:sz w:val="16"/>
                <w:szCs w:val="16"/>
              </w:rPr>
              <w:t>4,114,028,903.18</w:t>
            </w:r>
          </w:p>
        </w:tc>
        <w:tc>
          <w:tcPr>
            <w:tcW w:w="745" w:type="pct"/>
            <w:tcBorders>
              <w:top w:val="single" w:sz="4" w:space="0" w:color="4472C4"/>
              <w:left w:val="nil"/>
              <w:bottom w:val="nil"/>
              <w:right w:val="single" w:sz="4" w:space="0" w:color="4472C4"/>
            </w:tcBorders>
            <w:shd w:val="clear" w:color="auto" w:fill="auto"/>
            <w:vAlign w:val="center"/>
            <w:hideMark/>
          </w:tcPr>
          <w:p w14:paraId="050247D3" w14:textId="77777777" w:rsidR="00A27DB6" w:rsidRPr="00A27DB6" w:rsidRDefault="00A27DB6">
            <w:pPr>
              <w:jc w:val="center"/>
              <w:rPr>
                <w:rFonts w:ascii="Calibri" w:hAnsi="Calibri" w:cs="Calibri"/>
                <w:color w:val="000000"/>
                <w:sz w:val="16"/>
                <w:szCs w:val="16"/>
              </w:rPr>
            </w:pPr>
            <w:r w:rsidRPr="00A27DB6">
              <w:rPr>
                <w:rFonts w:ascii="Calibri" w:hAnsi="Calibri" w:cs="Calibri"/>
                <w:color w:val="000000"/>
                <w:sz w:val="16"/>
                <w:szCs w:val="16"/>
              </w:rPr>
              <w:t>27.76%</w:t>
            </w:r>
          </w:p>
        </w:tc>
      </w:tr>
      <w:tr w:rsidR="00A27DB6" w:rsidRPr="00A27DB6" w14:paraId="5083D9C5" w14:textId="77777777" w:rsidTr="00BA79F9">
        <w:trPr>
          <w:trHeight w:val="190"/>
          <w:jc w:val="center"/>
        </w:trPr>
        <w:tc>
          <w:tcPr>
            <w:tcW w:w="1086" w:type="pct"/>
            <w:tcBorders>
              <w:top w:val="single" w:sz="4" w:space="0" w:color="4472C4"/>
              <w:left w:val="single" w:sz="4" w:space="0" w:color="4472C4"/>
              <w:bottom w:val="single" w:sz="4" w:space="0" w:color="4472C4"/>
              <w:right w:val="nil"/>
            </w:tcBorders>
            <w:shd w:val="clear" w:color="auto" w:fill="auto"/>
            <w:vAlign w:val="bottom"/>
            <w:hideMark/>
          </w:tcPr>
          <w:p w14:paraId="220CB970" w14:textId="77777777" w:rsidR="00A27DB6" w:rsidRPr="00A27DB6" w:rsidRDefault="00A27DB6">
            <w:pPr>
              <w:rPr>
                <w:rFonts w:ascii="Calibri" w:hAnsi="Calibri" w:cs="Calibri"/>
                <w:color w:val="000000"/>
                <w:sz w:val="16"/>
                <w:szCs w:val="16"/>
              </w:rPr>
            </w:pPr>
            <w:r w:rsidRPr="00A27DB6">
              <w:rPr>
                <w:rFonts w:ascii="Calibri" w:hAnsi="Calibri" w:cs="Calibri"/>
                <w:color w:val="000000"/>
                <w:sz w:val="16"/>
                <w:szCs w:val="16"/>
              </w:rPr>
              <w:t>Total, sin recursos Vigencias Anteriores</w:t>
            </w:r>
          </w:p>
        </w:tc>
        <w:tc>
          <w:tcPr>
            <w:tcW w:w="1621" w:type="pct"/>
            <w:tcBorders>
              <w:top w:val="single" w:sz="4" w:space="0" w:color="4472C4"/>
              <w:left w:val="nil"/>
              <w:bottom w:val="single" w:sz="4" w:space="0" w:color="4472C4"/>
              <w:right w:val="nil"/>
            </w:tcBorders>
            <w:shd w:val="clear" w:color="auto" w:fill="auto"/>
            <w:vAlign w:val="center"/>
            <w:hideMark/>
          </w:tcPr>
          <w:p w14:paraId="5D32C013" w14:textId="77777777" w:rsidR="00A27DB6" w:rsidRPr="00A27DB6" w:rsidRDefault="00A27DB6">
            <w:pPr>
              <w:jc w:val="center"/>
              <w:rPr>
                <w:rFonts w:ascii="Calibri" w:hAnsi="Calibri" w:cs="Calibri"/>
                <w:color w:val="000000"/>
                <w:sz w:val="16"/>
                <w:szCs w:val="16"/>
              </w:rPr>
            </w:pPr>
            <w:r w:rsidRPr="00A27DB6">
              <w:rPr>
                <w:rFonts w:ascii="Calibri" w:hAnsi="Calibri" w:cs="Calibri"/>
                <w:color w:val="000000"/>
                <w:sz w:val="16"/>
                <w:szCs w:val="16"/>
              </w:rPr>
              <w:t>11,650,283,262.97</w:t>
            </w:r>
          </w:p>
        </w:tc>
        <w:tc>
          <w:tcPr>
            <w:tcW w:w="1548" w:type="pct"/>
            <w:tcBorders>
              <w:top w:val="single" w:sz="4" w:space="0" w:color="4472C4"/>
              <w:left w:val="nil"/>
              <w:bottom w:val="single" w:sz="4" w:space="0" w:color="4472C4"/>
              <w:right w:val="nil"/>
            </w:tcBorders>
            <w:shd w:val="clear" w:color="auto" w:fill="auto"/>
            <w:vAlign w:val="center"/>
            <w:hideMark/>
          </w:tcPr>
          <w:p w14:paraId="7EFF7031" w14:textId="77777777" w:rsidR="00A27DB6" w:rsidRPr="00A27DB6" w:rsidRDefault="00A27DB6">
            <w:pPr>
              <w:jc w:val="center"/>
              <w:rPr>
                <w:rFonts w:ascii="Calibri" w:hAnsi="Calibri" w:cs="Calibri"/>
                <w:color w:val="000000"/>
                <w:sz w:val="16"/>
                <w:szCs w:val="16"/>
              </w:rPr>
            </w:pPr>
            <w:r w:rsidRPr="00A27DB6">
              <w:rPr>
                <w:rFonts w:ascii="Calibri" w:hAnsi="Calibri" w:cs="Calibri"/>
                <w:color w:val="000000"/>
                <w:sz w:val="16"/>
                <w:szCs w:val="16"/>
              </w:rPr>
              <w:t>941,229,862.65</w:t>
            </w:r>
          </w:p>
        </w:tc>
        <w:tc>
          <w:tcPr>
            <w:tcW w:w="745" w:type="pct"/>
            <w:tcBorders>
              <w:top w:val="single" w:sz="4" w:space="0" w:color="4472C4"/>
              <w:left w:val="nil"/>
              <w:bottom w:val="single" w:sz="4" w:space="0" w:color="4472C4"/>
              <w:right w:val="single" w:sz="4" w:space="0" w:color="4472C4"/>
            </w:tcBorders>
            <w:shd w:val="clear" w:color="auto" w:fill="auto"/>
            <w:vAlign w:val="center"/>
            <w:hideMark/>
          </w:tcPr>
          <w:p w14:paraId="287FF918" w14:textId="77777777" w:rsidR="00A27DB6" w:rsidRPr="00A27DB6" w:rsidRDefault="00A27DB6">
            <w:pPr>
              <w:jc w:val="center"/>
              <w:rPr>
                <w:rFonts w:ascii="Calibri" w:hAnsi="Calibri" w:cs="Calibri"/>
                <w:color w:val="000000"/>
                <w:sz w:val="16"/>
                <w:szCs w:val="16"/>
              </w:rPr>
            </w:pPr>
            <w:r w:rsidRPr="00A27DB6">
              <w:rPr>
                <w:rFonts w:ascii="Calibri" w:hAnsi="Calibri" w:cs="Calibri"/>
                <w:color w:val="000000"/>
                <w:sz w:val="16"/>
                <w:szCs w:val="16"/>
              </w:rPr>
              <w:t>8.08%</w:t>
            </w:r>
          </w:p>
        </w:tc>
      </w:tr>
      <w:tr w:rsidR="00A27DB6" w:rsidRPr="00A27DB6" w14:paraId="5C7EAB7F" w14:textId="77777777" w:rsidTr="00BA79F9">
        <w:trPr>
          <w:trHeight w:val="86"/>
          <w:jc w:val="center"/>
        </w:trPr>
        <w:tc>
          <w:tcPr>
            <w:tcW w:w="1086" w:type="pct"/>
            <w:tcBorders>
              <w:top w:val="nil"/>
              <w:left w:val="nil"/>
              <w:bottom w:val="nil"/>
              <w:right w:val="nil"/>
            </w:tcBorders>
            <w:shd w:val="clear" w:color="auto" w:fill="auto"/>
            <w:noWrap/>
            <w:vAlign w:val="bottom"/>
            <w:hideMark/>
          </w:tcPr>
          <w:p w14:paraId="6D46426A" w14:textId="77777777" w:rsidR="00A27DB6" w:rsidRPr="00A27DB6" w:rsidRDefault="00A27DB6">
            <w:pPr>
              <w:jc w:val="center"/>
              <w:rPr>
                <w:rFonts w:ascii="Calibri" w:hAnsi="Calibri" w:cs="Calibri"/>
                <w:color w:val="000000"/>
                <w:sz w:val="16"/>
                <w:szCs w:val="16"/>
              </w:rPr>
            </w:pPr>
          </w:p>
        </w:tc>
        <w:tc>
          <w:tcPr>
            <w:tcW w:w="1621" w:type="pct"/>
            <w:tcBorders>
              <w:top w:val="nil"/>
              <w:left w:val="nil"/>
              <w:bottom w:val="nil"/>
              <w:right w:val="nil"/>
            </w:tcBorders>
            <w:shd w:val="clear" w:color="auto" w:fill="auto"/>
            <w:noWrap/>
            <w:vAlign w:val="bottom"/>
            <w:hideMark/>
          </w:tcPr>
          <w:p w14:paraId="3B6ED345" w14:textId="77777777" w:rsidR="00A27DB6" w:rsidRPr="00A27DB6" w:rsidRDefault="00A27DB6">
            <w:pPr>
              <w:rPr>
                <w:sz w:val="16"/>
                <w:szCs w:val="16"/>
              </w:rPr>
            </w:pPr>
          </w:p>
        </w:tc>
        <w:tc>
          <w:tcPr>
            <w:tcW w:w="1548" w:type="pct"/>
            <w:tcBorders>
              <w:top w:val="nil"/>
              <w:left w:val="nil"/>
              <w:bottom w:val="nil"/>
              <w:right w:val="nil"/>
            </w:tcBorders>
            <w:shd w:val="clear" w:color="auto" w:fill="auto"/>
            <w:noWrap/>
            <w:vAlign w:val="bottom"/>
            <w:hideMark/>
          </w:tcPr>
          <w:p w14:paraId="25ABD429" w14:textId="77777777" w:rsidR="00A27DB6" w:rsidRPr="00A27DB6" w:rsidRDefault="00A27DB6">
            <w:pPr>
              <w:rPr>
                <w:sz w:val="16"/>
                <w:szCs w:val="16"/>
              </w:rPr>
            </w:pPr>
          </w:p>
        </w:tc>
        <w:tc>
          <w:tcPr>
            <w:tcW w:w="745" w:type="pct"/>
            <w:tcBorders>
              <w:top w:val="nil"/>
              <w:left w:val="nil"/>
              <w:bottom w:val="nil"/>
              <w:right w:val="nil"/>
            </w:tcBorders>
            <w:shd w:val="clear" w:color="auto" w:fill="auto"/>
            <w:noWrap/>
            <w:vAlign w:val="bottom"/>
            <w:hideMark/>
          </w:tcPr>
          <w:p w14:paraId="4BF6F76B" w14:textId="77777777" w:rsidR="00A27DB6" w:rsidRPr="00A27DB6" w:rsidRDefault="00A27DB6">
            <w:pPr>
              <w:rPr>
                <w:sz w:val="16"/>
                <w:szCs w:val="16"/>
              </w:rPr>
            </w:pPr>
          </w:p>
        </w:tc>
      </w:tr>
      <w:tr w:rsidR="00A27DB6" w:rsidRPr="00A27DB6" w14:paraId="6F0F0D86" w14:textId="77777777" w:rsidTr="00BA79F9">
        <w:trPr>
          <w:trHeight w:val="221"/>
          <w:jc w:val="center"/>
        </w:trPr>
        <w:tc>
          <w:tcPr>
            <w:tcW w:w="1086" w:type="pct"/>
            <w:tcBorders>
              <w:top w:val="single" w:sz="4" w:space="0" w:color="4472C4"/>
              <w:left w:val="single" w:sz="4" w:space="0" w:color="4472C4"/>
              <w:bottom w:val="nil"/>
              <w:right w:val="nil"/>
            </w:tcBorders>
            <w:shd w:val="clear" w:color="000000" w:fill="F8CBAD"/>
            <w:vAlign w:val="center"/>
            <w:hideMark/>
          </w:tcPr>
          <w:p w14:paraId="028608FF" w14:textId="77777777" w:rsidR="00A27DB6" w:rsidRPr="00A27DB6" w:rsidRDefault="00A27DB6">
            <w:pPr>
              <w:jc w:val="center"/>
              <w:rPr>
                <w:rFonts w:ascii="Calibri" w:hAnsi="Calibri" w:cs="Calibri"/>
                <w:b/>
                <w:bCs/>
                <w:sz w:val="16"/>
                <w:szCs w:val="16"/>
              </w:rPr>
            </w:pPr>
            <w:r w:rsidRPr="00A27DB6">
              <w:rPr>
                <w:rFonts w:ascii="Calibri" w:hAnsi="Calibri" w:cs="Calibri"/>
                <w:b/>
                <w:bCs/>
                <w:sz w:val="16"/>
                <w:szCs w:val="16"/>
              </w:rPr>
              <w:t>Ingresos</w:t>
            </w:r>
          </w:p>
        </w:tc>
        <w:tc>
          <w:tcPr>
            <w:tcW w:w="1621" w:type="pct"/>
            <w:tcBorders>
              <w:top w:val="single" w:sz="4" w:space="0" w:color="4472C4"/>
              <w:left w:val="nil"/>
              <w:bottom w:val="nil"/>
              <w:right w:val="nil"/>
            </w:tcBorders>
            <w:shd w:val="clear" w:color="000000" w:fill="F8CBAD"/>
            <w:vAlign w:val="center"/>
            <w:hideMark/>
          </w:tcPr>
          <w:p w14:paraId="6B13DAA7" w14:textId="77777777" w:rsidR="00A27DB6" w:rsidRPr="00A27DB6" w:rsidRDefault="00A27DB6">
            <w:pPr>
              <w:jc w:val="center"/>
              <w:rPr>
                <w:rFonts w:ascii="Calibri" w:hAnsi="Calibri" w:cs="Calibri"/>
                <w:b/>
                <w:bCs/>
                <w:sz w:val="16"/>
                <w:szCs w:val="16"/>
              </w:rPr>
            </w:pPr>
            <w:r w:rsidRPr="00A27DB6">
              <w:rPr>
                <w:rFonts w:ascii="Calibri" w:hAnsi="Calibri" w:cs="Calibri"/>
                <w:b/>
                <w:bCs/>
                <w:sz w:val="16"/>
                <w:szCs w:val="16"/>
              </w:rPr>
              <w:t>Presupuesto Definitivo 2025</w:t>
            </w:r>
          </w:p>
        </w:tc>
        <w:tc>
          <w:tcPr>
            <w:tcW w:w="1548" w:type="pct"/>
            <w:tcBorders>
              <w:top w:val="single" w:sz="4" w:space="0" w:color="4472C4"/>
              <w:left w:val="nil"/>
              <w:bottom w:val="nil"/>
              <w:right w:val="nil"/>
            </w:tcBorders>
            <w:shd w:val="clear" w:color="000000" w:fill="F8CBAD"/>
            <w:vAlign w:val="center"/>
            <w:hideMark/>
          </w:tcPr>
          <w:p w14:paraId="73B82577" w14:textId="77777777" w:rsidR="00A27DB6" w:rsidRPr="00A27DB6" w:rsidRDefault="00A27DB6">
            <w:pPr>
              <w:jc w:val="center"/>
              <w:rPr>
                <w:rFonts w:ascii="Calibri" w:hAnsi="Calibri" w:cs="Calibri"/>
                <w:b/>
                <w:bCs/>
                <w:sz w:val="16"/>
                <w:szCs w:val="16"/>
              </w:rPr>
            </w:pPr>
            <w:r w:rsidRPr="00A27DB6">
              <w:rPr>
                <w:rFonts w:ascii="Calibri" w:hAnsi="Calibri" w:cs="Calibri"/>
                <w:b/>
                <w:bCs/>
                <w:sz w:val="16"/>
                <w:szCs w:val="16"/>
              </w:rPr>
              <w:t>Monto Recaudado marzo 2025</w:t>
            </w:r>
          </w:p>
        </w:tc>
        <w:tc>
          <w:tcPr>
            <w:tcW w:w="745" w:type="pct"/>
            <w:tcBorders>
              <w:top w:val="single" w:sz="4" w:space="0" w:color="4472C4"/>
              <w:left w:val="nil"/>
              <w:bottom w:val="nil"/>
              <w:right w:val="single" w:sz="4" w:space="0" w:color="4472C4"/>
            </w:tcBorders>
            <w:shd w:val="clear" w:color="000000" w:fill="F8CBAD"/>
            <w:vAlign w:val="center"/>
            <w:hideMark/>
          </w:tcPr>
          <w:p w14:paraId="7A822D41" w14:textId="77777777" w:rsidR="00A27DB6" w:rsidRPr="00A27DB6" w:rsidRDefault="00A27DB6">
            <w:pPr>
              <w:jc w:val="center"/>
              <w:rPr>
                <w:rFonts w:ascii="Calibri" w:hAnsi="Calibri" w:cs="Calibri"/>
                <w:b/>
                <w:bCs/>
                <w:sz w:val="16"/>
                <w:szCs w:val="16"/>
              </w:rPr>
            </w:pPr>
            <w:r w:rsidRPr="00A27DB6">
              <w:rPr>
                <w:rFonts w:ascii="Calibri" w:hAnsi="Calibri" w:cs="Calibri"/>
                <w:b/>
                <w:bCs/>
                <w:sz w:val="16"/>
                <w:szCs w:val="16"/>
              </w:rPr>
              <w:t>Porcentaje de Ejecución</w:t>
            </w:r>
          </w:p>
        </w:tc>
      </w:tr>
      <w:tr w:rsidR="00A27DB6" w:rsidRPr="00A27DB6" w14:paraId="4E884FAA" w14:textId="77777777" w:rsidTr="00BA79F9">
        <w:trPr>
          <w:trHeight w:val="46"/>
          <w:jc w:val="center"/>
        </w:trPr>
        <w:tc>
          <w:tcPr>
            <w:tcW w:w="1086" w:type="pct"/>
            <w:tcBorders>
              <w:top w:val="single" w:sz="4" w:space="0" w:color="4472C4"/>
              <w:left w:val="single" w:sz="4" w:space="0" w:color="4472C4"/>
              <w:bottom w:val="nil"/>
              <w:right w:val="nil"/>
            </w:tcBorders>
            <w:shd w:val="clear" w:color="auto" w:fill="auto"/>
            <w:noWrap/>
            <w:vAlign w:val="center"/>
            <w:hideMark/>
          </w:tcPr>
          <w:p w14:paraId="2F86B1B6" w14:textId="012DE9D5" w:rsidR="00A27DB6" w:rsidRPr="00A27DB6" w:rsidRDefault="00A27DB6">
            <w:pPr>
              <w:rPr>
                <w:rFonts w:ascii="Calibri" w:hAnsi="Calibri" w:cs="Calibri"/>
                <w:color w:val="000000"/>
                <w:sz w:val="16"/>
                <w:szCs w:val="16"/>
              </w:rPr>
            </w:pPr>
            <w:r w:rsidRPr="00A27DB6">
              <w:rPr>
                <w:rFonts w:ascii="Calibri" w:hAnsi="Calibri" w:cs="Calibri"/>
                <w:color w:val="000000"/>
                <w:sz w:val="16"/>
                <w:szCs w:val="16"/>
              </w:rPr>
              <w:t>Total, Ingresos</w:t>
            </w:r>
          </w:p>
        </w:tc>
        <w:tc>
          <w:tcPr>
            <w:tcW w:w="1621" w:type="pct"/>
            <w:tcBorders>
              <w:top w:val="single" w:sz="4" w:space="0" w:color="4472C4"/>
              <w:left w:val="nil"/>
              <w:bottom w:val="nil"/>
              <w:right w:val="nil"/>
            </w:tcBorders>
            <w:shd w:val="clear" w:color="auto" w:fill="auto"/>
            <w:vAlign w:val="center"/>
            <w:hideMark/>
          </w:tcPr>
          <w:p w14:paraId="5D5C5979" w14:textId="77777777" w:rsidR="00A27DB6" w:rsidRPr="00A27DB6" w:rsidRDefault="00A27DB6">
            <w:pPr>
              <w:jc w:val="center"/>
              <w:rPr>
                <w:rFonts w:ascii="Calibri" w:hAnsi="Calibri" w:cs="Calibri"/>
                <w:color w:val="000000"/>
                <w:sz w:val="16"/>
                <w:szCs w:val="16"/>
              </w:rPr>
            </w:pPr>
            <w:r w:rsidRPr="00A27DB6">
              <w:rPr>
                <w:rFonts w:ascii="Calibri" w:hAnsi="Calibri" w:cs="Calibri"/>
                <w:color w:val="000000"/>
                <w:sz w:val="16"/>
                <w:szCs w:val="16"/>
              </w:rPr>
              <w:t>15,089,664,289.83</w:t>
            </w:r>
          </w:p>
        </w:tc>
        <w:tc>
          <w:tcPr>
            <w:tcW w:w="1548" w:type="pct"/>
            <w:tcBorders>
              <w:top w:val="single" w:sz="4" w:space="0" w:color="4472C4"/>
              <w:left w:val="nil"/>
              <w:bottom w:val="nil"/>
              <w:right w:val="nil"/>
            </w:tcBorders>
            <w:shd w:val="clear" w:color="auto" w:fill="auto"/>
            <w:vAlign w:val="center"/>
            <w:hideMark/>
          </w:tcPr>
          <w:p w14:paraId="3AE1664D" w14:textId="77777777" w:rsidR="00A27DB6" w:rsidRPr="00A27DB6" w:rsidRDefault="00A27DB6">
            <w:pPr>
              <w:jc w:val="center"/>
              <w:rPr>
                <w:rFonts w:ascii="Calibri" w:hAnsi="Calibri" w:cs="Calibri"/>
                <w:color w:val="000000"/>
                <w:sz w:val="16"/>
                <w:szCs w:val="16"/>
              </w:rPr>
            </w:pPr>
            <w:r w:rsidRPr="00A27DB6">
              <w:rPr>
                <w:rFonts w:ascii="Calibri" w:hAnsi="Calibri" w:cs="Calibri"/>
                <w:color w:val="000000"/>
                <w:sz w:val="16"/>
                <w:szCs w:val="16"/>
              </w:rPr>
              <w:t>1,096,317,019.12</w:t>
            </w:r>
          </w:p>
        </w:tc>
        <w:tc>
          <w:tcPr>
            <w:tcW w:w="745" w:type="pct"/>
            <w:tcBorders>
              <w:top w:val="single" w:sz="4" w:space="0" w:color="4472C4"/>
              <w:left w:val="nil"/>
              <w:bottom w:val="nil"/>
              <w:right w:val="single" w:sz="4" w:space="0" w:color="4472C4"/>
            </w:tcBorders>
            <w:shd w:val="clear" w:color="auto" w:fill="auto"/>
            <w:vAlign w:val="center"/>
            <w:hideMark/>
          </w:tcPr>
          <w:p w14:paraId="741E6EA9" w14:textId="77777777" w:rsidR="00A27DB6" w:rsidRPr="00A27DB6" w:rsidRDefault="00A27DB6">
            <w:pPr>
              <w:jc w:val="center"/>
              <w:rPr>
                <w:rFonts w:ascii="Calibri" w:hAnsi="Calibri" w:cs="Calibri"/>
                <w:color w:val="000000"/>
                <w:sz w:val="16"/>
                <w:szCs w:val="16"/>
              </w:rPr>
            </w:pPr>
            <w:r w:rsidRPr="00A27DB6">
              <w:rPr>
                <w:rFonts w:ascii="Calibri" w:hAnsi="Calibri" w:cs="Calibri"/>
                <w:color w:val="000000"/>
                <w:sz w:val="16"/>
                <w:szCs w:val="16"/>
              </w:rPr>
              <w:t>7.27%</w:t>
            </w:r>
          </w:p>
        </w:tc>
      </w:tr>
      <w:tr w:rsidR="00A27DB6" w:rsidRPr="00A27DB6" w14:paraId="6EED9F11" w14:textId="77777777" w:rsidTr="00BA79F9">
        <w:trPr>
          <w:trHeight w:val="312"/>
          <w:jc w:val="center"/>
        </w:trPr>
        <w:tc>
          <w:tcPr>
            <w:tcW w:w="1086" w:type="pct"/>
            <w:tcBorders>
              <w:top w:val="single" w:sz="4" w:space="0" w:color="4472C4"/>
              <w:left w:val="single" w:sz="4" w:space="0" w:color="4472C4"/>
              <w:bottom w:val="single" w:sz="4" w:space="0" w:color="4472C4"/>
              <w:right w:val="nil"/>
            </w:tcBorders>
            <w:shd w:val="clear" w:color="auto" w:fill="auto"/>
            <w:vAlign w:val="bottom"/>
            <w:hideMark/>
          </w:tcPr>
          <w:p w14:paraId="5E6519C7" w14:textId="77777777" w:rsidR="00A27DB6" w:rsidRPr="00A27DB6" w:rsidRDefault="00A27DB6">
            <w:pPr>
              <w:rPr>
                <w:rFonts w:ascii="Calibri" w:hAnsi="Calibri" w:cs="Calibri"/>
                <w:color w:val="000000"/>
                <w:sz w:val="16"/>
                <w:szCs w:val="16"/>
              </w:rPr>
            </w:pPr>
            <w:r w:rsidRPr="00A27DB6">
              <w:rPr>
                <w:rFonts w:ascii="Calibri" w:hAnsi="Calibri" w:cs="Calibri"/>
                <w:color w:val="000000"/>
                <w:sz w:val="16"/>
                <w:szCs w:val="16"/>
              </w:rPr>
              <w:t>Total, sin recursos Vigencias Anteriores</w:t>
            </w:r>
          </w:p>
        </w:tc>
        <w:tc>
          <w:tcPr>
            <w:tcW w:w="1621" w:type="pct"/>
            <w:tcBorders>
              <w:top w:val="single" w:sz="4" w:space="0" w:color="4472C4"/>
              <w:left w:val="nil"/>
              <w:bottom w:val="single" w:sz="4" w:space="0" w:color="4472C4"/>
              <w:right w:val="nil"/>
            </w:tcBorders>
            <w:shd w:val="clear" w:color="auto" w:fill="auto"/>
            <w:vAlign w:val="center"/>
            <w:hideMark/>
          </w:tcPr>
          <w:p w14:paraId="679ACC25" w14:textId="77777777" w:rsidR="00A27DB6" w:rsidRPr="00A27DB6" w:rsidRDefault="00A27DB6">
            <w:pPr>
              <w:jc w:val="center"/>
              <w:rPr>
                <w:rFonts w:ascii="Calibri" w:hAnsi="Calibri" w:cs="Calibri"/>
                <w:color w:val="000000"/>
                <w:sz w:val="16"/>
                <w:szCs w:val="16"/>
              </w:rPr>
            </w:pPr>
            <w:r w:rsidRPr="00A27DB6">
              <w:rPr>
                <w:rFonts w:ascii="Calibri" w:hAnsi="Calibri" w:cs="Calibri"/>
                <w:color w:val="000000"/>
                <w:sz w:val="16"/>
                <w:szCs w:val="16"/>
              </w:rPr>
              <w:t>12,000,268,899.12</w:t>
            </w:r>
          </w:p>
        </w:tc>
        <w:tc>
          <w:tcPr>
            <w:tcW w:w="1548" w:type="pct"/>
            <w:tcBorders>
              <w:top w:val="single" w:sz="4" w:space="0" w:color="4472C4"/>
              <w:left w:val="nil"/>
              <w:bottom w:val="single" w:sz="4" w:space="0" w:color="4472C4"/>
              <w:right w:val="nil"/>
            </w:tcBorders>
            <w:shd w:val="clear" w:color="auto" w:fill="auto"/>
            <w:vAlign w:val="center"/>
            <w:hideMark/>
          </w:tcPr>
          <w:p w14:paraId="38969403" w14:textId="77777777" w:rsidR="00A27DB6" w:rsidRPr="00A27DB6" w:rsidRDefault="00A27DB6">
            <w:pPr>
              <w:jc w:val="center"/>
              <w:rPr>
                <w:rFonts w:ascii="Calibri" w:hAnsi="Calibri" w:cs="Calibri"/>
                <w:color w:val="000000"/>
                <w:sz w:val="16"/>
                <w:szCs w:val="16"/>
              </w:rPr>
            </w:pPr>
            <w:r w:rsidRPr="00A27DB6">
              <w:rPr>
                <w:rFonts w:ascii="Calibri" w:hAnsi="Calibri" w:cs="Calibri"/>
                <w:color w:val="000000"/>
                <w:sz w:val="16"/>
                <w:szCs w:val="16"/>
              </w:rPr>
              <w:t>1,095,083,516.59</w:t>
            </w:r>
          </w:p>
        </w:tc>
        <w:tc>
          <w:tcPr>
            <w:tcW w:w="745" w:type="pct"/>
            <w:tcBorders>
              <w:top w:val="single" w:sz="4" w:space="0" w:color="4472C4"/>
              <w:left w:val="nil"/>
              <w:bottom w:val="single" w:sz="4" w:space="0" w:color="4472C4"/>
              <w:right w:val="single" w:sz="4" w:space="0" w:color="4472C4"/>
            </w:tcBorders>
            <w:shd w:val="clear" w:color="auto" w:fill="auto"/>
            <w:vAlign w:val="center"/>
            <w:hideMark/>
          </w:tcPr>
          <w:p w14:paraId="03B91880" w14:textId="77777777" w:rsidR="00A27DB6" w:rsidRPr="00A27DB6" w:rsidRDefault="00A27DB6">
            <w:pPr>
              <w:jc w:val="center"/>
              <w:rPr>
                <w:rFonts w:ascii="Calibri" w:hAnsi="Calibri" w:cs="Calibri"/>
                <w:color w:val="000000"/>
                <w:sz w:val="16"/>
                <w:szCs w:val="16"/>
              </w:rPr>
            </w:pPr>
            <w:r w:rsidRPr="00A27DB6">
              <w:rPr>
                <w:rFonts w:ascii="Calibri" w:hAnsi="Calibri" w:cs="Calibri"/>
                <w:color w:val="000000"/>
                <w:sz w:val="16"/>
                <w:szCs w:val="16"/>
              </w:rPr>
              <w:t>9.13%</w:t>
            </w:r>
          </w:p>
        </w:tc>
      </w:tr>
    </w:tbl>
    <w:p w14:paraId="695584EE" w14:textId="77777777" w:rsidR="00A27DB6" w:rsidRDefault="00A27DB6" w:rsidP="00F85D48">
      <w:pPr>
        <w:jc w:val="both"/>
        <w:rPr>
          <w:rFonts w:ascii="Arial" w:eastAsia="CourierNewPSMT" w:hAnsi="Arial" w:cs="Arial"/>
        </w:rPr>
      </w:pPr>
    </w:p>
    <w:p w14:paraId="190C3377" w14:textId="0BEABE3A" w:rsidR="00991AD8" w:rsidRPr="001526E0" w:rsidRDefault="00BB34DF" w:rsidP="00991AD8">
      <w:pPr>
        <w:tabs>
          <w:tab w:val="left" w:pos="892"/>
        </w:tabs>
        <w:jc w:val="both"/>
        <w:rPr>
          <w:rFonts w:ascii="Arial" w:hAnsi="Arial" w:cs="Arial"/>
        </w:rPr>
      </w:pPr>
      <w:r w:rsidRPr="001526E0">
        <w:rPr>
          <w:rFonts w:ascii="Arial" w:hAnsi="Arial" w:cs="Arial"/>
        </w:rPr>
        <w:t xml:space="preserve">Se muestra una comparación del comportamiento de los </w:t>
      </w:r>
      <w:r w:rsidR="00445F11" w:rsidRPr="001526E0">
        <w:rPr>
          <w:rFonts w:ascii="Arial" w:hAnsi="Arial" w:cs="Arial"/>
        </w:rPr>
        <w:t xml:space="preserve">ingresos </w:t>
      </w:r>
      <w:r w:rsidR="00445F11">
        <w:rPr>
          <w:rFonts w:ascii="Arial" w:hAnsi="Arial" w:cs="Arial"/>
        </w:rPr>
        <w:t>marzo</w:t>
      </w:r>
      <w:r w:rsidR="00345FAD">
        <w:rPr>
          <w:rFonts w:ascii="Arial" w:hAnsi="Arial" w:cs="Arial"/>
        </w:rPr>
        <w:t xml:space="preserve"> 202</w:t>
      </w:r>
      <w:r w:rsidR="003144AB">
        <w:rPr>
          <w:rFonts w:ascii="Arial" w:hAnsi="Arial" w:cs="Arial"/>
        </w:rPr>
        <w:t>5</w:t>
      </w:r>
      <w:r w:rsidR="00345FAD">
        <w:rPr>
          <w:rFonts w:ascii="Arial" w:hAnsi="Arial" w:cs="Arial"/>
        </w:rPr>
        <w:t xml:space="preserve"> ve</w:t>
      </w:r>
      <w:r w:rsidRPr="001526E0">
        <w:rPr>
          <w:rFonts w:ascii="Arial" w:hAnsi="Arial" w:cs="Arial"/>
        </w:rPr>
        <w:t>rsus 202</w:t>
      </w:r>
      <w:r w:rsidR="003144AB">
        <w:rPr>
          <w:rFonts w:ascii="Arial" w:hAnsi="Arial" w:cs="Arial"/>
        </w:rPr>
        <w:t>6</w:t>
      </w:r>
      <w:r w:rsidRPr="001526E0">
        <w:rPr>
          <w:rFonts w:ascii="Arial" w:hAnsi="Arial" w:cs="Arial"/>
        </w:rPr>
        <w:t>:</w:t>
      </w:r>
    </w:p>
    <w:p w14:paraId="73C233CA" w14:textId="5A1943FD" w:rsidR="00BB34DF" w:rsidRPr="001526E0" w:rsidRDefault="00BB34DF" w:rsidP="00991AD8">
      <w:pPr>
        <w:tabs>
          <w:tab w:val="left" w:pos="892"/>
        </w:tabs>
        <w:jc w:val="both"/>
        <w:rPr>
          <w:rFonts w:ascii="Arial" w:eastAsia="CourierNewPSMT" w:hAnsi="Arial" w:cs="Arial"/>
        </w:rPr>
      </w:pPr>
    </w:p>
    <w:tbl>
      <w:tblPr>
        <w:tblW w:w="4938" w:type="pct"/>
        <w:jc w:val="center"/>
        <w:tblCellMar>
          <w:left w:w="70" w:type="dxa"/>
          <w:right w:w="70" w:type="dxa"/>
        </w:tblCellMar>
        <w:tblLook w:val="04A0" w:firstRow="1" w:lastRow="0" w:firstColumn="1" w:lastColumn="0" w:noHBand="0" w:noVBand="1"/>
      </w:tblPr>
      <w:tblGrid>
        <w:gridCol w:w="2859"/>
        <w:gridCol w:w="2794"/>
        <w:gridCol w:w="2794"/>
        <w:gridCol w:w="1391"/>
      </w:tblGrid>
      <w:tr w:rsidR="00445F11" w:rsidRPr="00A27DB6" w14:paraId="14C7805E" w14:textId="77777777" w:rsidTr="00BA79F9">
        <w:trPr>
          <w:trHeight w:val="162"/>
          <w:jc w:val="center"/>
        </w:trPr>
        <w:tc>
          <w:tcPr>
            <w:tcW w:w="1453" w:type="pct"/>
            <w:tcBorders>
              <w:top w:val="single" w:sz="4" w:space="0" w:color="5B9BD5"/>
              <w:left w:val="single" w:sz="4" w:space="0" w:color="5B9BD5"/>
              <w:bottom w:val="nil"/>
              <w:right w:val="nil"/>
            </w:tcBorders>
            <w:shd w:val="clear" w:color="000000" w:fill="F8CBAD"/>
            <w:noWrap/>
            <w:vAlign w:val="bottom"/>
            <w:hideMark/>
          </w:tcPr>
          <w:p w14:paraId="5C03D4BB" w14:textId="77777777" w:rsidR="00445F11" w:rsidRPr="00A27DB6" w:rsidRDefault="00445F11">
            <w:pPr>
              <w:jc w:val="center"/>
              <w:rPr>
                <w:rFonts w:asciiTheme="minorHAnsi" w:hAnsiTheme="minorHAnsi" w:cstheme="minorHAnsi"/>
                <w:b/>
                <w:bCs/>
                <w:sz w:val="16"/>
                <w:szCs w:val="16"/>
              </w:rPr>
            </w:pPr>
            <w:r w:rsidRPr="00A27DB6">
              <w:rPr>
                <w:rFonts w:asciiTheme="minorHAnsi" w:hAnsiTheme="minorHAnsi" w:cstheme="minorHAnsi"/>
                <w:b/>
                <w:bCs/>
                <w:sz w:val="16"/>
                <w:szCs w:val="16"/>
              </w:rPr>
              <w:t>INGRESOS</w:t>
            </w:r>
          </w:p>
        </w:tc>
        <w:tc>
          <w:tcPr>
            <w:tcW w:w="1420" w:type="pct"/>
            <w:tcBorders>
              <w:top w:val="single" w:sz="4" w:space="0" w:color="5B9BD5"/>
              <w:left w:val="nil"/>
              <w:bottom w:val="nil"/>
              <w:right w:val="nil"/>
            </w:tcBorders>
            <w:shd w:val="clear" w:color="000000" w:fill="F8CBAD"/>
            <w:noWrap/>
            <w:vAlign w:val="bottom"/>
            <w:hideMark/>
          </w:tcPr>
          <w:p w14:paraId="1A04F95B" w14:textId="77777777" w:rsidR="00445F11" w:rsidRPr="00A27DB6" w:rsidRDefault="00445F11">
            <w:pPr>
              <w:jc w:val="center"/>
              <w:rPr>
                <w:rFonts w:asciiTheme="minorHAnsi" w:hAnsiTheme="minorHAnsi" w:cstheme="minorHAnsi"/>
                <w:b/>
                <w:bCs/>
                <w:sz w:val="16"/>
                <w:szCs w:val="16"/>
              </w:rPr>
            </w:pPr>
            <w:r w:rsidRPr="00A27DB6">
              <w:rPr>
                <w:rFonts w:asciiTheme="minorHAnsi" w:hAnsiTheme="minorHAnsi" w:cstheme="minorHAnsi"/>
                <w:b/>
                <w:bCs/>
                <w:sz w:val="16"/>
                <w:szCs w:val="16"/>
              </w:rPr>
              <w:t>mar-25</w:t>
            </w:r>
          </w:p>
        </w:tc>
        <w:tc>
          <w:tcPr>
            <w:tcW w:w="1420" w:type="pct"/>
            <w:tcBorders>
              <w:top w:val="single" w:sz="4" w:space="0" w:color="5B9BD5"/>
              <w:left w:val="nil"/>
              <w:bottom w:val="nil"/>
              <w:right w:val="nil"/>
            </w:tcBorders>
            <w:shd w:val="clear" w:color="000000" w:fill="F8CBAD"/>
            <w:noWrap/>
            <w:vAlign w:val="bottom"/>
            <w:hideMark/>
          </w:tcPr>
          <w:p w14:paraId="3DC5B1D9" w14:textId="77777777" w:rsidR="00445F11" w:rsidRPr="00A27DB6" w:rsidRDefault="00445F11">
            <w:pPr>
              <w:jc w:val="center"/>
              <w:rPr>
                <w:rFonts w:asciiTheme="minorHAnsi" w:hAnsiTheme="minorHAnsi" w:cstheme="minorHAnsi"/>
                <w:b/>
                <w:bCs/>
                <w:sz w:val="16"/>
                <w:szCs w:val="16"/>
              </w:rPr>
            </w:pPr>
            <w:r w:rsidRPr="00A27DB6">
              <w:rPr>
                <w:rFonts w:asciiTheme="minorHAnsi" w:hAnsiTheme="minorHAnsi" w:cstheme="minorHAnsi"/>
                <w:b/>
                <w:bCs/>
                <w:sz w:val="16"/>
                <w:szCs w:val="16"/>
              </w:rPr>
              <w:t>mar-26</w:t>
            </w:r>
          </w:p>
        </w:tc>
        <w:tc>
          <w:tcPr>
            <w:tcW w:w="707" w:type="pct"/>
            <w:tcBorders>
              <w:top w:val="single" w:sz="4" w:space="0" w:color="5B9BD5"/>
              <w:left w:val="nil"/>
              <w:bottom w:val="nil"/>
              <w:right w:val="single" w:sz="4" w:space="0" w:color="5B9BD5"/>
            </w:tcBorders>
            <w:shd w:val="clear" w:color="000000" w:fill="F8CBAD"/>
            <w:noWrap/>
            <w:vAlign w:val="bottom"/>
            <w:hideMark/>
          </w:tcPr>
          <w:p w14:paraId="36A9379E" w14:textId="77777777" w:rsidR="00445F11" w:rsidRPr="00A27DB6" w:rsidRDefault="00445F11">
            <w:pPr>
              <w:jc w:val="center"/>
              <w:rPr>
                <w:rFonts w:asciiTheme="minorHAnsi" w:hAnsiTheme="minorHAnsi" w:cstheme="minorHAnsi"/>
                <w:b/>
                <w:bCs/>
                <w:sz w:val="16"/>
                <w:szCs w:val="16"/>
              </w:rPr>
            </w:pPr>
            <w:r w:rsidRPr="00A27DB6">
              <w:rPr>
                <w:rFonts w:asciiTheme="minorHAnsi" w:hAnsiTheme="minorHAnsi" w:cstheme="minorHAnsi"/>
                <w:b/>
                <w:bCs/>
                <w:sz w:val="16"/>
                <w:szCs w:val="16"/>
              </w:rPr>
              <w:t>Cambio %</w:t>
            </w:r>
          </w:p>
        </w:tc>
      </w:tr>
      <w:tr w:rsidR="00445F11" w:rsidRPr="00A27DB6" w14:paraId="0B03A01E" w14:textId="77777777" w:rsidTr="00BA79F9">
        <w:trPr>
          <w:trHeight w:val="255"/>
          <w:jc w:val="center"/>
        </w:trPr>
        <w:tc>
          <w:tcPr>
            <w:tcW w:w="1453" w:type="pct"/>
            <w:tcBorders>
              <w:top w:val="single" w:sz="4" w:space="0" w:color="5B9BD5"/>
              <w:left w:val="single" w:sz="4" w:space="0" w:color="5B9BD5"/>
              <w:bottom w:val="nil"/>
              <w:right w:val="nil"/>
            </w:tcBorders>
            <w:shd w:val="clear" w:color="auto" w:fill="auto"/>
            <w:noWrap/>
            <w:vAlign w:val="center"/>
            <w:hideMark/>
          </w:tcPr>
          <w:p w14:paraId="44945311" w14:textId="77777777" w:rsidR="00445F11" w:rsidRPr="00A27DB6" w:rsidRDefault="00445F11">
            <w:pPr>
              <w:rPr>
                <w:rFonts w:asciiTheme="minorHAnsi" w:hAnsiTheme="minorHAnsi" w:cstheme="minorHAnsi"/>
                <w:color w:val="000000"/>
                <w:sz w:val="16"/>
                <w:szCs w:val="16"/>
              </w:rPr>
            </w:pPr>
            <w:r w:rsidRPr="00A27DB6">
              <w:rPr>
                <w:rFonts w:asciiTheme="minorHAnsi" w:hAnsiTheme="minorHAnsi" w:cstheme="minorHAnsi"/>
                <w:color w:val="000000"/>
                <w:sz w:val="16"/>
                <w:szCs w:val="16"/>
              </w:rPr>
              <w:t>Imp. de bienes Inmuebles</w:t>
            </w:r>
          </w:p>
        </w:tc>
        <w:tc>
          <w:tcPr>
            <w:tcW w:w="1420" w:type="pct"/>
            <w:tcBorders>
              <w:top w:val="single" w:sz="4" w:space="0" w:color="5B9BD5"/>
              <w:left w:val="nil"/>
              <w:bottom w:val="nil"/>
              <w:right w:val="nil"/>
            </w:tcBorders>
            <w:shd w:val="clear" w:color="auto" w:fill="auto"/>
            <w:noWrap/>
            <w:vAlign w:val="center"/>
            <w:hideMark/>
          </w:tcPr>
          <w:p w14:paraId="09438081" w14:textId="77777777" w:rsidR="00445F11" w:rsidRPr="00A27DB6" w:rsidRDefault="00445F11" w:rsidP="00445F11">
            <w:pPr>
              <w:jc w:val="center"/>
              <w:rPr>
                <w:rFonts w:asciiTheme="minorHAnsi" w:hAnsiTheme="minorHAnsi" w:cstheme="minorHAnsi"/>
                <w:color w:val="000000"/>
                <w:sz w:val="16"/>
                <w:szCs w:val="16"/>
              </w:rPr>
            </w:pPr>
            <w:r w:rsidRPr="00A27DB6">
              <w:rPr>
                <w:rFonts w:asciiTheme="minorHAnsi" w:hAnsiTheme="minorHAnsi" w:cstheme="minorHAnsi"/>
                <w:color w:val="000000"/>
                <w:sz w:val="16"/>
                <w:szCs w:val="16"/>
              </w:rPr>
              <w:t>526,559,578.78</w:t>
            </w:r>
          </w:p>
        </w:tc>
        <w:tc>
          <w:tcPr>
            <w:tcW w:w="1420" w:type="pct"/>
            <w:tcBorders>
              <w:top w:val="single" w:sz="4" w:space="0" w:color="5B9BD5"/>
              <w:left w:val="nil"/>
              <w:bottom w:val="nil"/>
              <w:right w:val="nil"/>
            </w:tcBorders>
            <w:shd w:val="clear" w:color="auto" w:fill="auto"/>
            <w:noWrap/>
            <w:vAlign w:val="center"/>
            <w:hideMark/>
          </w:tcPr>
          <w:p w14:paraId="55072546" w14:textId="77777777" w:rsidR="00445F11" w:rsidRPr="00A27DB6" w:rsidRDefault="00445F11" w:rsidP="00445F11">
            <w:pPr>
              <w:jc w:val="center"/>
              <w:rPr>
                <w:rFonts w:asciiTheme="minorHAnsi" w:hAnsiTheme="minorHAnsi" w:cstheme="minorHAnsi"/>
                <w:color w:val="000000"/>
                <w:sz w:val="16"/>
                <w:szCs w:val="16"/>
              </w:rPr>
            </w:pPr>
            <w:r w:rsidRPr="00A27DB6">
              <w:rPr>
                <w:rFonts w:asciiTheme="minorHAnsi" w:hAnsiTheme="minorHAnsi" w:cstheme="minorHAnsi"/>
                <w:color w:val="000000"/>
                <w:sz w:val="16"/>
                <w:szCs w:val="16"/>
              </w:rPr>
              <w:t>532,146,645.25</w:t>
            </w:r>
          </w:p>
        </w:tc>
        <w:tc>
          <w:tcPr>
            <w:tcW w:w="707" w:type="pct"/>
            <w:tcBorders>
              <w:top w:val="single" w:sz="4" w:space="0" w:color="5B9BD5"/>
              <w:left w:val="nil"/>
              <w:bottom w:val="nil"/>
              <w:right w:val="single" w:sz="4" w:space="0" w:color="5B9BD5"/>
            </w:tcBorders>
            <w:shd w:val="clear" w:color="auto" w:fill="auto"/>
            <w:noWrap/>
            <w:vAlign w:val="center"/>
            <w:hideMark/>
          </w:tcPr>
          <w:p w14:paraId="0DD04C16" w14:textId="77777777" w:rsidR="00445F11" w:rsidRPr="00A27DB6" w:rsidRDefault="00445F11">
            <w:pPr>
              <w:jc w:val="center"/>
              <w:rPr>
                <w:rFonts w:asciiTheme="minorHAnsi" w:hAnsiTheme="minorHAnsi" w:cstheme="minorHAnsi"/>
                <w:color w:val="000000"/>
                <w:sz w:val="16"/>
                <w:szCs w:val="16"/>
              </w:rPr>
            </w:pPr>
            <w:r w:rsidRPr="00A27DB6">
              <w:rPr>
                <w:rFonts w:asciiTheme="minorHAnsi" w:hAnsiTheme="minorHAnsi" w:cstheme="minorHAnsi"/>
                <w:color w:val="000000"/>
                <w:sz w:val="16"/>
                <w:szCs w:val="16"/>
              </w:rPr>
              <w:t>1.06%</w:t>
            </w:r>
          </w:p>
        </w:tc>
      </w:tr>
      <w:tr w:rsidR="00445F11" w:rsidRPr="00A27DB6" w14:paraId="6E48415F" w14:textId="77777777" w:rsidTr="00BA79F9">
        <w:trPr>
          <w:trHeight w:val="69"/>
          <w:jc w:val="center"/>
        </w:trPr>
        <w:tc>
          <w:tcPr>
            <w:tcW w:w="1453" w:type="pct"/>
            <w:tcBorders>
              <w:top w:val="single" w:sz="4" w:space="0" w:color="5B9BD5"/>
              <w:left w:val="single" w:sz="4" w:space="0" w:color="5B9BD5"/>
              <w:bottom w:val="nil"/>
              <w:right w:val="nil"/>
            </w:tcBorders>
            <w:shd w:val="clear" w:color="auto" w:fill="auto"/>
            <w:noWrap/>
            <w:vAlign w:val="center"/>
            <w:hideMark/>
          </w:tcPr>
          <w:p w14:paraId="25225440" w14:textId="77777777" w:rsidR="00445F11" w:rsidRPr="00A27DB6" w:rsidRDefault="00445F11">
            <w:pPr>
              <w:rPr>
                <w:rFonts w:asciiTheme="minorHAnsi" w:hAnsiTheme="minorHAnsi" w:cstheme="minorHAnsi"/>
                <w:color w:val="000000"/>
                <w:sz w:val="16"/>
                <w:szCs w:val="16"/>
              </w:rPr>
            </w:pPr>
            <w:r w:rsidRPr="00A27DB6">
              <w:rPr>
                <w:rFonts w:asciiTheme="minorHAnsi" w:hAnsiTheme="minorHAnsi" w:cstheme="minorHAnsi"/>
                <w:color w:val="000000"/>
                <w:sz w:val="16"/>
                <w:szCs w:val="16"/>
              </w:rPr>
              <w:t>Imp./sobre construcciones</w:t>
            </w:r>
          </w:p>
        </w:tc>
        <w:tc>
          <w:tcPr>
            <w:tcW w:w="1420" w:type="pct"/>
            <w:tcBorders>
              <w:top w:val="single" w:sz="4" w:space="0" w:color="5B9BD5"/>
              <w:left w:val="nil"/>
              <w:bottom w:val="nil"/>
              <w:right w:val="nil"/>
            </w:tcBorders>
            <w:shd w:val="clear" w:color="auto" w:fill="auto"/>
            <w:noWrap/>
            <w:vAlign w:val="center"/>
            <w:hideMark/>
          </w:tcPr>
          <w:p w14:paraId="3106DB51" w14:textId="77777777" w:rsidR="00445F11" w:rsidRPr="00A27DB6" w:rsidRDefault="00445F11" w:rsidP="00445F11">
            <w:pPr>
              <w:jc w:val="center"/>
              <w:rPr>
                <w:rFonts w:asciiTheme="minorHAnsi" w:hAnsiTheme="minorHAnsi" w:cstheme="minorHAnsi"/>
                <w:color w:val="000000"/>
                <w:sz w:val="16"/>
                <w:szCs w:val="16"/>
              </w:rPr>
            </w:pPr>
            <w:r w:rsidRPr="00A27DB6">
              <w:rPr>
                <w:rFonts w:asciiTheme="minorHAnsi" w:hAnsiTheme="minorHAnsi" w:cstheme="minorHAnsi"/>
                <w:color w:val="000000"/>
                <w:sz w:val="16"/>
                <w:szCs w:val="16"/>
              </w:rPr>
              <w:t>8,820,625.57</w:t>
            </w:r>
          </w:p>
        </w:tc>
        <w:tc>
          <w:tcPr>
            <w:tcW w:w="1420" w:type="pct"/>
            <w:tcBorders>
              <w:top w:val="single" w:sz="4" w:space="0" w:color="5B9BD5"/>
              <w:left w:val="nil"/>
              <w:bottom w:val="nil"/>
              <w:right w:val="nil"/>
            </w:tcBorders>
            <w:shd w:val="clear" w:color="auto" w:fill="auto"/>
            <w:noWrap/>
            <w:vAlign w:val="center"/>
            <w:hideMark/>
          </w:tcPr>
          <w:p w14:paraId="17C7AC8C" w14:textId="77777777" w:rsidR="00445F11" w:rsidRPr="00A27DB6" w:rsidRDefault="00445F11" w:rsidP="00445F11">
            <w:pPr>
              <w:jc w:val="center"/>
              <w:rPr>
                <w:rFonts w:asciiTheme="minorHAnsi" w:hAnsiTheme="minorHAnsi" w:cstheme="minorHAnsi"/>
                <w:color w:val="000000"/>
                <w:sz w:val="16"/>
                <w:szCs w:val="16"/>
              </w:rPr>
            </w:pPr>
            <w:r w:rsidRPr="00A27DB6">
              <w:rPr>
                <w:rFonts w:asciiTheme="minorHAnsi" w:hAnsiTheme="minorHAnsi" w:cstheme="minorHAnsi"/>
                <w:color w:val="000000"/>
                <w:sz w:val="16"/>
                <w:szCs w:val="16"/>
              </w:rPr>
              <w:t>7,232,062.16</w:t>
            </w:r>
          </w:p>
        </w:tc>
        <w:tc>
          <w:tcPr>
            <w:tcW w:w="707" w:type="pct"/>
            <w:tcBorders>
              <w:top w:val="single" w:sz="4" w:space="0" w:color="5B9BD5"/>
              <w:left w:val="nil"/>
              <w:bottom w:val="nil"/>
              <w:right w:val="single" w:sz="4" w:space="0" w:color="5B9BD5"/>
            </w:tcBorders>
            <w:shd w:val="clear" w:color="auto" w:fill="auto"/>
            <w:noWrap/>
            <w:vAlign w:val="center"/>
            <w:hideMark/>
          </w:tcPr>
          <w:p w14:paraId="61E02069" w14:textId="77777777" w:rsidR="00445F11" w:rsidRPr="00A27DB6" w:rsidRDefault="00445F11">
            <w:pPr>
              <w:jc w:val="center"/>
              <w:rPr>
                <w:rFonts w:asciiTheme="minorHAnsi" w:hAnsiTheme="minorHAnsi" w:cstheme="minorHAnsi"/>
                <w:color w:val="000000"/>
                <w:sz w:val="16"/>
                <w:szCs w:val="16"/>
              </w:rPr>
            </w:pPr>
            <w:r w:rsidRPr="00A27DB6">
              <w:rPr>
                <w:rFonts w:asciiTheme="minorHAnsi" w:hAnsiTheme="minorHAnsi" w:cstheme="minorHAnsi"/>
                <w:color w:val="000000"/>
                <w:sz w:val="16"/>
                <w:szCs w:val="16"/>
              </w:rPr>
              <w:t>-18.01%</w:t>
            </w:r>
          </w:p>
        </w:tc>
      </w:tr>
      <w:tr w:rsidR="00445F11" w:rsidRPr="00A27DB6" w14:paraId="2AA09134" w14:textId="77777777" w:rsidTr="00BA79F9">
        <w:trPr>
          <w:trHeight w:val="69"/>
          <w:jc w:val="center"/>
        </w:trPr>
        <w:tc>
          <w:tcPr>
            <w:tcW w:w="1453" w:type="pct"/>
            <w:tcBorders>
              <w:top w:val="single" w:sz="4" w:space="0" w:color="5B9BD5"/>
              <w:left w:val="single" w:sz="4" w:space="0" w:color="5B9BD5"/>
              <w:bottom w:val="nil"/>
              <w:right w:val="nil"/>
            </w:tcBorders>
            <w:shd w:val="clear" w:color="auto" w:fill="auto"/>
            <w:noWrap/>
            <w:vAlign w:val="center"/>
            <w:hideMark/>
          </w:tcPr>
          <w:p w14:paraId="6500C28F" w14:textId="32C8DBC4" w:rsidR="00445F11" w:rsidRPr="00A27DB6" w:rsidRDefault="00445F11">
            <w:pPr>
              <w:rPr>
                <w:rFonts w:asciiTheme="minorHAnsi" w:hAnsiTheme="minorHAnsi" w:cstheme="minorHAnsi"/>
                <w:color w:val="000000"/>
                <w:sz w:val="16"/>
                <w:szCs w:val="16"/>
              </w:rPr>
            </w:pPr>
            <w:r w:rsidRPr="00A27DB6">
              <w:rPr>
                <w:rFonts w:asciiTheme="minorHAnsi" w:hAnsiTheme="minorHAnsi" w:cstheme="minorHAnsi"/>
                <w:color w:val="000000"/>
                <w:sz w:val="16"/>
                <w:szCs w:val="16"/>
              </w:rPr>
              <w:t>Imp. Espectáculos Públicos</w:t>
            </w:r>
          </w:p>
        </w:tc>
        <w:tc>
          <w:tcPr>
            <w:tcW w:w="1420" w:type="pct"/>
            <w:tcBorders>
              <w:top w:val="single" w:sz="4" w:space="0" w:color="5B9BD5"/>
              <w:left w:val="nil"/>
              <w:bottom w:val="nil"/>
              <w:right w:val="nil"/>
            </w:tcBorders>
            <w:shd w:val="clear" w:color="auto" w:fill="auto"/>
            <w:noWrap/>
            <w:vAlign w:val="center"/>
            <w:hideMark/>
          </w:tcPr>
          <w:p w14:paraId="6934DB43" w14:textId="77777777" w:rsidR="00445F11" w:rsidRPr="00A27DB6" w:rsidRDefault="00445F11" w:rsidP="00445F11">
            <w:pPr>
              <w:jc w:val="center"/>
              <w:rPr>
                <w:rFonts w:asciiTheme="minorHAnsi" w:hAnsiTheme="minorHAnsi" w:cstheme="minorHAnsi"/>
                <w:color w:val="000000"/>
                <w:sz w:val="16"/>
                <w:szCs w:val="16"/>
              </w:rPr>
            </w:pPr>
            <w:r w:rsidRPr="00A27DB6">
              <w:rPr>
                <w:rFonts w:asciiTheme="minorHAnsi" w:hAnsiTheme="minorHAnsi" w:cstheme="minorHAnsi"/>
                <w:color w:val="000000"/>
                <w:sz w:val="16"/>
                <w:szCs w:val="16"/>
              </w:rPr>
              <w:t>0.00</w:t>
            </w:r>
          </w:p>
        </w:tc>
        <w:tc>
          <w:tcPr>
            <w:tcW w:w="1420" w:type="pct"/>
            <w:tcBorders>
              <w:top w:val="single" w:sz="4" w:space="0" w:color="5B9BD5"/>
              <w:left w:val="nil"/>
              <w:bottom w:val="nil"/>
              <w:right w:val="nil"/>
            </w:tcBorders>
            <w:shd w:val="clear" w:color="auto" w:fill="auto"/>
            <w:noWrap/>
            <w:vAlign w:val="center"/>
            <w:hideMark/>
          </w:tcPr>
          <w:p w14:paraId="608D794D" w14:textId="77777777" w:rsidR="00445F11" w:rsidRPr="00A27DB6" w:rsidRDefault="00445F11" w:rsidP="00445F11">
            <w:pPr>
              <w:jc w:val="center"/>
              <w:rPr>
                <w:rFonts w:asciiTheme="minorHAnsi" w:hAnsiTheme="minorHAnsi" w:cstheme="minorHAnsi"/>
                <w:color w:val="000000"/>
                <w:sz w:val="16"/>
                <w:szCs w:val="16"/>
              </w:rPr>
            </w:pPr>
            <w:r w:rsidRPr="00A27DB6">
              <w:rPr>
                <w:rFonts w:asciiTheme="minorHAnsi" w:hAnsiTheme="minorHAnsi" w:cstheme="minorHAnsi"/>
                <w:color w:val="000000"/>
                <w:sz w:val="16"/>
                <w:szCs w:val="16"/>
              </w:rPr>
              <w:t>4,332,422.78</w:t>
            </w:r>
          </w:p>
        </w:tc>
        <w:tc>
          <w:tcPr>
            <w:tcW w:w="707" w:type="pct"/>
            <w:tcBorders>
              <w:top w:val="single" w:sz="4" w:space="0" w:color="5B9BD5"/>
              <w:left w:val="nil"/>
              <w:bottom w:val="nil"/>
              <w:right w:val="single" w:sz="4" w:space="0" w:color="5B9BD5"/>
            </w:tcBorders>
            <w:shd w:val="clear" w:color="auto" w:fill="auto"/>
            <w:noWrap/>
            <w:vAlign w:val="center"/>
            <w:hideMark/>
          </w:tcPr>
          <w:p w14:paraId="1A3CD413" w14:textId="77777777" w:rsidR="00445F11" w:rsidRPr="00A27DB6" w:rsidRDefault="00445F11">
            <w:pPr>
              <w:jc w:val="center"/>
              <w:rPr>
                <w:rFonts w:asciiTheme="minorHAnsi" w:hAnsiTheme="minorHAnsi" w:cstheme="minorHAnsi"/>
                <w:color w:val="000000"/>
                <w:sz w:val="16"/>
                <w:szCs w:val="16"/>
              </w:rPr>
            </w:pPr>
            <w:r w:rsidRPr="00A27DB6">
              <w:rPr>
                <w:rFonts w:asciiTheme="minorHAnsi" w:hAnsiTheme="minorHAnsi" w:cstheme="minorHAnsi"/>
                <w:color w:val="000000"/>
                <w:sz w:val="16"/>
                <w:szCs w:val="16"/>
              </w:rPr>
              <w:t>-</w:t>
            </w:r>
          </w:p>
        </w:tc>
      </w:tr>
      <w:tr w:rsidR="00445F11" w:rsidRPr="00A27DB6" w14:paraId="58D66284" w14:textId="77777777" w:rsidTr="00BA79F9">
        <w:trPr>
          <w:trHeight w:val="69"/>
          <w:jc w:val="center"/>
        </w:trPr>
        <w:tc>
          <w:tcPr>
            <w:tcW w:w="1453" w:type="pct"/>
            <w:tcBorders>
              <w:top w:val="single" w:sz="4" w:space="0" w:color="5B9BD5"/>
              <w:left w:val="single" w:sz="4" w:space="0" w:color="5B9BD5"/>
              <w:bottom w:val="nil"/>
              <w:right w:val="nil"/>
            </w:tcBorders>
            <w:shd w:val="clear" w:color="auto" w:fill="auto"/>
            <w:noWrap/>
            <w:vAlign w:val="center"/>
            <w:hideMark/>
          </w:tcPr>
          <w:p w14:paraId="6CEF497C" w14:textId="77777777" w:rsidR="00445F11" w:rsidRPr="00A27DB6" w:rsidRDefault="00445F11">
            <w:pPr>
              <w:rPr>
                <w:rFonts w:asciiTheme="minorHAnsi" w:hAnsiTheme="minorHAnsi" w:cstheme="minorHAnsi"/>
                <w:color w:val="000000"/>
                <w:sz w:val="16"/>
                <w:szCs w:val="16"/>
              </w:rPr>
            </w:pPr>
            <w:r w:rsidRPr="00A27DB6">
              <w:rPr>
                <w:rFonts w:asciiTheme="minorHAnsi" w:hAnsiTheme="minorHAnsi" w:cstheme="minorHAnsi"/>
                <w:color w:val="000000"/>
                <w:sz w:val="16"/>
                <w:szCs w:val="16"/>
              </w:rPr>
              <w:t>Imp de Patentes</w:t>
            </w:r>
          </w:p>
        </w:tc>
        <w:tc>
          <w:tcPr>
            <w:tcW w:w="1420" w:type="pct"/>
            <w:tcBorders>
              <w:top w:val="single" w:sz="4" w:space="0" w:color="5B9BD5"/>
              <w:left w:val="nil"/>
              <w:bottom w:val="nil"/>
              <w:right w:val="nil"/>
            </w:tcBorders>
            <w:shd w:val="clear" w:color="auto" w:fill="auto"/>
            <w:noWrap/>
            <w:vAlign w:val="center"/>
            <w:hideMark/>
          </w:tcPr>
          <w:p w14:paraId="32E312D5" w14:textId="77777777" w:rsidR="00445F11" w:rsidRPr="00A27DB6" w:rsidRDefault="00445F11" w:rsidP="00445F11">
            <w:pPr>
              <w:jc w:val="center"/>
              <w:rPr>
                <w:rFonts w:asciiTheme="minorHAnsi" w:hAnsiTheme="minorHAnsi" w:cstheme="minorHAnsi"/>
                <w:color w:val="000000"/>
                <w:sz w:val="16"/>
                <w:szCs w:val="16"/>
              </w:rPr>
            </w:pPr>
            <w:r w:rsidRPr="00A27DB6">
              <w:rPr>
                <w:rFonts w:asciiTheme="minorHAnsi" w:hAnsiTheme="minorHAnsi" w:cstheme="minorHAnsi"/>
                <w:color w:val="000000"/>
                <w:sz w:val="16"/>
                <w:szCs w:val="16"/>
              </w:rPr>
              <w:t>17,525,558.59</w:t>
            </w:r>
          </w:p>
        </w:tc>
        <w:tc>
          <w:tcPr>
            <w:tcW w:w="1420" w:type="pct"/>
            <w:tcBorders>
              <w:top w:val="single" w:sz="4" w:space="0" w:color="5B9BD5"/>
              <w:left w:val="nil"/>
              <w:bottom w:val="nil"/>
              <w:right w:val="nil"/>
            </w:tcBorders>
            <w:shd w:val="clear" w:color="auto" w:fill="auto"/>
            <w:noWrap/>
            <w:vAlign w:val="center"/>
            <w:hideMark/>
          </w:tcPr>
          <w:p w14:paraId="250A75F3" w14:textId="77777777" w:rsidR="00445F11" w:rsidRPr="00A27DB6" w:rsidRDefault="00445F11" w:rsidP="00445F11">
            <w:pPr>
              <w:jc w:val="center"/>
              <w:rPr>
                <w:rFonts w:asciiTheme="minorHAnsi" w:hAnsiTheme="minorHAnsi" w:cstheme="minorHAnsi"/>
                <w:color w:val="000000"/>
                <w:sz w:val="16"/>
                <w:szCs w:val="16"/>
              </w:rPr>
            </w:pPr>
            <w:r w:rsidRPr="00A27DB6">
              <w:rPr>
                <w:rFonts w:asciiTheme="minorHAnsi" w:hAnsiTheme="minorHAnsi" w:cstheme="minorHAnsi"/>
                <w:color w:val="000000"/>
                <w:sz w:val="16"/>
                <w:szCs w:val="16"/>
              </w:rPr>
              <w:t>14,214,153.61</w:t>
            </w:r>
          </w:p>
        </w:tc>
        <w:tc>
          <w:tcPr>
            <w:tcW w:w="707" w:type="pct"/>
            <w:tcBorders>
              <w:top w:val="single" w:sz="4" w:space="0" w:color="5B9BD5"/>
              <w:left w:val="nil"/>
              <w:bottom w:val="nil"/>
              <w:right w:val="single" w:sz="4" w:space="0" w:color="5B9BD5"/>
            </w:tcBorders>
            <w:shd w:val="clear" w:color="auto" w:fill="auto"/>
            <w:noWrap/>
            <w:vAlign w:val="center"/>
            <w:hideMark/>
          </w:tcPr>
          <w:p w14:paraId="6319336A" w14:textId="77777777" w:rsidR="00445F11" w:rsidRPr="00A27DB6" w:rsidRDefault="00445F11">
            <w:pPr>
              <w:jc w:val="center"/>
              <w:rPr>
                <w:rFonts w:asciiTheme="minorHAnsi" w:hAnsiTheme="minorHAnsi" w:cstheme="minorHAnsi"/>
                <w:color w:val="000000"/>
                <w:sz w:val="16"/>
                <w:szCs w:val="16"/>
              </w:rPr>
            </w:pPr>
            <w:r w:rsidRPr="00A27DB6">
              <w:rPr>
                <w:rFonts w:asciiTheme="minorHAnsi" w:hAnsiTheme="minorHAnsi" w:cstheme="minorHAnsi"/>
                <w:color w:val="000000"/>
                <w:sz w:val="16"/>
                <w:szCs w:val="16"/>
              </w:rPr>
              <w:t>-18.89%</w:t>
            </w:r>
          </w:p>
        </w:tc>
      </w:tr>
      <w:tr w:rsidR="00445F11" w:rsidRPr="00A27DB6" w14:paraId="2AFE66FB" w14:textId="77777777" w:rsidTr="00BA79F9">
        <w:trPr>
          <w:trHeight w:val="109"/>
          <w:jc w:val="center"/>
        </w:trPr>
        <w:tc>
          <w:tcPr>
            <w:tcW w:w="1453" w:type="pct"/>
            <w:tcBorders>
              <w:top w:val="single" w:sz="4" w:space="0" w:color="5B9BD5"/>
              <w:left w:val="single" w:sz="4" w:space="0" w:color="5B9BD5"/>
              <w:bottom w:val="nil"/>
              <w:right w:val="nil"/>
            </w:tcBorders>
            <w:shd w:val="clear" w:color="auto" w:fill="auto"/>
            <w:noWrap/>
            <w:vAlign w:val="center"/>
            <w:hideMark/>
          </w:tcPr>
          <w:p w14:paraId="338E4935" w14:textId="77777777" w:rsidR="00445F11" w:rsidRPr="00A27DB6" w:rsidRDefault="00445F11">
            <w:pPr>
              <w:rPr>
                <w:rFonts w:asciiTheme="minorHAnsi" w:hAnsiTheme="minorHAnsi" w:cstheme="minorHAnsi"/>
                <w:color w:val="000000"/>
                <w:sz w:val="16"/>
                <w:szCs w:val="16"/>
              </w:rPr>
            </w:pPr>
            <w:r w:rsidRPr="00A27DB6">
              <w:rPr>
                <w:rFonts w:asciiTheme="minorHAnsi" w:hAnsiTheme="minorHAnsi" w:cstheme="minorHAnsi"/>
                <w:color w:val="000000"/>
                <w:sz w:val="16"/>
                <w:szCs w:val="16"/>
              </w:rPr>
              <w:t>Otros impuestos</w:t>
            </w:r>
          </w:p>
        </w:tc>
        <w:tc>
          <w:tcPr>
            <w:tcW w:w="1420" w:type="pct"/>
            <w:tcBorders>
              <w:top w:val="single" w:sz="4" w:space="0" w:color="5B9BD5"/>
              <w:left w:val="nil"/>
              <w:bottom w:val="nil"/>
              <w:right w:val="nil"/>
            </w:tcBorders>
            <w:shd w:val="clear" w:color="auto" w:fill="auto"/>
            <w:noWrap/>
            <w:vAlign w:val="center"/>
            <w:hideMark/>
          </w:tcPr>
          <w:p w14:paraId="749B3544" w14:textId="77777777" w:rsidR="00445F11" w:rsidRPr="00A27DB6" w:rsidRDefault="00445F11" w:rsidP="00445F11">
            <w:pPr>
              <w:jc w:val="center"/>
              <w:rPr>
                <w:rFonts w:asciiTheme="minorHAnsi" w:hAnsiTheme="minorHAnsi" w:cstheme="minorHAnsi"/>
                <w:color w:val="000000"/>
                <w:sz w:val="16"/>
                <w:szCs w:val="16"/>
              </w:rPr>
            </w:pPr>
            <w:r w:rsidRPr="00A27DB6">
              <w:rPr>
                <w:rFonts w:asciiTheme="minorHAnsi" w:hAnsiTheme="minorHAnsi" w:cstheme="minorHAnsi"/>
                <w:color w:val="000000"/>
                <w:sz w:val="16"/>
                <w:szCs w:val="16"/>
              </w:rPr>
              <w:t>11,160,498.41</w:t>
            </w:r>
          </w:p>
        </w:tc>
        <w:tc>
          <w:tcPr>
            <w:tcW w:w="1420" w:type="pct"/>
            <w:tcBorders>
              <w:top w:val="single" w:sz="4" w:space="0" w:color="5B9BD5"/>
              <w:left w:val="nil"/>
              <w:bottom w:val="nil"/>
              <w:right w:val="nil"/>
            </w:tcBorders>
            <w:shd w:val="clear" w:color="auto" w:fill="auto"/>
            <w:noWrap/>
            <w:vAlign w:val="center"/>
            <w:hideMark/>
          </w:tcPr>
          <w:p w14:paraId="115812DD" w14:textId="77777777" w:rsidR="00445F11" w:rsidRPr="00A27DB6" w:rsidRDefault="00445F11" w:rsidP="00445F11">
            <w:pPr>
              <w:jc w:val="center"/>
              <w:rPr>
                <w:rFonts w:asciiTheme="minorHAnsi" w:hAnsiTheme="minorHAnsi" w:cstheme="minorHAnsi"/>
                <w:color w:val="000000"/>
                <w:sz w:val="16"/>
                <w:szCs w:val="16"/>
              </w:rPr>
            </w:pPr>
            <w:r w:rsidRPr="00A27DB6">
              <w:rPr>
                <w:rFonts w:asciiTheme="minorHAnsi" w:hAnsiTheme="minorHAnsi" w:cstheme="minorHAnsi"/>
                <w:color w:val="000000"/>
                <w:sz w:val="16"/>
                <w:szCs w:val="16"/>
              </w:rPr>
              <w:t>23,586,823.88</w:t>
            </w:r>
          </w:p>
        </w:tc>
        <w:tc>
          <w:tcPr>
            <w:tcW w:w="707" w:type="pct"/>
            <w:tcBorders>
              <w:top w:val="single" w:sz="4" w:space="0" w:color="5B9BD5"/>
              <w:left w:val="nil"/>
              <w:bottom w:val="nil"/>
              <w:right w:val="single" w:sz="4" w:space="0" w:color="5B9BD5"/>
            </w:tcBorders>
            <w:shd w:val="clear" w:color="auto" w:fill="auto"/>
            <w:noWrap/>
            <w:vAlign w:val="center"/>
            <w:hideMark/>
          </w:tcPr>
          <w:p w14:paraId="5A6D37B1" w14:textId="77777777" w:rsidR="00445F11" w:rsidRPr="00A27DB6" w:rsidRDefault="00445F11">
            <w:pPr>
              <w:jc w:val="center"/>
              <w:rPr>
                <w:rFonts w:asciiTheme="minorHAnsi" w:hAnsiTheme="minorHAnsi" w:cstheme="minorHAnsi"/>
                <w:color w:val="000000"/>
                <w:sz w:val="16"/>
                <w:szCs w:val="16"/>
              </w:rPr>
            </w:pPr>
            <w:r w:rsidRPr="00A27DB6">
              <w:rPr>
                <w:rFonts w:asciiTheme="minorHAnsi" w:hAnsiTheme="minorHAnsi" w:cstheme="minorHAnsi"/>
                <w:color w:val="000000"/>
                <w:sz w:val="16"/>
                <w:szCs w:val="16"/>
              </w:rPr>
              <w:t>111.34%</w:t>
            </w:r>
          </w:p>
        </w:tc>
      </w:tr>
      <w:tr w:rsidR="00445F11" w:rsidRPr="00A27DB6" w14:paraId="0F3E3474" w14:textId="77777777" w:rsidTr="00BA79F9">
        <w:trPr>
          <w:trHeight w:val="69"/>
          <w:jc w:val="center"/>
        </w:trPr>
        <w:tc>
          <w:tcPr>
            <w:tcW w:w="1453" w:type="pct"/>
            <w:tcBorders>
              <w:top w:val="single" w:sz="4" w:space="0" w:color="5B9BD5"/>
              <w:left w:val="single" w:sz="4" w:space="0" w:color="5B9BD5"/>
              <w:bottom w:val="nil"/>
              <w:right w:val="nil"/>
            </w:tcBorders>
            <w:shd w:val="clear" w:color="auto" w:fill="auto"/>
            <w:noWrap/>
            <w:vAlign w:val="center"/>
            <w:hideMark/>
          </w:tcPr>
          <w:p w14:paraId="7CC17150" w14:textId="77777777" w:rsidR="00445F11" w:rsidRPr="00A27DB6" w:rsidRDefault="00445F11">
            <w:pPr>
              <w:rPr>
                <w:rFonts w:asciiTheme="minorHAnsi" w:hAnsiTheme="minorHAnsi" w:cstheme="minorHAnsi"/>
                <w:color w:val="000000"/>
                <w:sz w:val="16"/>
                <w:szCs w:val="16"/>
              </w:rPr>
            </w:pPr>
            <w:r w:rsidRPr="00A27DB6">
              <w:rPr>
                <w:rFonts w:asciiTheme="minorHAnsi" w:hAnsiTheme="minorHAnsi" w:cstheme="minorHAnsi"/>
                <w:color w:val="000000"/>
                <w:sz w:val="16"/>
                <w:szCs w:val="16"/>
              </w:rPr>
              <w:t>Venta de Bienes y Servicios</w:t>
            </w:r>
          </w:p>
        </w:tc>
        <w:tc>
          <w:tcPr>
            <w:tcW w:w="1420" w:type="pct"/>
            <w:tcBorders>
              <w:top w:val="single" w:sz="4" w:space="0" w:color="5B9BD5"/>
              <w:left w:val="nil"/>
              <w:bottom w:val="nil"/>
              <w:right w:val="nil"/>
            </w:tcBorders>
            <w:shd w:val="clear" w:color="auto" w:fill="auto"/>
            <w:noWrap/>
            <w:vAlign w:val="center"/>
            <w:hideMark/>
          </w:tcPr>
          <w:p w14:paraId="24250ADE" w14:textId="77777777" w:rsidR="00445F11" w:rsidRPr="00A27DB6" w:rsidRDefault="00445F11" w:rsidP="00445F11">
            <w:pPr>
              <w:jc w:val="center"/>
              <w:rPr>
                <w:rFonts w:asciiTheme="minorHAnsi" w:hAnsiTheme="minorHAnsi" w:cstheme="minorHAnsi"/>
                <w:color w:val="000000"/>
                <w:sz w:val="16"/>
                <w:szCs w:val="16"/>
              </w:rPr>
            </w:pPr>
            <w:r w:rsidRPr="00A27DB6">
              <w:rPr>
                <w:rFonts w:asciiTheme="minorHAnsi" w:hAnsiTheme="minorHAnsi" w:cstheme="minorHAnsi"/>
                <w:color w:val="000000"/>
                <w:sz w:val="16"/>
                <w:szCs w:val="16"/>
              </w:rPr>
              <w:t>300,333,275.06</w:t>
            </w:r>
          </w:p>
        </w:tc>
        <w:tc>
          <w:tcPr>
            <w:tcW w:w="1420" w:type="pct"/>
            <w:tcBorders>
              <w:top w:val="single" w:sz="4" w:space="0" w:color="5B9BD5"/>
              <w:left w:val="nil"/>
              <w:bottom w:val="nil"/>
              <w:right w:val="nil"/>
            </w:tcBorders>
            <w:shd w:val="clear" w:color="auto" w:fill="auto"/>
            <w:noWrap/>
            <w:vAlign w:val="center"/>
            <w:hideMark/>
          </w:tcPr>
          <w:p w14:paraId="7E6FFF42" w14:textId="77777777" w:rsidR="00445F11" w:rsidRPr="00A27DB6" w:rsidRDefault="00445F11" w:rsidP="00445F11">
            <w:pPr>
              <w:jc w:val="center"/>
              <w:rPr>
                <w:rFonts w:asciiTheme="minorHAnsi" w:hAnsiTheme="minorHAnsi" w:cstheme="minorHAnsi"/>
                <w:color w:val="000000"/>
                <w:sz w:val="16"/>
                <w:szCs w:val="16"/>
              </w:rPr>
            </w:pPr>
            <w:r w:rsidRPr="00A27DB6">
              <w:rPr>
                <w:rFonts w:asciiTheme="minorHAnsi" w:hAnsiTheme="minorHAnsi" w:cstheme="minorHAnsi"/>
                <w:color w:val="000000"/>
                <w:sz w:val="16"/>
                <w:szCs w:val="16"/>
              </w:rPr>
              <w:t>335,845,159.40</w:t>
            </w:r>
          </w:p>
        </w:tc>
        <w:tc>
          <w:tcPr>
            <w:tcW w:w="707" w:type="pct"/>
            <w:tcBorders>
              <w:top w:val="single" w:sz="4" w:space="0" w:color="5B9BD5"/>
              <w:left w:val="nil"/>
              <w:bottom w:val="nil"/>
              <w:right w:val="single" w:sz="4" w:space="0" w:color="5B9BD5"/>
            </w:tcBorders>
            <w:shd w:val="clear" w:color="auto" w:fill="auto"/>
            <w:noWrap/>
            <w:vAlign w:val="center"/>
            <w:hideMark/>
          </w:tcPr>
          <w:p w14:paraId="0C861772" w14:textId="77777777" w:rsidR="00445F11" w:rsidRPr="00A27DB6" w:rsidRDefault="00445F11">
            <w:pPr>
              <w:jc w:val="center"/>
              <w:rPr>
                <w:rFonts w:asciiTheme="minorHAnsi" w:hAnsiTheme="minorHAnsi" w:cstheme="minorHAnsi"/>
                <w:color w:val="000000"/>
                <w:sz w:val="16"/>
                <w:szCs w:val="16"/>
              </w:rPr>
            </w:pPr>
            <w:r w:rsidRPr="00A27DB6">
              <w:rPr>
                <w:rFonts w:asciiTheme="minorHAnsi" w:hAnsiTheme="minorHAnsi" w:cstheme="minorHAnsi"/>
                <w:color w:val="000000"/>
                <w:sz w:val="16"/>
                <w:szCs w:val="16"/>
              </w:rPr>
              <w:t>11.82%</w:t>
            </w:r>
          </w:p>
        </w:tc>
      </w:tr>
      <w:tr w:rsidR="00445F11" w:rsidRPr="00A27DB6" w14:paraId="09A4C31E" w14:textId="77777777" w:rsidTr="00BA79F9">
        <w:trPr>
          <w:trHeight w:val="134"/>
          <w:jc w:val="center"/>
        </w:trPr>
        <w:tc>
          <w:tcPr>
            <w:tcW w:w="1453" w:type="pct"/>
            <w:tcBorders>
              <w:top w:val="single" w:sz="4" w:space="0" w:color="5B9BD5"/>
              <w:left w:val="single" w:sz="4" w:space="0" w:color="5B9BD5"/>
              <w:bottom w:val="nil"/>
              <w:right w:val="nil"/>
            </w:tcBorders>
            <w:shd w:val="clear" w:color="auto" w:fill="auto"/>
            <w:noWrap/>
            <w:vAlign w:val="center"/>
            <w:hideMark/>
          </w:tcPr>
          <w:p w14:paraId="606EF6EB" w14:textId="77777777" w:rsidR="00445F11" w:rsidRPr="00A27DB6" w:rsidRDefault="00445F11">
            <w:pPr>
              <w:rPr>
                <w:rFonts w:asciiTheme="minorHAnsi" w:hAnsiTheme="minorHAnsi" w:cstheme="minorHAnsi"/>
                <w:color w:val="000000"/>
                <w:sz w:val="16"/>
                <w:szCs w:val="16"/>
              </w:rPr>
            </w:pPr>
            <w:r w:rsidRPr="00A27DB6">
              <w:rPr>
                <w:rFonts w:asciiTheme="minorHAnsi" w:hAnsiTheme="minorHAnsi" w:cstheme="minorHAnsi"/>
                <w:color w:val="000000"/>
                <w:sz w:val="16"/>
                <w:szCs w:val="16"/>
              </w:rPr>
              <w:t>Ingreso a la propiedad</w:t>
            </w:r>
          </w:p>
        </w:tc>
        <w:tc>
          <w:tcPr>
            <w:tcW w:w="1420" w:type="pct"/>
            <w:tcBorders>
              <w:top w:val="single" w:sz="4" w:space="0" w:color="5B9BD5"/>
              <w:left w:val="nil"/>
              <w:bottom w:val="nil"/>
              <w:right w:val="nil"/>
            </w:tcBorders>
            <w:shd w:val="clear" w:color="auto" w:fill="auto"/>
            <w:noWrap/>
            <w:vAlign w:val="center"/>
            <w:hideMark/>
          </w:tcPr>
          <w:p w14:paraId="1C0378BB" w14:textId="77777777" w:rsidR="00445F11" w:rsidRPr="00A27DB6" w:rsidRDefault="00445F11" w:rsidP="00445F11">
            <w:pPr>
              <w:jc w:val="center"/>
              <w:rPr>
                <w:rFonts w:asciiTheme="minorHAnsi" w:hAnsiTheme="minorHAnsi" w:cstheme="minorHAnsi"/>
                <w:color w:val="000000"/>
                <w:sz w:val="16"/>
                <w:szCs w:val="16"/>
              </w:rPr>
            </w:pPr>
            <w:r w:rsidRPr="00A27DB6">
              <w:rPr>
                <w:rFonts w:asciiTheme="minorHAnsi" w:hAnsiTheme="minorHAnsi" w:cstheme="minorHAnsi"/>
                <w:color w:val="000000"/>
                <w:sz w:val="16"/>
                <w:szCs w:val="16"/>
              </w:rPr>
              <w:t>20,667,725.14</w:t>
            </w:r>
          </w:p>
        </w:tc>
        <w:tc>
          <w:tcPr>
            <w:tcW w:w="1420" w:type="pct"/>
            <w:tcBorders>
              <w:top w:val="single" w:sz="4" w:space="0" w:color="5B9BD5"/>
              <w:left w:val="nil"/>
              <w:bottom w:val="nil"/>
              <w:right w:val="nil"/>
            </w:tcBorders>
            <w:shd w:val="clear" w:color="auto" w:fill="auto"/>
            <w:noWrap/>
            <w:vAlign w:val="center"/>
            <w:hideMark/>
          </w:tcPr>
          <w:p w14:paraId="19DA4464" w14:textId="77777777" w:rsidR="00445F11" w:rsidRPr="00A27DB6" w:rsidRDefault="00445F11" w:rsidP="00445F11">
            <w:pPr>
              <w:jc w:val="center"/>
              <w:rPr>
                <w:rFonts w:asciiTheme="minorHAnsi" w:hAnsiTheme="minorHAnsi" w:cstheme="minorHAnsi"/>
                <w:color w:val="000000"/>
                <w:sz w:val="16"/>
                <w:szCs w:val="16"/>
              </w:rPr>
            </w:pPr>
            <w:r w:rsidRPr="00A27DB6">
              <w:rPr>
                <w:rFonts w:asciiTheme="minorHAnsi" w:hAnsiTheme="minorHAnsi" w:cstheme="minorHAnsi"/>
                <w:color w:val="000000"/>
                <w:sz w:val="16"/>
                <w:szCs w:val="16"/>
              </w:rPr>
              <w:t>12,829,245.26</w:t>
            </w:r>
          </w:p>
        </w:tc>
        <w:tc>
          <w:tcPr>
            <w:tcW w:w="707" w:type="pct"/>
            <w:tcBorders>
              <w:top w:val="single" w:sz="4" w:space="0" w:color="5B9BD5"/>
              <w:left w:val="nil"/>
              <w:bottom w:val="nil"/>
              <w:right w:val="single" w:sz="4" w:space="0" w:color="5B9BD5"/>
            </w:tcBorders>
            <w:shd w:val="clear" w:color="auto" w:fill="auto"/>
            <w:noWrap/>
            <w:vAlign w:val="center"/>
            <w:hideMark/>
          </w:tcPr>
          <w:p w14:paraId="3C6BABA6" w14:textId="77777777" w:rsidR="00445F11" w:rsidRPr="00A27DB6" w:rsidRDefault="00445F11">
            <w:pPr>
              <w:jc w:val="center"/>
              <w:rPr>
                <w:rFonts w:asciiTheme="minorHAnsi" w:hAnsiTheme="minorHAnsi" w:cstheme="minorHAnsi"/>
                <w:color w:val="000000"/>
                <w:sz w:val="16"/>
                <w:szCs w:val="16"/>
              </w:rPr>
            </w:pPr>
            <w:r w:rsidRPr="00A27DB6">
              <w:rPr>
                <w:rFonts w:asciiTheme="minorHAnsi" w:hAnsiTheme="minorHAnsi" w:cstheme="minorHAnsi"/>
                <w:color w:val="000000"/>
                <w:sz w:val="16"/>
                <w:szCs w:val="16"/>
              </w:rPr>
              <w:t>-37.93%</w:t>
            </w:r>
          </w:p>
        </w:tc>
      </w:tr>
      <w:tr w:rsidR="00445F11" w:rsidRPr="00A27DB6" w14:paraId="4EF7D10C" w14:textId="77777777" w:rsidTr="00BA79F9">
        <w:trPr>
          <w:trHeight w:val="69"/>
          <w:jc w:val="center"/>
        </w:trPr>
        <w:tc>
          <w:tcPr>
            <w:tcW w:w="1453" w:type="pct"/>
            <w:tcBorders>
              <w:top w:val="single" w:sz="4" w:space="0" w:color="5B9BD5"/>
              <w:left w:val="single" w:sz="4" w:space="0" w:color="5B9BD5"/>
              <w:bottom w:val="nil"/>
              <w:right w:val="nil"/>
            </w:tcBorders>
            <w:shd w:val="clear" w:color="auto" w:fill="auto"/>
            <w:noWrap/>
            <w:vAlign w:val="center"/>
            <w:hideMark/>
          </w:tcPr>
          <w:p w14:paraId="10DE1823" w14:textId="77777777" w:rsidR="00445F11" w:rsidRPr="00A27DB6" w:rsidRDefault="00445F11">
            <w:pPr>
              <w:rPr>
                <w:rFonts w:asciiTheme="minorHAnsi" w:hAnsiTheme="minorHAnsi" w:cstheme="minorHAnsi"/>
                <w:color w:val="000000"/>
                <w:sz w:val="16"/>
                <w:szCs w:val="16"/>
              </w:rPr>
            </w:pPr>
            <w:r w:rsidRPr="00A27DB6">
              <w:rPr>
                <w:rFonts w:asciiTheme="minorHAnsi" w:hAnsiTheme="minorHAnsi" w:cstheme="minorHAnsi"/>
                <w:color w:val="000000"/>
                <w:sz w:val="16"/>
                <w:szCs w:val="16"/>
              </w:rPr>
              <w:t>Otros ingresos</w:t>
            </w:r>
          </w:p>
        </w:tc>
        <w:tc>
          <w:tcPr>
            <w:tcW w:w="1420" w:type="pct"/>
            <w:tcBorders>
              <w:top w:val="single" w:sz="4" w:space="0" w:color="5B9BD5"/>
              <w:left w:val="nil"/>
              <w:bottom w:val="nil"/>
              <w:right w:val="nil"/>
            </w:tcBorders>
            <w:shd w:val="clear" w:color="auto" w:fill="auto"/>
            <w:noWrap/>
            <w:vAlign w:val="center"/>
            <w:hideMark/>
          </w:tcPr>
          <w:p w14:paraId="3350C012" w14:textId="77777777" w:rsidR="00445F11" w:rsidRPr="00A27DB6" w:rsidRDefault="00445F11" w:rsidP="00445F11">
            <w:pPr>
              <w:jc w:val="center"/>
              <w:rPr>
                <w:rFonts w:asciiTheme="minorHAnsi" w:hAnsiTheme="minorHAnsi" w:cstheme="minorHAnsi"/>
                <w:color w:val="000000"/>
                <w:sz w:val="16"/>
                <w:szCs w:val="16"/>
              </w:rPr>
            </w:pPr>
            <w:r w:rsidRPr="00A27DB6">
              <w:rPr>
                <w:rFonts w:asciiTheme="minorHAnsi" w:hAnsiTheme="minorHAnsi" w:cstheme="minorHAnsi"/>
                <w:color w:val="000000"/>
                <w:sz w:val="16"/>
                <w:szCs w:val="16"/>
              </w:rPr>
              <w:t>3,975,849.88</w:t>
            </w:r>
          </w:p>
        </w:tc>
        <w:tc>
          <w:tcPr>
            <w:tcW w:w="1420" w:type="pct"/>
            <w:tcBorders>
              <w:top w:val="single" w:sz="4" w:space="0" w:color="5B9BD5"/>
              <w:left w:val="nil"/>
              <w:bottom w:val="nil"/>
              <w:right w:val="nil"/>
            </w:tcBorders>
            <w:shd w:val="clear" w:color="auto" w:fill="auto"/>
            <w:noWrap/>
            <w:vAlign w:val="center"/>
            <w:hideMark/>
          </w:tcPr>
          <w:p w14:paraId="65B0226B" w14:textId="77777777" w:rsidR="00445F11" w:rsidRPr="00A27DB6" w:rsidRDefault="00445F11" w:rsidP="00445F11">
            <w:pPr>
              <w:jc w:val="center"/>
              <w:rPr>
                <w:rFonts w:asciiTheme="minorHAnsi" w:hAnsiTheme="minorHAnsi" w:cstheme="minorHAnsi"/>
                <w:color w:val="000000"/>
                <w:sz w:val="16"/>
                <w:szCs w:val="16"/>
              </w:rPr>
            </w:pPr>
            <w:r w:rsidRPr="00A27DB6">
              <w:rPr>
                <w:rFonts w:asciiTheme="minorHAnsi" w:hAnsiTheme="minorHAnsi" w:cstheme="minorHAnsi"/>
                <w:color w:val="000000"/>
                <w:sz w:val="16"/>
                <w:szCs w:val="16"/>
              </w:rPr>
              <w:t>7,175,354.38</w:t>
            </w:r>
          </w:p>
        </w:tc>
        <w:tc>
          <w:tcPr>
            <w:tcW w:w="707" w:type="pct"/>
            <w:tcBorders>
              <w:top w:val="single" w:sz="4" w:space="0" w:color="5B9BD5"/>
              <w:left w:val="nil"/>
              <w:bottom w:val="nil"/>
              <w:right w:val="single" w:sz="4" w:space="0" w:color="5B9BD5"/>
            </w:tcBorders>
            <w:shd w:val="clear" w:color="auto" w:fill="auto"/>
            <w:noWrap/>
            <w:vAlign w:val="center"/>
            <w:hideMark/>
          </w:tcPr>
          <w:p w14:paraId="7FBE9F72" w14:textId="77777777" w:rsidR="00445F11" w:rsidRPr="00A27DB6" w:rsidRDefault="00445F11">
            <w:pPr>
              <w:jc w:val="center"/>
              <w:rPr>
                <w:rFonts w:asciiTheme="minorHAnsi" w:hAnsiTheme="minorHAnsi" w:cstheme="minorHAnsi"/>
                <w:color w:val="000000"/>
                <w:sz w:val="16"/>
                <w:szCs w:val="16"/>
              </w:rPr>
            </w:pPr>
            <w:r w:rsidRPr="00A27DB6">
              <w:rPr>
                <w:rFonts w:asciiTheme="minorHAnsi" w:hAnsiTheme="minorHAnsi" w:cstheme="minorHAnsi"/>
                <w:color w:val="000000"/>
                <w:sz w:val="16"/>
                <w:szCs w:val="16"/>
              </w:rPr>
              <w:t>80.47%</w:t>
            </w:r>
          </w:p>
        </w:tc>
      </w:tr>
      <w:tr w:rsidR="00445F11" w:rsidRPr="00A27DB6" w14:paraId="461ADB50" w14:textId="77777777" w:rsidTr="00BA79F9">
        <w:trPr>
          <w:trHeight w:val="69"/>
          <w:jc w:val="center"/>
        </w:trPr>
        <w:tc>
          <w:tcPr>
            <w:tcW w:w="1453" w:type="pct"/>
            <w:tcBorders>
              <w:top w:val="single" w:sz="4" w:space="0" w:color="5B9BD5"/>
              <w:left w:val="single" w:sz="4" w:space="0" w:color="5B9BD5"/>
              <w:bottom w:val="nil"/>
              <w:right w:val="nil"/>
            </w:tcBorders>
            <w:shd w:val="clear" w:color="auto" w:fill="auto"/>
            <w:noWrap/>
            <w:vAlign w:val="center"/>
            <w:hideMark/>
          </w:tcPr>
          <w:p w14:paraId="141BA449" w14:textId="77777777" w:rsidR="00445F11" w:rsidRPr="00A27DB6" w:rsidRDefault="00445F11">
            <w:pPr>
              <w:rPr>
                <w:rFonts w:asciiTheme="minorHAnsi" w:hAnsiTheme="minorHAnsi" w:cstheme="minorHAnsi"/>
                <w:color w:val="000000"/>
                <w:sz w:val="16"/>
                <w:szCs w:val="16"/>
              </w:rPr>
            </w:pPr>
            <w:r w:rsidRPr="00A27DB6">
              <w:rPr>
                <w:rFonts w:asciiTheme="minorHAnsi" w:hAnsiTheme="minorHAnsi" w:cstheme="minorHAnsi"/>
                <w:color w:val="000000"/>
                <w:sz w:val="16"/>
                <w:szCs w:val="16"/>
              </w:rPr>
              <w:t>Transferencias Recibidas</w:t>
            </w:r>
          </w:p>
        </w:tc>
        <w:tc>
          <w:tcPr>
            <w:tcW w:w="1420" w:type="pct"/>
            <w:tcBorders>
              <w:top w:val="single" w:sz="4" w:space="0" w:color="5B9BD5"/>
              <w:left w:val="nil"/>
              <w:bottom w:val="nil"/>
              <w:right w:val="nil"/>
            </w:tcBorders>
            <w:shd w:val="clear" w:color="auto" w:fill="auto"/>
            <w:noWrap/>
            <w:vAlign w:val="center"/>
            <w:hideMark/>
          </w:tcPr>
          <w:p w14:paraId="037A3FB8" w14:textId="77777777" w:rsidR="00445F11" w:rsidRPr="00A27DB6" w:rsidRDefault="00445F11" w:rsidP="00445F11">
            <w:pPr>
              <w:jc w:val="center"/>
              <w:rPr>
                <w:rFonts w:asciiTheme="minorHAnsi" w:hAnsiTheme="minorHAnsi" w:cstheme="minorHAnsi"/>
                <w:color w:val="000000"/>
                <w:sz w:val="16"/>
                <w:szCs w:val="16"/>
              </w:rPr>
            </w:pPr>
            <w:r w:rsidRPr="00A27DB6">
              <w:rPr>
                <w:rFonts w:asciiTheme="minorHAnsi" w:hAnsiTheme="minorHAnsi" w:cstheme="minorHAnsi"/>
                <w:color w:val="000000"/>
                <w:sz w:val="16"/>
                <w:szCs w:val="16"/>
              </w:rPr>
              <w:t>206,040,405.16</w:t>
            </w:r>
          </w:p>
        </w:tc>
        <w:tc>
          <w:tcPr>
            <w:tcW w:w="1420" w:type="pct"/>
            <w:tcBorders>
              <w:top w:val="single" w:sz="4" w:space="0" w:color="5B9BD5"/>
              <w:left w:val="nil"/>
              <w:bottom w:val="nil"/>
              <w:right w:val="nil"/>
            </w:tcBorders>
            <w:shd w:val="clear" w:color="auto" w:fill="auto"/>
            <w:noWrap/>
            <w:vAlign w:val="center"/>
            <w:hideMark/>
          </w:tcPr>
          <w:p w14:paraId="6CB761D3" w14:textId="77777777" w:rsidR="00445F11" w:rsidRPr="00A27DB6" w:rsidRDefault="00445F11" w:rsidP="00445F11">
            <w:pPr>
              <w:jc w:val="center"/>
              <w:rPr>
                <w:rFonts w:asciiTheme="minorHAnsi" w:hAnsiTheme="minorHAnsi" w:cstheme="minorHAnsi"/>
                <w:color w:val="000000"/>
                <w:sz w:val="16"/>
                <w:szCs w:val="16"/>
              </w:rPr>
            </w:pPr>
            <w:r w:rsidRPr="00A27DB6">
              <w:rPr>
                <w:rFonts w:asciiTheme="minorHAnsi" w:hAnsiTheme="minorHAnsi" w:cstheme="minorHAnsi"/>
                <w:color w:val="000000"/>
                <w:sz w:val="16"/>
                <w:szCs w:val="16"/>
              </w:rPr>
              <w:t>3,867,995.93</w:t>
            </w:r>
          </w:p>
        </w:tc>
        <w:tc>
          <w:tcPr>
            <w:tcW w:w="707" w:type="pct"/>
            <w:tcBorders>
              <w:top w:val="single" w:sz="4" w:space="0" w:color="5B9BD5"/>
              <w:left w:val="nil"/>
              <w:bottom w:val="nil"/>
              <w:right w:val="single" w:sz="4" w:space="0" w:color="5B9BD5"/>
            </w:tcBorders>
            <w:shd w:val="clear" w:color="auto" w:fill="auto"/>
            <w:noWrap/>
            <w:vAlign w:val="center"/>
            <w:hideMark/>
          </w:tcPr>
          <w:p w14:paraId="35BA45F7" w14:textId="77777777" w:rsidR="00445F11" w:rsidRPr="00A27DB6" w:rsidRDefault="00445F11">
            <w:pPr>
              <w:jc w:val="center"/>
              <w:rPr>
                <w:rFonts w:asciiTheme="minorHAnsi" w:hAnsiTheme="minorHAnsi" w:cstheme="minorHAnsi"/>
                <w:color w:val="000000"/>
                <w:sz w:val="16"/>
                <w:szCs w:val="16"/>
              </w:rPr>
            </w:pPr>
            <w:r w:rsidRPr="00A27DB6">
              <w:rPr>
                <w:rFonts w:asciiTheme="minorHAnsi" w:hAnsiTheme="minorHAnsi" w:cstheme="minorHAnsi"/>
                <w:color w:val="000000"/>
                <w:sz w:val="16"/>
                <w:szCs w:val="16"/>
              </w:rPr>
              <w:t>-98.12%</w:t>
            </w:r>
          </w:p>
        </w:tc>
      </w:tr>
      <w:tr w:rsidR="00445F11" w:rsidRPr="00A27DB6" w14:paraId="3A083425" w14:textId="77777777" w:rsidTr="00BA79F9">
        <w:trPr>
          <w:trHeight w:val="69"/>
          <w:jc w:val="center"/>
        </w:trPr>
        <w:tc>
          <w:tcPr>
            <w:tcW w:w="1453" w:type="pct"/>
            <w:tcBorders>
              <w:top w:val="single" w:sz="4" w:space="0" w:color="5B9BD5"/>
              <w:left w:val="single" w:sz="4" w:space="0" w:color="5B9BD5"/>
              <w:bottom w:val="nil"/>
              <w:right w:val="nil"/>
            </w:tcBorders>
            <w:shd w:val="clear" w:color="auto" w:fill="auto"/>
            <w:noWrap/>
            <w:vAlign w:val="center"/>
            <w:hideMark/>
          </w:tcPr>
          <w:p w14:paraId="0F5C69F3" w14:textId="77777777" w:rsidR="00445F11" w:rsidRPr="00A27DB6" w:rsidRDefault="00445F11">
            <w:pPr>
              <w:rPr>
                <w:rFonts w:asciiTheme="minorHAnsi" w:hAnsiTheme="minorHAnsi" w:cstheme="minorHAnsi"/>
                <w:color w:val="000000"/>
                <w:sz w:val="16"/>
                <w:szCs w:val="16"/>
              </w:rPr>
            </w:pPr>
            <w:r w:rsidRPr="00A27DB6">
              <w:rPr>
                <w:rFonts w:asciiTheme="minorHAnsi" w:hAnsiTheme="minorHAnsi" w:cstheme="minorHAnsi"/>
                <w:color w:val="000000"/>
                <w:sz w:val="16"/>
                <w:szCs w:val="16"/>
              </w:rPr>
              <w:t>Recursos vigencias anteriores</w:t>
            </w:r>
          </w:p>
        </w:tc>
        <w:tc>
          <w:tcPr>
            <w:tcW w:w="1420" w:type="pct"/>
            <w:tcBorders>
              <w:top w:val="single" w:sz="4" w:space="0" w:color="5B9BD5"/>
              <w:left w:val="nil"/>
              <w:bottom w:val="nil"/>
              <w:right w:val="nil"/>
            </w:tcBorders>
            <w:shd w:val="clear" w:color="auto" w:fill="auto"/>
            <w:noWrap/>
            <w:vAlign w:val="center"/>
            <w:hideMark/>
          </w:tcPr>
          <w:p w14:paraId="6759599B" w14:textId="77777777" w:rsidR="00445F11" w:rsidRPr="00A27DB6" w:rsidRDefault="00445F11" w:rsidP="00445F11">
            <w:pPr>
              <w:jc w:val="center"/>
              <w:rPr>
                <w:rFonts w:asciiTheme="minorHAnsi" w:hAnsiTheme="minorHAnsi" w:cstheme="minorHAnsi"/>
                <w:color w:val="000000"/>
                <w:sz w:val="16"/>
                <w:szCs w:val="16"/>
              </w:rPr>
            </w:pPr>
            <w:r w:rsidRPr="00A27DB6">
              <w:rPr>
                <w:rFonts w:asciiTheme="minorHAnsi" w:hAnsiTheme="minorHAnsi" w:cstheme="minorHAnsi"/>
                <w:color w:val="000000"/>
                <w:sz w:val="16"/>
                <w:szCs w:val="16"/>
              </w:rPr>
              <w:t>1,233,502.53</w:t>
            </w:r>
          </w:p>
        </w:tc>
        <w:tc>
          <w:tcPr>
            <w:tcW w:w="1420" w:type="pct"/>
            <w:tcBorders>
              <w:top w:val="single" w:sz="4" w:space="0" w:color="5B9BD5"/>
              <w:left w:val="nil"/>
              <w:bottom w:val="nil"/>
              <w:right w:val="nil"/>
            </w:tcBorders>
            <w:shd w:val="clear" w:color="auto" w:fill="auto"/>
            <w:noWrap/>
            <w:vAlign w:val="center"/>
            <w:hideMark/>
          </w:tcPr>
          <w:p w14:paraId="56159C0F" w14:textId="77777777" w:rsidR="00445F11" w:rsidRPr="00A27DB6" w:rsidRDefault="00445F11" w:rsidP="00445F11">
            <w:pPr>
              <w:jc w:val="center"/>
              <w:rPr>
                <w:rFonts w:asciiTheme="minorHAnsi" w:hAnsiTheme="minorHAnsi" w:cstheme="minorHAnsi"/>
                <w:color w:val="000000"/>
                <w:sz w:val="16"/>
                <w:szCs w:val="16"/>
              </w:rPr>
            </w:pPr>
            <w:r w:rsidRPr="00A27DB6">
              <w:rPr>
                <w:rFonts w:asciiTheme="minorHAnsi" w:hAnsiTheme="minorHAnsi" w:cstheme="minorHAnsi"/>
                <w:color w:val="000000"/>
                <w:sz w:val="16"/>
                <w:szCs w:val="16"/>
              </w:rPr>
              <w:t>3,172,799,040.53</w:t>
            </w:r>
          </w:p>
        </w:tc>
        <w:tc>
          <w:tcPr>
            <w:tcW w:w="707" w:type="pct"/>
            <w:tcBorders>
              <w:top w:val="single" w:sz="4" w:space="0" w:color="5B9BD5"/>
              <w:left w:val="nil"/>
              <w:bottom w:val="nil"/>
              <w:right w:val="single" w:sz="4" w:space="0" w:color="5B9BD5"/>
            </w:tcBorders>
            <w:shd w:val="clear" w:color="auto" w:fill="auto"/>
            <w:noWrap/>
            <w:vAlign w:val="center"/>
            <w:hideMark/>
          </w:tcPr>
          <w:p w14:paraId="20500CCF" w14:textId="77777777" w:rsidR="00445F11" w:rsidRPr="00A27DB6" w:rsidRDefault="00445F11">
            <w:pPr>
              <w:jc w:val="center"/>
              <w:rPr>
                <w:rFonts w:asciiTheme="minorHAnsi" w:hAnsiTheme="minorHAnsi" w:cstheme="minorHAnsi"/>
                <w:color w:val="000000"/>
                <w:sz w:val="16"/>
                <w:szCs w:val="16"/>
              </w:rPr>
            </w:pPr>
            <w:r w:rsidRPr="00A27DB6">
              <w:rPr>
                <w:rFonts w:asciiTheme="minorHAnsi" w:hAnsiTheme="minorHAnsi" w:cstheme="minorHAnsi"/>
                <w:color w:val="000000"/>
                <w:sz w:val="16"/>
                <w:szCs w:val="16"/>
              </w:rPr>
              <w:t>257118.69%</w:t>
            </w:r>
          </w:p>
        </w:tc>
      </w:tr>
      <w:tr w:rsidR="00445F11" w:rsidRPr="00A27DB6" w14:paraId="4C32F64D" w14:textId="77777777" w:rsidTr="00BA79F9">
        <w:trPr>
          <w:trHeight w:val="69"/>
          <w:jc w:val="center"/>
        </w:trPr>
        <w:tc>
          <w:tcPr>
            <w:tcW w:w="1453" w:type="pct"/>
            <w:tcBorders>
              <w:top w:val="single" w:sz="4" w:space="0" w:color="5B9BD5"/>
              <w:left w:val="single" w:sz="4" w:space="0" w:color="5B9BD5"/>
              <w:bottom w:val="nil"/>
              <w:right w:val="nil"/>
            </w:tcBorders>
            <w:shd w:val="clear" w:color="000000" w:fill="AEAAAA"/>
            <w:noWrap/>
            <w:vAlign w:val="bottom"/>
            <w:hideMark/>
          </w:tcPr>
          <w:p w14:paraId="67C54C33" w14:textId="2624EDCC" w:rsidR="00445F11" w:rsidRPr="00A27DB6" w:rsidRDefault="00445F11">
            <w:pPr>
              <w:rPr>
                <w:rFonts w:asciiTheme="minorHAnsi" w:hAnsiTheme="minorHAnsi" w:cstheme="minorHAnsi"/>
                <w:b/>
                <w:bCs/>
                <w:color w:val="000000"/>
                <w:sz w:val="16"/>
                <w:szCs w:val="16"/>
              </w:rPr>
            </w:pPr>
            <w:r w:rsidRPr="00A27DB6">
              <w:rPr>
                <w:rFonts w:asciiTheme="minorHAnsi" w:hAnsiTheme="minorHAnsi" w:cstheme="minorHAnsi"/>
                <w:b/>
                <w:bCs/>
                <w:color w:val="000000"/>
                <w:sz w:val="16"/>
                <w:szCs w:val="16"/>
              </w:rPr>
              <w:t>Total, ingresos</w:t>
            </w:r>
          </w:p>
        </w:tc>
        <w:tc>
          <w:tcPr>
            <w:tcW w:w="1420" w:type="pct"/>
            <w:tcBorders>
              <w:top w:val="single" w:sz="4" w:space="0" w:color="5B9BD5"/>
              <w:left w:val="nil"/>
              <w:bottom w:val="nil"/>
              <w:right w:val="nil"/>
            </w:tcBorders>
            <w:shd w:val="clear" w:color="000000" w:fill="AEAAAA"/>
            <w:noWrap/>
            <w:vAlign w:val="center"/>
            <w:hideMark/>
          </w:tcPr>
          <w:p w14:paraId="17093BCA" w14:textId="77777777" w:rsidR="00445F11" w:rsidRPr="00A27DB6" w:rsidRDefault="00445F11" w:rsidP="00445F11">
            <w:pPr>
              <w:jc w:val="center"/>
              <w:rPr>
                <w:rFonts w:asciiTheme="minorHAnsi" w:hAnsiTheme="minorHAnsi" w:cstheme="minorHAnsi"/>
                <w:b/>
                <w:bCs/>
                <w:color w:val="000000"/>
                <w:sz w:val="16"/>
                <w:szCs w:val="16"/>
              </w:rPr>
            </w:pPr>
            <w:r w:rsidRPr="00A27DB6">
              <w:rPr>
                <w:rFonts w:asciiTheme="minorHAnsi" w:hAnsiTheme="minorHAnsi" w:cstheme="minorHAnsi"/>
                <w:b/>
                <w:bCs/>
                <w:color w:val="000000"/>
                <w:sz w:val="16"/>
                <w:szCs w:val="16"/>
              </w:rPr>
              <w:t>1,096,317,019.12</w:t>
            </w:r>
          </w:p>
        </w:tc>
        <w:tc>
          <w:tcPr>
            <w:tcW w:w="1420" w:type="pct"/>
            <w:tcBorders>
              <w:top w:val="single" w:sz="4" w:space="0" w:color="5B9BD5"/>
              <w:left w:val="nil"/>
              <w:bottom w:val="nil"/>
              <w:right w:val="nil"/>
            </w:tcBorders>
            <w:shd w:val="clear" w:color="000000" w:fill="AEAAAA"/>
            <w:noWrap/>
            <w:vAlign w:val="center"/>
            <w:hideMark/>
          </w:tcPr>
          <w:p w14:paraId="454021EA" w14:textId="77777777" w:rsidR="00445F11" w:rsidRPr="00A27DB6" w:rsidRDefault="00445F11" w:rsidP="00445F11">
            <w:pPr>
              <w:jc w:val="center"/>
              <w:rPr>
                <w:rFonts w:asciiTheme="minorHAnsi" w:hAnsiTheme="minorHAnsi" w:cstheme="minorHAnsi"/>
                <w:b/>
                <w:bCs/>
                <w:color w:val="000000"/>
                <w:sz w:val="16"/>
                <w:szCs w:val="16"/>
              </w:rPr>
            </w:pPr>
            <w:r w:rsidRPr="00A27DB6">
              <w:rPr>
                <w:rFonts w:asciiTheme="minorHAnsi" w:hAnsiTheme="minorHAnsi" w:cstheme="minorHAnsi"/>
                <w:b/>
                <w:bCs/>
                <w:color w:val="000000"/>
                <w:sz w:val="16"/>
                <w:szCs w:val="16"/>
              </w:rPr>
              <w:t>4,114,028,903.18</w:t>
            </w:r>
          </w:p>
        </w:tc>
        <w:tc>
          <w:tcPr>
            <w:tcW w:w="707" w:type="pct"/>
            <w:tcBorders>
              <w:top w:val="single" w:sz="4" w:space="0" w:color="5B9BD5"/>
              <w:left w:val="nil"/>
              <w:bottom w:val="nil"/>
              <w:right w:val="single" w:sz="4" w:space="0" w:color="5B9BD5"/>
            </w:tcBorders>
            <w:shd w:val="clear" w:color="000000" w:fill="AEAAAA"/>
            <w:noWrap/>
            <w:vAlign w:val="center"/>
            <w:hideMark/>
          </w:tcPr>
          <w:p w14:paraId="6F55DE02" w14:textId="77777777" w:rsidR="00445F11" w:rsidRPr="00A27DB6" w:rsidRDefault="00445F11">
            <w:pPr>
              <w:jc w:val="center"/>
              <w:rPr>
                <w:rFonts w:asciiTheme="minorHAnsi" w:hAnsiTheme="minorHAnsi" w:cstheme="minorHAnsi"/>
                <w:b/>
                <w:bCs/>
                <w:color w:val="000000"/>
                <w:sz w:val="16"/>
                <w:szCs w:val="16"/>
              </w:rPr>
            </w:pPr>
            <w:r w:rsidRPr="00A27DB6">
              <w:rPr>
                <w:rFonts w:asciiTheme="minorHAnsi" w:hAnsiTheme="minorHAnsi" w:cstheme="minorHAnsi"/>
                <w:b/>
                <w:bCs/>
                <w:color w:val="000000"/>
                <w:sz w:val="16"/>
                <w:szCs w:val="16"/>
              </w:rPr>
              <w:t>275.26%</w:t>
            </w:r>
          </w:p>
        </w:tc>
      </w:tr>
      <w:tr w:rsidR="00445F11" w:rsidRPr="00A27DB6" w14:paraId="19D6F279" w14:textId="77777777" w:rsidTr="00BA79F9">
        <w:trPr>
          <w:trHeight w:val="69"/>
          <w:jc w:val="center"/>
        </w:trPr>
        <w:tc>
          <w:tcPr>
            <w:tcW w:w="1453" w:type="pct"/>
            <w:tcBorders>
              <w:top w:val="single" w:sz="4" w:space="0" w:color="5B9BD5"/>
              <w:left w:val="single" w:sz="4" w:space="0" w:color="5B9BD5"/>
              <w:bottom w:val="single" w:sz="4" w:space="0" w:color="5B9BD5"/>
              <w:right w:val="nil"/>
            </w:tcBorders>
            <w:shd w:val="clear" w:color="000000" w:fill="AEAAAA"/>
            <w:noWrap/>
            <w:vAlign w:val="bottom"/>
            <w:hideMark/>
          </w:tcPr>
          <w:p w14:paraId="5A1FC050" w14:textId="77777777" w:rsidR="00445F11" w:rsidRPr="00A27DB6" w:rsidRDefault="00445F11">
            <w:pPr>
              <w:rPr>
                <w:rFonts w:asciiTheme="minorHAnsi" w:hAnsiTheme="minorHAnsi" w:cstheme="minorHAnsi"/>
                <w:b/>
                <w:bCs/>
                <w:color w:val="000000"/>
                <w:sz w:val="16"/>
                <w:szCs w:val="16"/>
              </w:rPr>
            </w:pPr>
            <w:r w:rsidRPr="00A27DB6">
              <w:rPr>
                <w:rFonts w:asciiTheme="minorHAnsi" w:hAnsiTheme="minorHAnsi" w:cstheme="minorHAnsi"/>
                <w:b/>
                <w:bCs/>
                <w:color w:val="000000"/>
                <w:sz w:val="16"/>
                <w:szCs w:val="16"/>
              </w:rPr>
              <w:t>Recursos sin vigencias anteriores</w:t>
            </w:r>
          </w:p>
        </w:tc>
        <w:tc>
          <w:tcPr>
            <w:tcW w:w="1420" w:type="pct"/>
            <w:tcBorders>
              <w:top w:val="single" w:sz="4" w:space="0" w:color="5B9BD5"/>
              <w:left w:val="nil"/>
              <w:bottom w:val="single" w:sz="4" w:space="0" w:color="5B9BD5"/>
              <w:right w:val="nil"/>
            </w:tcBorders>
            <w:shd w:val="clear" w:color="000000" w:fill="AEAAAA"/>
            <w:noWrap/>
            <w:vAlign w:val="center"/>
            <w:hideMark/>
          </w:tcPr>
          <w:p w14:paraId="0F219CD3" w14:textId="77777777" w:rsidR="00445F11" w:rsidRPr="00A27DB6" w:rsidRDefault="00445F11" w:rsidP="00445F11">
            <w:pPr>
              <w:jc w:val="center"/>
              <w:rPr>
                <w:rFonts w:asciiTheme="minorHAnsi" w:hAnsiTheme="minorHAnsi" w:cstheme="minorHAnsi"/>
                <w:b/>
                <w:bCs/>
                <w:color w:val="000000"/>
                <w:sz w:val="16"/>
                <w:szCs w:val="16"/>
              </w:rPr>
            </w:pPr>
            <w:r w:rsidRPr="00A27DB6">
              <w:rPr>
                <w:rFonts w:asciiTheme="minorHAnsi" w:hAnsiTheme="minorHAnsi" w:cstheme="minorHAnsi"/>
                <w:b/>
                <w:bCs/>
                <w:color w:val="000000"/>
                <w:sz w:val="16"/>
                <w:szCs w:val="16"/>
              </w:rPr>
              <w:t>1,095,083,516.59</w:t>
            </w:r>
          </w:p>
        </w:tc>
        <w:tc>
          <w:tcPr>
            <w:tcW w:w="1420" w:type="pct"/>
            <w:tcBorders>
              <w:top w:val="single" w:sz="4" w:space="0" w:color="5B9BD5"/>
              <w:left w:val="nil"/>
              <w:bottom w:val="single" w:sz="4" w:space="0" w:color="5B9BD5"/>
              <w:right w:val="nil"/>
            </w:tcBorders>
            <w:shd w:val="clear" w:color="000000" w:fill="AEAAAA"/>
            <w:noWrap/>
            <w:vAlign w:val="center"/>
            <w:hideMark/>
          </w:tcPr>
          <w:p w14:paraId="24B0409C" w14:textId="77777777" w:rsidR="00445F11" w:rsidRPr="00A27DB6" w:rsidRDefault="00445F11" w:rsidP="00445F11">
            <w:pPr>
              <w:jc w:val="center"/>
              <w:rPr>
                <w:rFonts w:asciiTheme="minorHAnsi" w:hAnsiTheme="minorHAnsi" w:cstheme="minorHAnsi"/>
                <w:b/>
                <w:bCs/>
                <w:color w:val="000000"/>
                <w:sz w:val="16"/>
                <w:szCs w:val="16"/>
              </w:rPr>
            </w:pPr>
            <w:r w:rsidRPr="00A27DB6">
              <w:rPr>
                <w:rFonts w:asciiTheme="minorHAnsi" w:hAnsiTheme="minorHAnsi" w:cstheme="minorHAnsi"/>
                <w:b/>
                <w:bCs/>
                <w:color w:val="000000"/>
                <w:sz w:val="16"/>
                <w:szCs w:val="16"/>
              </w:rPr>
              <w:t>941,229,862.65</w:t>
            </w:r>
          </w:p>
        </w:tc>
        <w:tc>
          <w:tcPr>
            <w:tcW w:w="707" w:type="pct"/>
            <w:tcBorders>
              <w:top w:val="single" w:sz="4" w:space="0" w:color="5B9BD5"/>
              <w:left w:val="nil"/>
              <w:bottom w:val="single" w:sz="4" w:space="0" w:color="5B9BD5"/>
              <w:right w:val="single" w:sz="4" w:space="0" w:color="5B9BD5"/>
            </w:tcBorders>
            <w:shd w:val="clear" w:color="000000" w:fill="AEAAAA"/>
            <w:noWrap/>
            <w:vAlign w:val="center"/>
            <w:hideMark/>
          </w:tcPr>
          <w:p w14:paraId="0279E871" w14:textId="77777777" w:rsidR="00445F11" w:rsidRPr="00A27DB6" w:rsidRDefault="00445F11">
            <w:pPr>
              <w:jc w:val="center"/>
              <w:rPr>
                <w:rFonts w:asciiTheme="minorHAnsi" w:hAnsiTheme="minorHAnsi" w:cstheme="minorHAnsi"/>
                <w:b/>
                <w:bCs/>
                <w:color w:val="000000"/>
                <w:sz w:val="16"/>
                <w:szCs w:val="16"/>
              </w:rPr>
            </w:pPr>
            <w:r w:rsidRPr="00A27DB6">
              <w:rPr>
                <w:rFonts w:asciiTheme="minorHAnsi" w:hAnsiTheme="minorHAnsi" w:cstheme="minorHAnsi"/>
                <w:b/>
                <w:bCs/>
                <w:color w:val="000000"/>
                <w:sz w:val="16"/>
                <w:szCs w:val="16"/>
              </w:rPr>
              <w:t>-14.05%</w:t>
            </w:r>
          </w:p>
        </w:tc>
      </w:tr>
    </w:tbl>
    <w:p w14:paraId="38217F56" w14:textId="05D0DE9C" w:rsidR="00165A9B" w:rsidRDefault="00165A9B" w:rsidP="00991AD8">
      <w:pPr>
        <w:tabs>
          <w:tab w:val="left" w:pos="892"/>
        </w:tabs>
        <w:jc w:val="both"/>
        <w:rPr>
          <w:rFonts w:ascii="Arial" w:eastAsia="CourierNewPSMT" w:hAnsi="Arial" w:cs="Arial"/>
        </w:rPr>
      </w:pPr>
    </w:p>
    <w:p w14:paraId="214619EF" w14:textId="77777777" w:rsidR="00445F11" w:rsidRPr="00445F11" w:rsidRDefault="00445F11" w:rsidP="00445F11">
      <w:pPr>
        <w:pStyle w:val="NormalWeb"/>
        <w:jc w:val="both"/>
        <w:rPr>
          <w:rFonts w:ascii="Arial" w:hAnsi="Arial" w:cs="Arial"/>
        </w:rPr>
      </w:pPr>
      <w:r w:rsidRPr="00445F11">
        <w:rPr>
          <w:rFonts w:ascii="Arial" w:hAnsi="Arial" w:cs="Arial"/>
        </w:rPr>
        <w:t xml:space="preserve">En marzo 2026, los ingresos totales muestran un </w:t>
      </w:r>
      <w:r w:rsidRPr="00445F11">
        <w:rPr>
          <w:rStyle w:val="Textoennegrita"/>
          <w:rFonts w:ascii="Arial" w:hAnsi="Arial" w:cs="Arial"/>
          <w:b w:val="0"/>
          <w:bCs w:val="0"/>
        </w:rPr>
        <w:t>crecimiento significativo del 275,26%</w:t>
      </w:r>
      <w:r w:rsidRPr="00445F11">
        <w:rPr>
          <w:rFonts w:ascii="Arial" w:hAnsi="Arial" w:cs="Arial"/>
        </w:rPr>
        <w:t xml:space="preserve"> respecto al mismo período del 2025. Este aumento se explica principalmente por el fuerte incremento en los </w:t>
      </w:r>
      <w:r w:rsidRPr="00445F11">
        <w:rPr>
          <w:rStyle w:val="Textoennegrita"/>
          <w:rFonts w:ascii="Arial" w:hAnsi="Arial" w:cs="Arial"/>
          <w:b w:val="0"/>
          <w:bCs w:val="0"/>
        </w:rPr>
        <w:t>recursos de vigencias anteriores</w:t>
      </w:r>
      <w:r w:rsidRPr="00445F11">
        <w:rPr>
          <w:rFonts w:ascii="Arial" w:hAnsi="Arial" w:cs="Arial"/>
        </w:rPr>
        <w:t>, que presentan un crecimiento extraordinario.</w:t>
      </w:r>
    </w:p>
    <w:p w14:paraId="195DB4A7" w14:textId="52ECD287" w:rsidR="00445F11" w:rsidRPr="00445F11" w:rsidRDefault="00445F11" w:rsidP="00445F11">
      <w:pPr>
        <w:pStyle w:val="NormalWeb"/>
        <w:jc w:val="both"/>
        <w:rPr>
          <w:rFonts w:ascii="Arial" w:hAnsi="Arial" w:cs="Arial"/>
        </w:rPr>
      </w:pPr>
      <w:r w:rsidRPr="00445F11">
        <w:rPr>
          <w:rFonts w:ascii="Arial" w:hAnsi="Arial" w:cs="Arial"/>
        </w:rPr>
        <w:lastRenderedPageBreak/>
        <w:t xml:space="preserve">Al analizar los ingresos corrientes (sin considerar vigencias anteriores), se observa una </w:t>
      </w:r>
      <w:r w:rsidRPr="00445F11">
        <w:rPr>
          <w:rStyle w:val="Textoennegrita"/>
          <w:rFonts w:ascii="Arial" w:hAnsi="Arial" w:cs="Arial"/>
          <w:b w:val="0"/>
          <w:bCs w:val="0"/>
        </w:rPr>
        <w:t>disminución del 14,05%</w:t>
      </w:r>
      <w:r w:rsidRPr="00445F11">
        <w:rPr>
          <w:rFonts w:ascii="Arial" w:hAnsi="Arial" w:cs="Arial"/>
        </w:rPr>
        <w:t xml:space="preserve">, lo que indica una leve </w:t>
      </w:r>
      <w:r>
        <w:rPr>
          <w:rFonts w:ascii="Arial" w:hAnsi="Arial" w:cs="Arial"/>
        </w:rPr>
        <w:t>reducción</w:t>
      </w:r>
      <w:r w:rsidRPr="00445F11">
        <w:rPr>
          <w:rFonts w:ascii="Arial" w:hAnsi="Arial" w:cs="Arial"/>
        </w:rPr>
        <w:t xml:space="preserve"> en la generación ordinaria de recursos.</w:t>
      </w:r>
    </w:p>
    <w:p w14:paraId="06896A96" w14:textId="3A0F2D37" w:rsidR="00E369BB" w:rsidRDefault="00A65F85" w:rsidP="00A65F85">
      <w:pPr>
        <w:jc w:val="both"/>
        <w:rPr>
          <w:rFonts w:ascii="Arial" w:hAnsi="Arial" w:cs="Arial"/>
          <w:color w:val="000000"/>
        </w:rPr>
      </w:pPr>
      <w:r w:rsidRPr="001526E0">
        <w:rPr>
          <w:rFonts w:ascii="Arial" w:hAnsi="Arial" w:cs="Arial"/>
          <w:color w:val="000000"/>
        </w:rPr>
        <w:t xml:space="preserve">A continuación, se presenta la siguiente tabla general donde se refleja la recaudación </w:t>
      </w:r>
      <w:r w:rsidR="00C101EB" w:rsidRPr="001526E0">
        <w:rPr>
          <w:rFonts w:ascii="Arial" w:hAnsi="Arial" w:cs="Arial"/>
          <w:color w:val="000000"/>
        </w:rPr>
        <w:t xml:space="preserve">acumulada </w:t>
      </w:r>
      <w:r w:rsidR="00C101EB">
        <w:rPr>
          <w:rFonts w:ascii="Arial" w:hAnsi="Arial" w:cs="Arial"/>
          <w:color w:val="000000"/>
        </w:rPr>
        <w:t xml:space="preserve">a </w:t>
      </w:r>
      <w:r w:rsidR="00445F11">
        <w:rPr>
          <w:rFonts w:ascii="Arial" w:hAnsi="Arial" w:cs="Arial"/>
          <w:color w:val="000000"/>
        </w:rPr>
        <w:t>marzo</w:t>
      </w:r>
      <w:r w:rsidRPr="001526E0">
        <w:rPr>
          <w:rFonts w:ascii="Arial" w:hAnsi="Arial" w:cs="Arial"/>
          <w:color w:val="000000"/>
        </w:rPr>
        <w:t xml:space="preserve"> 202</w:t>
      </w:r>
      <w:r w:rsidR="00C101EB">
        <w:rPr>
          <w:rFonts w:ascii="Arial" w:hAnsi="Arial" w:cs="Arial"/>
          <w:color w:val="000000"/>
        </w:rPr>
        <w:t>5</w:t>
      </w:r>
      <w:r w:rsidRPr="001526E0">
        <w:rPr>
          <w:rFonts w:ascii="Arial" w:hAnsi="Arial" w:cs="Arial"/>
          <w:color w:val="000000"/>
        </w:rPr>
        <w:t>-202</w:t>
      </w:r>
      <w:r w:rsidR="00C101EB">
        <w:rPr>
          <w:rFonts w:ascii="Arial" w:hAnsi="Arial" w:cs="Arial"/>
          <w:color w:val="000000"/>
        </w:rPr>
        <w:t>6</w:t>
      </w:r>
      <w:r w:rsidR="001526E0">
        <w:rPr>
          <w:rFonts w:ascii="Arial" w:hAnsi="Arial" w:cs="Arial"/>
          <w:color w:val="000000"/>
        </w:rPr>
        <w:t>.</w:t>
      </w:r>
    </w:p>
    <w:p w14:paraId="015B1B64" w14:textId="0C87F1B2" w:rsidR="001526E0" w:rsidRDefault="001526E0" w:rsidP="00A65F85">
      <w:pPr>
        <w:jc w:val="both"/>
        <w:rPr>
          <w:rFonts w:ascii="Arial" w:hAnsi="Arial" w:cs="Arial"/>
          <w:color w:val="000000"/>
        </w:rPr>
      </w:pPr>
    </w:p>
    <w:tbl>
      <w:tblPr>
        <w:tblW w:w="5000" w:type="pct"/>
        <w:jc w:val="center"/>
        <w:tblCellMar>
          <w:left w:w="70" w:type="dxa"/>
          <w:right w:w="70" w:type="dxa"/>
        </w:tblCellMar>
        <w:tblLook w:val="04A0" w:firstRow="1" w:lastRow="0" w:firstColumn="1" w:lastColumn="0" w:noHBand="0" w:noVBand="1"/>
      </w:tblPr>
      <w:tblGrid>
        <w:gridCol w:w="2825"/>
        <w:gridCol w:w="2857"/>
        <w:gridCol w:w="2857"/>
        <w:gridCol w:w="1423"/>
      </w:tblGrid>
      <w:tr w:rsidR="00445F11" w:rsidRPr="00445F11" w14:paraId="41631992" w14:textId="77777777" w:rsidTr="007F36B7">
        <w:trPr>
          <w:trHeight w:val="55"/>
          <w:jc w:val="center"/>
        </w:trPr>
        <w:tc>
          <w:tcPr>
            <w:tcW w:w="1418" w:type="pct"/>
            <w:tcBorders>
              <w:top w:val="single" w:sz="4" w:space="0" w:color="5B9BD5"/>
              <w:left w:val="single" w:sz="4" w:space="0" w:color="5B9BD5"/>
              <w:bottom w:val="nil"/>
              <w:right w:val="nil"/>
            </w:tcBorders>
            <w:shd w:val="clear" w:color="000000" w:fill="F8CBAD"/>
            <w:noWrap/>
            <w:vAlign w:val="center"/>
            <w:hideMark/>
          </w:tcPr>
          <w:p w14:paraId="74427611" w14:textId="77777777" w:rsidR="00445F11" w:rsidRPr="00445F11" w:rsidRDefault="00445F11">
            <w:pPr>
              <w:jc w:val="center"/>
              <w:rPr>
                <w:rFonts w:ascii="Calibri" w:hAnsi="Calibri" w:cs="Calibri"/>
                <w:b/>
                <w:bCs/>
                <w:sz w:val="16"/>
                <w:szCs w:val="16"/>
              </w:rPr>
            </w:pPr>
            <w:r w:rsidRPr="00445F11">
              <w:rPr>
                <w:rFonts w:ascii="Calibri" w:hAnsi="Calibri" w:cs="Calibri"/>
                <w:b/>
                <w:bCs/>
                <w:sz w:val="16"/>
                <w:szCs w:val="16"/>
              </w:rPr>
              <w:t>INGRESOS</w:t>
            </w:r>
          </w:p>
        </w:tc>
        <w:tc>
          <w:tcPr>
            <w:tcW w:w="1434" w:type="pct"/>
            <w:tcBorders>
              <w:top w:val="single" w:sz="4" w:space="0" w:color="5B9BD5"/>
              <w:left w:val="nil"/>
              <w:bottom w:val="nil"/>
              <w:right w:val="nil"/>
            </w:tcBorders>
            <w:shd w:val="clear" w:color="000000" w:fill="F8CBAD"/>
            <w:vAlign w:val="center"/>
            <w:hideMark/>
          </w:tcPr>
          <w:p w14:paraId="34B84FEE" w14:textId="77777777" w:rsidR="00445F11" w:rsidRPr="00445F11" w:rsidRDefault="00445F11">
            <w:pPr>
              <w:jc w:val="center"/>
              <w:rPr>
                <w:rFonts w:ascii="Calibri" w:hAnsi="Calibri" w:cs="Calibri"/>
                <w:b/>
                <w:bCs/>
                <w:sz w:val="16"/>
                <w:szCs w:val="16"/>
              </w:rPr>
            </w:pPr>
            <w:r w:rsidRPr="00445F11">
              <w:rPr>
                <w:rFonts w:ascii="Calibri" w:hAnsi="Calibri" w:cs="Calibri"/>
                <w:b/>
                <w:bCs/>
                <w:sz w:val="16"/>
                <w:szCs w:val="16"/>
              </w:rPr>
              <w:t>ACUMULADO MARZO 2025</w:t>
            </w:r>
          </w:p>
        </w:tc>
        <w:tc>
          <w:tcPr>
            <w:tcW w:w="1434" w:type="pct"/>
            <w:tcBorders>
              <w:top w:val="single" w:sz="4" w:space="0" w:color="5B9BD5"/>
              <w:left w:val="nil"/>
              <w:bottom w:val="nil"/>
              <w:right w:val="nil"/>
            </w:tcBorders>
            <w:shd w:val="clear" w:color="000000" w:fill="F8CBAD"/>
            <w:vAlign w:val="center"/>
            <w:hideMark/>
          </w:tcPr>
          <w:p w14:paraId="15766C60" w14:textId="77777777" w:rsidR="00445F11" w:rsidRPr="00445F11" w:rsidRDefault="00445F11">
            <w:pPr>
              <w:jc w:val="center"/>
              <w:rPr>
                <w:rFonts w:ascii="Calibri" w:hAnsi="Calibri" w:cs="Calibri"/>
                <w:b/>
                <w:bCs/>
                <w:sz w:val="16"/>
                <w:szCs w:val="16"/>
              </w:rPr>
            </w:pPr>
            <w:r w:rsidRPr="00445F11">
              <w:rPr>
                <w:rFonts w:ascii="Calibri" w:hAnsi="Calibri" w:cs="Calibri"/>
                <w:b/>
                <w:bCs/>
                <w:sz w:val="16"/>
                <w:szCs w:val="16"/>
              </w:rPr>
              <w:t>ACUMULADO A MARZO 2026</w:t>
            </w:r>
          </w:p>
        </w:tc>
        <w:tc>
          <w:tcPr>
            <w:tcW w:w="715" w:type="pct"/>
            <w:tcBorders>
              <w:top w:val="single" w:sz="4" w:space="0" w:color="5B9BD5"/>
              <w:left w:val="nil"/>
              <w:bottom w:val="nil"/>
              <w:right w:val="single" w:sz="4" w:space="0" w:color="5B9BD5"/>
            </w:tcBorders>
            <w:shd w:val="clear" w:color="000000" w:fill="F8CBAD"/>
            <w:noWrap/>
            <w:vAlign w:val="center"/>
            <w:hideMark/>
          </w:tcPr>
          <w:p w14:paraId="551FD60A" w14:textId="77777777" w:rsidR="00445F11" w:rsidRPr="00445F11" w:rsidRDefault="00445F11">
            <w:pPr>
              <w:jc w:val="center"/>
              <w:rPr>
                <w:rFonts w:ascii="Calibri" w:hAnsi="Calibri" w:cs="Calibri"/>
                <w:b/>
                <w:bCs/>
                <w:sz w:val="16"/>
                <w:szCs w:val="16"/>
              </w:rPr>
            </w:pPr>
            <w:r w:rsidRPr="00445F11">
              <w:rPr>
                <w:rFonts w:ascii="Calibri" w:hAnsi="Calibri" w:cs="Calibri"/>
                <w:b/>
                <w:bCs/>
                <w:sz w:val="16"/>
                <w:szCs w:val="16"/>
              </w:rPr>
              <w:t>Cambio %</w:t>
            </w:r>
          </w:p>
        </w:tc>
      </w:tr>
      <w:tr w:rsidR="00445F11" w:rsidRPr="00445F11" w14:paraId="1E865B2E" w14:textId="77777777" w:rsidTr="007F36B7">
        <w:trPr>
          <w:trHeight w:val="67"/>
          <w:jc w:val="center"/>
        </w:trPr>
        <w:tc>
          <w:tcPr>
            <w:tcW w:w="1418" w:type="pct"/>
            <w:tcBorders>
              <w:top w:val="single" w:sz="4" w:space="0" w:color="5B9BD5"/>
              <w:left w:val="single" w:sz="4" w:space="0" w:color="5B9BD5"/>
              <w:bottom w:val="nil"/>
              <w:right w:val="nil"/>
            </w:tcBorders>
            <w:shd w:val="clear" w:color="auto" w:fill="auto"/>
            <w:noWrap/>
            <w:vAlign w:val="center"/>
            <w:hideMark/>
          </w:tcPr>
          <w:p w14:paraId="11D8CB03" w14:textId="77777777" w:rsidR="00445F11" w:rsidRPr="00445F11" w:rsidRDefault="00445F11">
            <w:pPr>
              <w:rPr>
                <w:rFonts w:ascii="Calibri" w:hAnsi="Calibri" w:cs="Calibri"/>
                <w:color w:val="000000"/>
                <w:sz w:val="16"/>
                <w:szCs w:val="16"/>
              </w:rPr>
            </w:pPr>
            <w:r w:rsidRPr="00445F11">
              <w:rPr>
                <w:rFonts w:ascii="Calibri" w:hAnsi="Calibri" w:cs="Calibri"/>
                <w:color w:val="000000"/>
                <w:sz w:val="16"/>
                <w:szCs w:val="16"/>
              </w:rPr>
              <w:t>Ingresos Corrientes</w:t>
            </w:r>
          </w:p>
        </w:tc>
        <w:tc>
          <w:tcPr>
            <w:tcW w:w="1434" w:type="pct"/>
            <w:tcBorders>
              <w:top w:val="single" w:sz="4" w:space="0" w:color="5B9BD5"/>
              <w:left w:val="nil"/>
              <w:bottom w:val="nil"/>
              <w:right w:val="nil"/>
            </w:tcBorders>
            <w:shd w:val="clear" w:color="auto" w:fill="auto"/>
            <w:noWrap/>
            <w:vAlign w:val="bottom"/>
            <w:hideMark/>
          </w:tcPr>
          <w:p w14:paraId="44F0E4D1" w14:textId="77777777" w:rsidR="00445F11" w:rsidRPr="00445F11" w:rsidRDefault="00445F11" w:rsidP="00445F11">
            <w:pPr>
              <w:jc w:val="center"/>
              <w:rPr>
                <w:rFonts w:ascii="Calibri" w:hAnsi="Calibri" w:cs="Calibri"/>
                <w:color w:val="000000"/>
                <w:sz w:val="16"/>
                <w:szCs w:val="16"/>
              </w:rPr>
            </w:pPr>
            <w:r w:rsidRPr="00445F11">
              <w:rPr>
                <w:rFonts w:ascii="Calibri" w:hAnsi="Calibri" w:cs="Calibri"/>
                <w:color w:val="000000"/>
                <w:sz w:val="16"/>
                <w:szCs w:val="16"/>
              </w:rPr>
              <w:t>2,731,707,249.78</w:t>
            </w:r>
          </w:p>
        </w:tc>
        <w:tc>
          <w:tcPr>
            <w:tcW w:w="1434" w:type="pct"/>
            <w:tcBorders>
              <w:top w:val="single" w:sz="4" w:space="0" w:color="5B9BD5"/>
              <w:left w:val="nil"/>
              <w:bottom w:val="nil"/>
              <w:right w:val="nil"/>
            </w:tcBorders>
            <w:shd w:val="clear" w:color="auto" w:fill="auto"/>
            <w:noWrap/>
            <w:vAlign w:val="bottom"/>
            <w:hideMark/>
          </w:tcPr>
          <w:p w14:paraId="1DE3B5D1" w14:textId="77777777" w:rsidR="00445F11" w:rsidRPr="00445F11" w:rsidRDefault="00445F11" w:rsidP="00445F11">
            <w:pPr>
              <w:jc w:val="center"/>
              <w:rPr>
                <w:rFonts w:ascii="Calibri" w:hAnsi="Calibri" w:cs="Calibri"/>
                <w:color w:val="000000"/>
                <w:sz w:val="16"/>
                <w:szCs w:val="16"/>
              </w:rPr>
            </w:pPr>
            <w:r w:rsidRPr="00445F11">
              <w:rPr>
                <w:rFonts w:ascii="Calibri" w:hAnsi="Calibri" w:cs="Calibri"/>
                <w:color w:val="000000"/>
                <w:sz w:val="16"/>
                <w:szCs w:val="16"/>
              </w:rPr>
              <w:t>2,776,104,254.78</w:t>
            </w:r>
          </w:p>
        </w:tc>
        <w:tc>
          <w:tcPr>
            <w:tcW w:w="715" w:type="pct"/>
            <w:tcBorders>
              <w:top w:val="single" w:sz="4" w:space="0" w:color="5B9BD5"/>
              <w:left w:val="nil"/>
              <w:bottom w:val="nil"/>
              <w:right w:val="single" w:sz="4" w:space="0" w:color="5B9BD5"/>
            </w:tcBorders>
            <w:shd w:val="clear" w:color="auto" w:fill="auto"/>
            <w:noWrap/>
            <w:vAlign w:val="center"/>
            <w:hideMark/>
          </w:tcPr>
          <w:p w14:paraId="25B4A764" w14:textId="77777777" w:rsidR="00445F11" w:rsidRPr="00445F11" w:rsidRDefault="00445F11">
            <w:pPr>
              <w:jc w:val="center"/>
              <w:rPr>
                <w:rFonts w:ascii="Calibri" w:hAnsi="Calibri" w:cs="Calibri"/>
                <w:b/>
                <w:bCs/>
                <w:color w:val="000000"/>
                <w:sz w:val="16"/>
                <w:szCs w:val="16"/>
              </w:rPr>
            </w:pPr>
            <w:r w:rsidRPr="00445F11">
              <w:rPr>
                <w:rFonts w:ascii="Calibri" w:hAnsi="Calibri" w:cs="Calibri"/>
                <w:b/>
                <w:bCs/>
                <w:color w:val="000000"/>
                <w:sz w:val="16"/>
                <w:szCs w:val="16"/>
              </w:rPr>
              <w:t>1.63%</w:t>
            </w:r>
          </w:p>
        </w:tc>
      </w:tr>
      <w:tr w:rsidR="00445F11" w:rsidRPr="00445F11" w14:paraId="1EDC4D04" w14:textId="77777777" w:rsidTr="007F36B7">
        <w:trPr>
          <w:trHeight w:val="55"/>
          <w:jc w:val="center"/>
        </w:trPr>
        <w:tc>
          <w:tcPr>
            <w:tcW w:w="1418" w:type="pct"/>
            <w:tcBorders>
              <w:top w:val="single" w:sz="4" w:space="0" w:color="5B9BD5"/>
              <w:left w:val="single" w:sz="4" w:space="0" w:color="5B9BD5"/>
              <w:bottom w:val="single" w:sz="4" w:space="0" w:color="auto"/>
              <w:right w:val="nil"/>
            </w:tcBorders>
            <w:shd w:val="clear" w:color="auto" w:fill="auto"/>
            <w:noWrap/>
            <w:vAlign w:val="center"/>
            <w:hideMark/>
          </w:tcPr>
          <w:p w14:paraId="2364C1DD" w14:textId="77777777" w:rsidR="00445F11" w:rsidRPr="00445F11" w:rsidRDefault="00445F11">
            <w:pPr>
              <w:rPr>
                <w:rFonts w:ascii="Calibri" w:hAnsi="Calibri" w:cs="Calibri"/>
                <w:color w:val="000000"/>
                <w:sz w:val="16"/>
                <w:szCs w:val="16"/>
              </w:rPr>
            </w:pPr>
            <w:r w:rsidRPr="00445F11">
              <w:rPr>
                <w:rFonts w:ascii="Calibri" w:hAnsi="Calibri" w:cs="Calibri"/>
                <w:color w:val="000000"/>
                <w:sz w:val="16"/>
                <w:szCs w:val="16"/>
              </w:rPr>
              <w:t>Ingresos de Capital</w:t>
            </w:r>
          </w:p>
        </w:tc>
        <w:tc>
          <w:tcPr>
            <w:tcW w:w="1434" w:type="pct"/>
            <w:tcBorders>
              <w:top w:val="single" w:sz="4" w:space="0" w:color="5B9BD5"/>
              <w:left w:val="nil"/>
              <w:bottom w:val="single" w:sz="4" w:space="0" w:color="auto"/>
              <w:right w:val="nil"/>
            </w:tcBorders>
            <w:shd w:val="clear" w:color="auto" w:fill="auto"/>
            <w:noWrap/>
            <w:vAlign w:val="bottom"/>
            <w:hideMark/>
          </w:tcPr>
          <w:p w14:paraId="6B6E0011" w14:textId="77777777" w:rsidR="00445F11" w:rsidRPr="00445F11" w:rsidRDefault="00445F11" w:rsidP="00445F11">
            <w:pPr>
              <w:jc w:val="center"/>
              <w:rPr>
                <w:rFonts w:ascii="Calibri" w:hAnsi="Calibri" w:cs="Calibri"/>
                <w:color w:val="000000"/>
                <w:sz w:val="16"/>
                <w:szCs w:val="16"/>
              </w:rPr>
            </w:pPr>
            <w:r w:rsidRPr="00445F11">
              <w:rPr>
                <w:rFonts w:ascii="Calibri" w:hAnsi="Calibri" w:cs="Calibri"/>
                <w:color w:val="000000"/>
                <w:sz w:val="16"/>
                <w:szCs w:val="16"/>
              </w:rPr>
              <w:t>58,898,386.16</w:t>
            </w:r>
          </w:p>
        </w:tc>
        <w:tc>
          <w:tcPr>
            <w:tcW w:w="1434" w:type="pct"/>
            <w:tcBorders>
              <w:top w:val="single" w:sz="4" w:space="0" w:color="5B9BD5"/>
              <w:left w:val="nil"/>
              <w:bottom w:val="single" w:sz="4" w:space="0" w:color="auto"/>
              <w:right w:val="nil"/>
            </w:tcBorders>
            <w:shd w:val="clear" w:color="auto" w:fill="auto"/>
            <w:noWrap/>
            <w:vAlign w:val="bottom"/>
            <w:hideMark/>
          </w:tcPr>
          <w:p w14:paraId="4C7187CC" w14:textId="77777777" w:rsidR="00445F11" w:rsidRPr="00445F11" w:rsidRDefault="00445F11" w:rsidP="00445F11">
            <w:pPr>
              <w:jc w:val="center"/>
              <w:rPr>
                <w:rFonts w:ascii="Calibri" w:hAnsi="Calibri" w:cs="Calibri"/>
                <w:color w:val="000000"/>
                <w:sz w:val="16"/>
                <w:szCs w:val="16"/>
              </w:rPr>
            </w:pPr>
            <w:r w:rsidRPr="00445F11">
              <w:rPr>
                <w:rFonts w:ascii="Calibri" w:hAnsi="Calibri" w:cs="Calibri"/>
                <w:color w:val="000000"/>
                <w:sz w:val="16"/>
                <w:szCs w:val="16"/>
              </w:rPr>
              <w:t>1,854,700.00</w:t>
            </w:r>
          </w:p>
        </w:tc>
        <w:tc>
          <w:tcPr>
            <w:tcW w:w="715" w:type="pct"/>
            <w:tcBorders>
              <w:top w:val="single" w:sz="4" w:space="0" w:color="5B9BD5"/>
              <w:left w:val="nil"/>
              <w:bottom w:val="single" w:sz="4" w:space="0" w:color="auto"/>
              <w:right w:val="single" w:sz="4" w:space="0" w:color="5B9BD5"/>
            </w:tcBorders>
            <w:shd w:val="clear" w:color="auto" w:fill="auto"/>
            <w:noWrap/>
            <w:vAlign w:val="center"/>
            <w:hideMark/>
          </w:tcPr>
          <w:p w14:paraId="7B7050E5" w14:textId="77777777" w:rsidR="00445F11" w:rsidRPr="00445F11" w:rsidRDefault="00445F11">
            <w:pPr>
              <w:jc w:val="center"/>
              <w:rPr>
                <w:rFonts w:ascii="Calibri" w:hAnsi="Calibri" w:cs="Calibri"/>
                <w:b/>
                <w:bCs/>
                <w:color w:val="000000"/>
                <w:sz w:val="16"/>
                <w:szCs w:val="16"/>
              </w:rPr>
            </w:pPr>
            <w:r w:rsidRPr="00445F11">
              <w:rPr>
                <w:rFonts w:ascii="Calibri" w:hAnsi="Calibri" w:cs="Calibri"/>
                <w:b/>
                <w:bCs/>
                <w:color w:val="000000"/>
                <w:sz w:val="16"/>
                <w:szCs w:val="16"/>
              </w:rPr>
              <w:t>-96.85%</w:t>
            </w:r>
          </w:p>
        </w:tc>
      </w:tr>
      <w:tr w:rsidR="00445F11" w:rsidRPr="00445F11" w14:paraId="7DFF5AC2" w14:textId="77777777" w:rsidTr="007F36B7">
        <w:trPr>
          <w:trHeight w:val="55"/>
          <w:jc w:val="center"/>
        </w:trPr>
        <w:tc>
          <w:tcPr>
            <w:tcW w:w="1418" w:type="pct"/>
            <w:tcBorders>
              <w:top w:val="single" w:sz="4" w:space="0" w:color="5B9BD5"/>
              <w:left w:val="single" w:sz="4" w:space="0" w:color="5B9BD5"/>
              <w:bottom w:val="nil"/>
              <w:right w:val="nil"/>
            </w:tcBorders>
            <w:shd w:val="clear" w:color="auto" w:fill="auto"/>
            <w:noWrap/>
            <w:vAlign w:val="center"/>
            <w:hideMark/>
          </w:tcPr>
          <w:p w14:paraId="0483549E" w14:textId="59FFA179" w:rsidR="00445F11" w:rsidRPr="00445F11" w:rsidRDefault="00445F11">
            <w:pPr>
              <w:rPr>
                <w:rFonts w:ascii="Calibri" w:hAnsi="Calibri" w:cs="Calibri"/>
                <w:b/>
                <w:bCs/>
                <w:color w:val="000000"/>
                <w:sz w:val="16"/>
                <w:szCs w:val="16"/>
              </w:rPr>
            </w:pPr>
            <w:r w:rsidRPr="00445F11">
              <w:rPr>
                <w:rFonts w:ascii="Calibri" w:hAnsi="Calibri" w:cs="Calibri"/>
                <w:b/>
                <w:bCs/>
                <w:color w:val="000000"/>
                <w:sz w:val="16"/>
                <w:szCs w:val="16"/>
              </w:rPr>
              <w:t>Recursos vigencias ant</w:t>
            </w:r>
            <w:r w:rsidR="007F36B7">
              <w:rPr>
                <w:rFonts w:ascii="Calibri" w:hAnsi="Calibri" w:cs="Calibri"/>
                <w:b/>
                <w:bCs/>
                <w:color w:val="000000"/>
                <w:sz w:val="16"/>
                <w:szCs w:val="16"/>
              </w:rPr>
              <w:t>eriores</w:t>
            </w:r>
          </w:p>
        </w:tc>
        <w:tc>
          <w:tcPr>
            <w:tcW w:w="1434" w:type="pct"/>
            <w:tcBorders>
              <w:top w:val="single" w:sz="4" w:space="0" w:color="5B9BD5"/>
              <w:left w:val="nil"/>
              <w:bottom w:val="nil"/>
              <w:right w:val="nil"/>
            </w:tcBorders>
            <w:shd w:val="clear" w:color="auto" w:fill="auto"/>
            <w:noWrap/>
            <w:vAlign w:val="bottom"/>
            <w:hideMark/>
          </w:tcPr>
          <w:p w14:paraId="3D51F3C9" w14:textId="77777777" w:rsidR="00445F11" w:rsidRPr="00445F11" w:rsidRDefault="00445F11" w:rsidP="00445F11">
            <w:pPr>
              <w:jc w:val="center"/>
              <w:rPr>
                <w:rFonts w:ascii="Calibri" w:hAnsi="Calibri" w:cs="Calibri"/>
                <w:b/>
                <w:bCs/>
                <w:color w:val="000000"/>
                <w:sz w:val="16"/>
                <w:szCs w:val="16"/>
              </w:rPr>
            </w:pPr>
            <w:r w:rsidRPr="00445F11">
              <w:rPr>
                <w:rFonts w:ascii="Calibri" w:hAnsi="Calibri" w:cs="Calibri"/>
                <w:b/>
                <w:bCs/>
                <w:color w:val="000000"/>
                <w:sz w:val="16"/>
                <w:szCs w:val="16"/>
              </w:rPr>
              <w:t>3,090,628,893.24</w:t>
            </w:r>
          </w:p>
        </w:tc>
        <w:tc>
          <w:tcPr>
            <w:tcW w:w="1434" w:type="pct"/>
            <w:tcBorders>
              <w:top w:val="single" w:sz="4" w:space="0" w:color="5B9BD5"/>
              <w:left w:val="nil"/>
              <w:bottom w:val="nil"/>
              <w:right w:val="nil"/>
            </w:tcBorders>
            <w:shd w:val="clear" w:color="auto" w:fill="auto"/>
            <w:noWrap/>
            <w:vAlign w:val="bottom"/>
            <w:hideMark/>
          </w:tcPr>
          <w:p w14:paraId="4CF6F0FE" w14:textId="77777777" w:rsidR="00445F11" w:rsidRPr="00445F11" w:rsidRDefault="00445F11" w:rsidP="00445F11">
            <w:pPr>
              <w:jc w:val="center"/>
              <w:rPr>
                <w:rFonts w:ascii="Calibri" w:hAnsi="Calibri" w:cs="Calibri"/>
                <w:b/>
                <w:bCs/>
                <w:color w:val="000000"/>
                <w:sz w:val="16"/>
                <w:szCs w:val="16"/>
              </w:rPr>
            </w:pPr>
            <w:r w:rsidRPr="00445F11">
              <w:rPr>
                <w:rFonts w:ascii="Calibri" w:hAnsi="Calibri" w:cs="Calibri"/>
                <w:b/>
                <w:bCs/>
                <w:color w:val="000000"/>
                <w:sz w:val="16"/>
                <w:szCs w:val="16"/>
              </w:rPr>
              <w:t>3,173,494,527.80</w:t>
            </w:r>
          </w:p>
        </w:tc>
        <w:tc>
          <w:tcPr>
            <w:tcW w:w="715" w:type="pct"/>
            <w:tcBorders>
              <w:top w:val="single" w:sz="4" w:space="0" w:color="5B9BD5"/>
              <w:left w:val="nil"/>
              <w:bottom w:val="nil"/>
              <w:right w:val="single" w:sz="4" w:space="0" w:color="5B9BD5"/>
            </w:tcBorders>
            <w:shd w:val="clear" w:color="auto" w:fill="auto"/>
            <w:noWrap/>
            <w:vAlign w:val="center"/>
            <w:hideMark/>
          </w:tcPr>
          <w:p w14:paraId="564DB400" w14:textId="77777777" w:rsidR="00445F11" w:rsidRPr="00445F11" w:rsidRDefault="00445F11">
            <w:pPr>
              <w:jc w:val="center"/>
              <w:rPr>
                <w:rFonts w:ascii="Calibri" w:hAnsi="Calibri" w:cs="Calibri"/>
                <w:b/>
                <w:bCs/>
                <w:color w:val="000000"/>
                <w:sz w:val="16"/>
                <w:szCs w:val="16"/>
              </w:rPr>
            </w:pPr>
            <w:r w:rsidRPr="00445F11">
              <w:rPr>
                <w:rFonts w:ascii="Calibri" w:hAnsi="Calibri" w:cs="Calibri"/>
                <w:b/>
                <w:bCs/>
                <w:color w:val="000000"/>
                <w:sz w:val="16"/>
                <w:szCs w:val="16"/>
              </w:rPr>
              <w:t>2.68%</w:t>
            </w:r>
          </w:p>
        </w:tc>
      </w:tr>
      <w:tr w:rsidR="00445F11" w:rsidRPr="00445F11" w14:paraId="7C18555B" w14:textId="77777777" w:rsidTr="00445F11">
        <w:trPr>
          <w:trHeight w:val="300"/>
          <w:jc w:val="center"/>
        </w:trPr>
        <w:tc>
          <w:tcPr>
            <w:tcW w:w="1418" w:type="pct"/>
            <w:tcBorders>
              <w:top w:val="single" w:sz="4" w:space="0" w:color="5B9BD5"/>
              <w:left w:val="single" w:sz="4" w:space="0" w:color="5B9BD5"/>
              <w:bottom w:val="single" w:sz="4" w:space="0" w:color="5B9BD5"/>
              <w:right w:val="nil"/>
            </w:tcBorders>
            <w:shd w:val="clear" w:color="000000" w:fill="AEAAAA"/>
            <w:noWrap/>
            <w:vAlign w:val="center"/>
            <w:hideMark/>
          </w:tcPr>
          <w:p w14:paraId="4849C0DB" w14:textId="77777777" w:rsidR="00445F11" w:rsidRPr="00445F11" w:rsidRDefault="00445F11">
            <w:pPr>
              <w:rPr>
                <w:rFonts w:ascii="Calibri" w:hAnsi="Calibri" w:cs="Calibri"/>
                <w:b/>
                <w:bCs/>
                <w:color w:val="000000"/>
                <w:sz w:val="16"/>
                <w:szCs w:val="16"/>
              </w:rPr>
            </w:pPr>
            <w:r w:rsidRPr="00445F11">
              <w:rPr>
                <w:rFonts w:ascii="Calibri" w:hAnsi="Calibri" w:cs="Calibri"/>
                <w:b/>
                <w:bCs/>
                <w:color w:val="000000"/>
                <w:sz w:val="16"/>
                <w:szCs w:val="16"/>
              </w:rPr>
              <w:t>Total, ingresos</w:t>
            </w:r>
          </w:p>
        </w:tc>
        <w:tc>
          <w:tcPr>
            <w:tcW w:w="1434" w:type="pct"/>
            <w:tcBorders>
              <w:top w:val="single" w:sz="4" w:space="0" w:color="5B9BD5"/>
              <w:left w:val="nil"/>
              <w:bottom w:val="single" w:sz="4" w:space="0" w:color="5B9BD5"/>
              <w:right w:val="nil"/>
            </w:tcBorders>
            <w:shd w:val="clear" w:color="000000" w:fill="AEAAAA"/>
            <w:noWrap/>
            <w:vAlign w:val="center"/>
            <w:hideMark/>
          </w:tcPr>
          <w:p w14:paraId="50787F7A" w14:textId="77777777" w:rsidR="00445F11" w:rsidRPr="00445F11" w:rsidRDefault="00445F11" w:rsidP="00445F11">
            <w:pPr>
              <w:jc w:val="center"/>
              <w:rPr>
                <w:rFonts w:ascii="Calibri" w:hAnsi="Calibri" w:cs="Calibri"/>
                <w:b/>
                <w:bCs/>
                <w:color w:val="000000"/>
                <w:sz w:val="16"/>
                <w:szCs w:val="16"/>
              </w:rPr>
            </w:pPr>
            <w:r w:rsidRPr="00445F11">
              <w:rPr>
                <w:rFonts w:ascii="Calibri" w:hAnsi="Calibri" w:cs="Calibri"/>
                <w:b/>
                <w:bCs/>
                <w:color w:val="000000"/>
                <w:sz w:val="16"/>
                <w:szCs w:val="16"/>
              </w:rPr>
              <w:t>5,881,234,529.18</w:t>
            </w:r>
          </w:p>
        </w:tc>
        <w:tc>
          <w:tcPr>
            <w:tcW w:w="1434" w:type="pct"/>
            <w:tcBorders>
              <w:top w:val="single" w:sz="4" w:space="0" w:color="5B9BD5"/>
              <w:left w:val="nil"/>
              <w:bottom w:val="single" w:sz="4" w:space="0" w:color="5B9BD5"/>
              <w:right w:val="nil"/>
            </w:tcBorders>
            <w:shd w:val="clear" w:color="000000" w:fill="AEAAAA"/>
            <w:noWrap/>
            <w:vAlign w:val="center"/>
            <w:hideMark/>
          </w:tcPr>
          <w:p w14:paraId="7C7C08A7" w14:textId="77777777" w:rsidR="00445F11" w:rsidRPr="00445F11" w:rsidRDefault="00445F11" w:rsidP="00445F11">
            <w:pPr>
              <w:jc w:val="center"/>
              <w:rPr>
                <w:rFonts w:ascii="Calibri" w:hAnsi="Calibri" w:cs="Calibri"/>
                <w:b/>
                <w:bCs/>
                <w:color w:val="000000"/>
                <w:sz w:val="16"/>
                <w:szCs w:val="16"/>
              </w:rPr>
            </w:pPr>
            <w:r w:rsidRPr="00445F11">
              <w:rPr>
                <w:rFonts w:ascii="Calibri" w:hAnsi="Calibri" w:cs="Calibri"/>
                <w:b/>
                <w:bCs/>
                <w:color w:val="000000"/>
                <w:sz w:val="16"/>
                <w:szCs w:val="16"/>
              </w:rPr>
              <w:t>5,951,453,482.58</w:t>
            </w:r>
          </w:p>
        </w:tc>
        <w:tc>
          <w:tcPr>
            <w:tcW w:w="715" w:type="pct"/>
            <w:tcBorders>
              <w:top w:val="single" w:sz="4" w:space="0" w:color="5B9BD5"/>
              <w:left w:val="nil"/>
              <w:bottom w:val="single" w:sz="4" w:space="0" w:color="5B9BD5"/>
              <w:right w:val="single" w:sz="4" w:space="0" w:color="5B9BD5"/>
            </w:tcBorders>
            <w:shd w:val="clear" w:color="000000" w:fill="AEAAAA"/>
            <w:noWrap/>
            <w:vAlign w:val="center"/>
            <w:hideMark/>
          </w:tcPr>
          <w:p w14:paraId="65FB7DDC" w14:textId="77777777" w:rsidR="00445F11" w:rsidRPr="00445F11" w:rsidRDefault="00445F11">
            <w:pPr>
              <w:jc w:val="center"/>
              <w:rPr>
                <w:rFonts w:ascii="Calibri" w:hAnsi="Calibri" w:cs="Calibri"/>
                <w:b/>
                <w:bCs/>
                <w:color w:val="000000"/>
                <w:sz w:val="16"/>
                <w:szCs w:val="16"/>
              </w:rPr>
            </w:pPr>
            <w:r w:rsidRPr="00445F11">
              <w:rPr>
                <w:rFonts w:ascii="Calibri" w:hAnsi="Calibri" w:cs="Calibri"/>
                <w:b/>
                <w:bCs/>
                <w:color w:val="000000"/>
                <w:sz w:val="16"/>
                <w:szCs w:val="16"/>
              </w:rPr>
              <w:t>1.19%</w:t>
            </w:r>
          </w:p>
        </w:tc>
      </w:tr>
    </w:tbl>
    <w:p w14:paraId="21E941A4" w14:textId="25E292EC" w:rsidR="008440FD" w:rsidRDefault="008440FD" w:rsidP="00A65F85">
      <w:pPr>
        <w:jc w:val="both"/>
        <w:rPr>
          <w:rFonts w:ascii="Arial" w:hAnsi="Arial" w:cs="Arial"/>
          <w:color w:val="000000"/>
        </w:rPr>
      </w:pPr>
    </w:p>
    <w:p w14:paraId="16DC0219" w14:textId="67FB8AD3" w:rsidR="00A47B42" w:rsidRDefault="000D3FB8" w:rsidP="00A65F85">
      <w:pPr>
        <w:jc w:val="both"/>
        <w:rPr>
          <w:rFonts w:ascii="Arial" w:hAnsi="Arial" w:cs="Arial"/>
          <w:color w:val="000000"/>
        </w:rPr>
      </w:pPr>
      <w:r>
        <w:rPr>
          <w:rFonts w:ascii="Arial" w:hAnsi="Arial" w:cs="Arial"/>
          <w:color w:val="000000"/>
        </w:rPr>
        <w:t>Se adjunta</w:t>
      </w:r>
      <w:r w:rsidR="00C101EB">
        <w:rPr>
          <w:rFonts w:ascii="Arial" w:hAnsi="Arial" w:cs="Arial"/>
          <w:color w:val="000000"/>
        </w:rPr>
        <w:t xml:space="preserve"> tabla desglosada y acumulativa</w:t>
      </w:r>
      <w:r>
        <w:rPr>
          <w:rFonts w:ascii="Arial" w:hAnsi="Arial" w:cs="Arial"/>
          <w:color w:val="000000"/>
        </w:rPr>
        <w:t xml:space="preserve"> </w:t>
      </w:r>
      <w:r w:rsidR="00C101EB">
        <w:rPr>
          <w:rFonts w:ascii="Arial" w:hAnsi="Arial" w:cs="Arial"/>
          <w:color w:val="000000"/>
        </w:rPr>
        <w:t xml:space="preserve">de los ingresos del periodo de </w:t>
      </w:r>
      <w:r w:rsidR="007F36B7">
        <w:rPr>
          <w:rFonts w:ascii="Arial" w:hAnsi="Arial" w:cs="Arial"/>
          <w:color w:val="000000"/>
        </w:rPr>
        <w:t xml:space="preserve">marzo </w:t>
      </w:r>
      <w:r w:rsidR="00C101EB">
        <w:rPr>
          <w:rFonts w:ascii="Arial" w:hAnsi="Arial" w:cs="Arial"/>
          <w:color w:val="000000"/>
        </w:rPr>
        <w:t>2025 vrs 202</w:t>
      </w:r>
      <w:r w:rsidR="004D0D28">
        <w:rPr>
          <w:rFonts w:ascii="Arial" w:hAnsi="Arial" w:cs="Arial"/>
          <w:color w:val="000000"/>
        </w:rPr>
        <w:t>6</w:t>
      </w:r>
      <w:r w:rsidR="00C101EB">
        <w:rPr>
          <w:rFonts w:ascii="Arial" w:hAnsi="Arial" w:cs="Arial"/>
          <w:color w:val="000000"/>
        </w:rPr>
        <w:t>.</w:t>
      </w:r>
    </w:p>
    <w:p w14:paraId="3EE04768" w14:textId="3D202AD0" w:rsidR="000D3FB8" w:rsidRDefault="000D3FB8" w:rsidP="00A65F85">
      <w:pPr>
        <w:jc w:val="both"/>
        <w:rPr>
          <w:rFonts w:ascii="Arial" w:hAnsi="Arial" w:cs="Arial"/>
          <w:color w:val="000000"/>
        </w:rPr>
      </w:pPr>
    </w:p>
    <w:tbl>
      <w:tblPr>
        <w:tblW w:w="5000" w:type="pct"/>
        <w:jc w:val="center"/>
        <w:tblCellMar>
          <w:left w:w="70" w:type="dxa"/>
          <w:right w:w="70" w:type="dxa"/>
        </w:tblCellMar>
        <w:tblLook w:val="04A0" w:firstRow="1" w:lastRow="0" w:firstColumn="1" w:lastColumn="0" w:noHBand="0" w:noVBand="1"/>
      </w:tblPr>
      <w:tblGrid>
        <w:gridCol w:w="2904"/>
        <w:gridCol w:w="2826"/>
        <w:gridCol w:w="2827"/>
        <w:gridCol w:w="1405"/>
      </w:tblGrid>
      <w:tr w:rsidR="007F36B7" w:rsidRPr="007F36B7" w14:paraId="250CF2E5" w14:textId="77777777" w:rsidTr="007F36B7">
        <w:trPr>
          <w:trHeight w:val="152"/>
          <w:jc w:val="center"/>
        </w:trPr>
        <w:tc>
          <w:tcPr>
            <w:tcW w:w="1457" w:type="pct"/>
            <w:tcBorders>
              <w:top w:val="single" w:sz="4" w:space="0" w:color="5B9BD5"/>
              <w:left w:val="single" w:sz="4" w:space="0" w:color="5B9BD5"/>
              <w:bottom w:val="nil"/>
              <w:right w:val="nil"/>
            </w:tcBorders>
            <w:shd w:val="clear" w:color="000000" w:fill="F8CBAD"/>
            <w:noWrap/>
            <w:vAlign w:val="center"/>
            <w:hideMark/>
          </w:tcPr>
          <w:p w14:paraId="7B3D7D79" w14:textId="77777777" w:rsidR="007F36B7" w:rsidRPr="007F36B7" w:rsidRDefault="007F36B7">
            <w:pPr>
              <w:jc w:val="center"/>
              <w:rPr>
                <w:rFonts w:asciiTheme="minorHAnsi" w:hAnsiTheme="minorHAnsi" w:cstheme="minorHAnsi"/>
                <w:b/>
                <w:bCs/>
                <w:color w:val="262626"/>
                <w:sz w:val="16"/>
                <w:szCs w:val="16"/>
              </w:rPr>
            </w:pPr>
            <w:r w:rsidRPr="007F36B7">
              <w:rPr>
                <w:rFonts w:asciiTheme="minorHAnsi" w:hAnsiTheme="minorHAnsi" w:cstheme="minorHAnsi"/>
                <w:b/>
                <w:bCs/>
                <w:color w:val="262626"/>
                <w:sz w:val="16"/>
                <w:szCs w:val="16"/>
              </w:rPr>
              <w:t>INGRESOS</w:t>
            </w:r>
          </w:p>
        </w:tc>
        <w:tc>
          <w:tcPr>
            <w:tcW w:w="1418" w:type="pct"/>
            <w:tcBorders>
              <w:top w:val="single" w:sz="4" w:space="0" w:color="5B9BD5"/>
              <w:left w:val="nil"/>
              <w:bottom w:val="nil"/>
              <w:right w:val="nil"/>
            </w:tcBorders>
            <w:shd w:val="clear" w:color="000000" w:fill="F8CBAD"/>
            <w:vAlign w:val="center"/>
            <w:hideMark/>
          </w:tcPr>
          <w:p w14:paraId="01039368" w14:textId="77777777" w:rsidR="007F36B7" w:rsidRPr="007F36B7" w:rsidRDefault="007F36B7">
            <w:pPr>
              <w:jc w:val="center"/>
              <w:rPr>
                <w:rFonts w:asciiTheme="minorHAnsi" w:hAnsiTheme="minorHAnsi" w:cstheme="minorHAnsi"/>
                <w:b/>
                <w:bCs/>
                <w:color w:val="262626"/>
                <w:sz w:val="16"/>
                <w:szCs w:val="16"/>
              </w:rPr>
            </w:pPr>
            <w:r w:rsidRPr="007F36B7">
              <w:rPr>
                <w:rFonts w:asciiTheme="minorHAnsi" w:hAnsiTheme="minorHAnsi" w:cstheme="minorHAnsi"/>
                <w:b/>
                <w:bCs/>
                <w:color w:val="262626"/>
                <w:sz w:val="16"/>
                <w:szCs w:val="16"/>
              </w:rPr>
              <w:t>ACUMULADO A MARZO 2025</w:t>
            </w:r>
          </w:p>
        </w:tc>
        <w:tc>
          <w:tcPr>
            <w:tcW w:w="1419" w:type="pct"/>
            <w:tcBorders>
              <w:top w:val="single" w:sz="4" w:space="0" w:color="5B9BD5"/>
              <w:left w:val="nil"/>
              <w:bottom w:val="nil"/>
              <w:right w:val="nil"/>
            </w:tcBorders>
            <w:shd w:val="clear" w:color="000000" w:fill="F8CBAD"/>
            <w:vAlign w:val="center"/>
            <w:hideMark/>
          </w:tcPr>
          <w:p w14:paraId="423574E9" w14:textId="77777777" w:rsidR="007F36B7" w:rsidRPr="007F36B7" w:rsidRDefault="007F36B7">
            <w:pPr>
              <w:jc w:val="center"/>
              <w:rPr>
                <w:rFonts w:asciiTheme="minorHAnsi" w:hAnsiTheme="minorHAnsi" w:cstheme="minorHAnsi"/>
                <w:b/>
                <w:bCs/>
                <w:color w:val="262626"/>
                <w:sz w:val="16"/>
                <w:szCs w:val="16"/>
              </w:rPr>
            </w:pPr>
            <w:r w:rsidRPr="007F36B7">
              <w:rPr>
                <w:rFonts w:asciiTheme="minorHAnsi" w:hAnsiTheme="minorHAnsi" w:cstheme="minorHAnsi"/>
                <w:b/>
                <w:bCs/>
                <w:color w:val="262626"/>
                <w:sz w:val="16"/>
                <w:szCs w:val="16"/>
              </w:rPr>
              <w:t>ACUMULADO A MARZO 2026</w:t>
            </w:r>
          </w:p>
        </w:tc>
        <w:tc>
          <w:tcPr>
            <w:tcW w:w="705" w:type="pct"/>
            <w:tcBorders>
              <w:top w:val="single" w:sz="4" w:space="0" w:color="5B9BD5"/>
              <w:left w:val="nil"/>
              <w:bottom w:val="nil"/>
              <w:right w:val="single" w:sz="4" w:space="0" w:color="5B9BD5"/>
            </w:tcBorders>
            <w:shd w:val="clear" w:color="000000" w:fill="F8CBAD"/>
            <w:noWrap/>
            <w:vAlign w:val="center"/>
            <w:hideMark/>
          </w:tcPr>
          <w:p w14:paraId="10F86A26" w14:textId="77777777" w:rsidR="007F36B7" w:rsidRPr="007F36B7" w:rsidRDefault="007F36B7">
            <w:pPr>
              <w:jc w:val="center"/>
              <w:rPr>
                <w:rFonts w:asciiTheme="minorHAnsi" w:hAnsiTheme="minorHAnsi" w:cstheme="minorHAnsi"/>
                <w:b/>
                <w:bCs/>
                <w:color w:val="262626"/>
                <w:sz w:val="16"/>
                <w:szCs w:val="16"/>
              </w:rPr>
            </w:pPr>
            <w:r w:rsidRPr="007F36B7">
              <w:rPr>
                <w:rFonts w:asciiTheme="minorHAnsi" w:hAnsiTheme="minorHAnsi" w:cstheme="minorHAnsi"/>
                <w:b/>
                <w:bCs/>
                <w:color w:val="262626"/>
                <w:sz w:val="16"/>
                <w:szCs w:val="16"/>
              </w:rPr>
              <w:t>Cambio %</w:t>
            </w:r>
          </w:p>
        </w:tc>
      </w:tr>
      <w:tr w:rsidR="007F36B7" w:rsidRPr="007F36B7" w14:paraId="7DDC1164" w14:textId="77777777" w:rsidTr="007F36B7">
        <w:trPr>
          <w:trHeight w:val="55"/>
          <w:jc w:val="center"/>
        </w:trPr>
        <w:tc>
          <w:tcPr>
            <w:tcW w:w="1457" w:type="pct"/>
            <w:tcBorders>
              <w:top w:val="single" w:sz="4" w:space="0" w:color="5B9BD5"/>
              <w:left w:val="single" w:sz="4" w:space="0" w:color="5B9BD5"/>
              <w:bottom w:val="nil"/>
              <w:right w:val="nil"/>
            </w:tcBorders>
            <w:shd w:val="clear" w:color="auto" w:fill="auto"/>
            <w:noWrap/>
            <w:vAlign w:val="center"/>
            <w:hideMark/>
          </w:tcPr>
          <w:p w14:paraId="7CCF12C7" w14:textId="77777777" w:rsidR="007F36B7" w:rsidRPr="007F36B7" w:rsidRDefault="007F36B7">
            <w:pPr>
              <w:rPr>
                <w:rFonts w:asciiTheme="minorHAnsi" w:hAnsiTheme="minorHAnsi" w:cstheme="minorHAnsi"/>
                <w:color w:val="000000"/>
                <w:sz w:val="16"/>
                <w:szCs w:val="16"/>
              </w:rPr>
            </w:pPr>
            <w:r w:rsidRPr="007F36B7">
              <w:rPr>
                <w:rFonts w:asciiTheme="minorHAnsi" w:hAnsiTheme="minorHAnsi" w:cstheme="minorHAnsi"/>
                <w:color w:val="000000"/>
                <w:sz w:val="16"/>
                <w:szCs w:val="16"/>
              </w:rPr>
              <w:t>Imp. de bienes Inmuebles</w:t>
            </w:r>
          </w:p>
        </w:tc>
        <w:tc>
          <w:tcPr>
            <w:tcW w:w="1418" w:type="pct"/>
            <w:tcBorders>
              <w:top w:val="single" w:sz="4" w:space="0" w:color="5B9BD5"/>
              <w:left w:val="nil"/>
              <w:bottom w:val="nil"/>
              <w:right w:val="nil"/>
            </w:tcBorders>
            <w:shd w:val="clear" w:color="auto" w:fill="auto"/>
            <w:noWrap/>
            <w:vAlign w:val="center"/>
            <w:hideMark/>
          </w:tcPr>
          <w:p w14:paraId="2F106976" w14:textId="77777777" w:rsidR="007F36B7" w:rsidRPr="007F36B7" w:rsidRDefault="007F36B7" w:rsidP="007F36B7">
            <w:pPr>
              <w:jc w:val="center"/>
              <w:rPr>
                <w:rFonts w:asciiTheme="minorHAnsi" w:hAnsiTheme="minorHAnsi" w:cstheme="minorHAnsi"/>
                <w:color w:val="000000"/>
                <w:sz w:val="16"/>
                <w:szCs w:val="16"/>
              </w:rPr>
            </w:pPr>
            <w:r w:rsidRPr="007F36B7">
              <w:rPr>
                <w:rFonts w:asciiTheme="minorHAnsi" w:hAnsiTheme="minorHAnsi" w:cstheme="minorHAnsi"/>
                <w:color w:val="000000"/>
                <w:sz w:val="16"/>
                <w:szCs w:val="16"/>
              </w:rPr>
              <w:t>705,816,249.65</w:t>
            </w:r>
          </w:p>
        </w:tc>
        <w:tc>
          <w:tcPr>
            <w:tcW w:w="1419" w:type="pct"/>
            <w:tcBorders>
              <w:top w:val="single" w:sz="4" w:space="0" w:color="5B9BD5"/>
              <w:left w:val="nil"/>
              <w:bottom w:val="nil"/>
              <w:right w:val="nil"/>
            </w:tcBorders>
            <w:shd w:val="clear" w:color="auto" w:fill="auto"/>
            <w:noWrap/>
            <w:vAlign w:val="center"/>
            <w:hideMark/>
          </w:tcPr>
          <w:p w14:paraId="614D7EAC" w14:textId="77777777" w:rsidR="007F36B7" w:rsidRPr="007F36B7" w:rsidRDefault="007F36B7" w:rsidP="007F36B7">
            <w:pPr>
              <w:jc w:val="center"/>
              <w:rPr>
                <w:rFonts w:asciiTheme="minorHAnsi" w:hAnsiTheme="minorHAnsi" w:cstheme="minorHAnsi"/>
                <w:color w:val="000000"/>
                <w:sz w:val="16"/>
                <w:szCs w:val="16"/>
              </w:rPr>
            </w:pPr>
            <w:r w:rsidRPr="007F36B7">
              <w:rPr>
                <w:rFonts w:asciiTheme="minorHAnsi" w:hAnsiTheme="minorHAnsi" w:cstheme="minorHAnsi"/>
                <w:color w:val="000000"/>
                <w:sz w:val="16"/>
                <w:szCs w:val="16"/>
              </w:rPr>
              <w:t>771,185,251.25</w:t>
            </w:r>
          </w:p>
        </w:tc>
        <w:tc>
          <w:tcPr>
            <w:tcW w:w="705" w:type="pct"/>
            <w:tcBorders>
              <w:top w:val="single" w:sz="4" w:space="0" w:color="5B9BD5"/>
              <w:left w:val="nil"/>
              <w:bottom w:val="nil"/>
              <w:right w:val="single" w:sz="4" w:space="0" w:color="5B9BD5"/>
            </w:tcBorders>
            <w:shd w:val="clear" w:color="auto" w:fill="auto"/>
            <w:noWrap/>
            <w:vAlign w:val="center"/>
            <w:hideMark/>
          </w:tcPr>
          <w:p w14:paraId="53F87637" w14:textId="77777777" w:rsidR="007F36B7" w:rsidRPr="007F36B7" w:rsidRDefault="007F36B7">
            <w:pPr>
              <w:jc w:val="center"/>
              <w:rPr>
                <w:rFonts w:asciiTheme="minorHAnsi" w:hAnsiTheme="minorHAnsi" w:cstheme="minorHAnsi"/>
                <w:b/>
                <w:bCs/>
                <w:color w:val="000000"/>
                <w:sz w:val="16"/>
                <w:szCs w:val="16"/>
              </w:rPr>
            </w:pPr>
            <w:r w:rsidRPr="007F36B7">
              <w:rPr>
                <w:rFonts w:asciiTheme="minorHAnsi" w:hAnsiTheme="minorHAnsi" w:cstheme="minorHAnsi"/>
                <w:b/>
                <w:bCs/>
                <w:color w:val="000000"/>
                <w:sz w:val="16"/>
                <w:szCs w:val="16"/>
              </w:rPr>
              <w:t>9.26%</w:t>
            </w:r>
          </w:p>
        </w:tc>
      </w:tr>
      <w:tr w:rsidR="007F36B7" w:rsidRPr="007F36B7" w14:paraId="16CD1685" w14:textId="77777777" w:rsidTr="007F36B7">
        <w:trPr>
          <w:trHeight w:val="55"/>
          <w:jc w:val="center"/>
        </w:trPr>
        <w:tc>
          <w:tcPr>
            <w:tcW w:w="1457" w:type="pct"/>
            <w:tcBorders>
              <w:top w:val="single" w:sz="4" w:space="0" w:color="5B9BD5"/>
              <w:left w:val="single" w:sz="4" w:space="0" w:color="5B9BD5"/>
              <w:bottom w:val="nil"/>
              <w:right w:val="nil"/>
            </w:tcBorders>
            <w:shd w:val="clear" w:color="auto" w:fill="auto"/>
            <w:noWrap/>
            <w:vAlign w:val="center"/>
            <w:hideMark/>
          </w:tcPr>
          <w:p w14:paraId="7E941B5E" w14:textId="77777777" w:rsidR="007F36B7" w:rsidRPr="007F36B7" w:rsidRDefault="007F36B7">
            <w:pPr>
              <w:rPr>
                <w:rFonts w:asciiTheme="minorHAnsi" w:hAnsiTheme="minorHAnsi" w:cstheme="minorHAnsi"/>
                <w:color w:val="000000"/>
                <w:sz w:val="16"/>
                <w:szCs w:val="16"/>
              </w:rPr>
            </w:pPr>
            <w:r w:rsidRPr="007F36B7">
              <w:rPr>
                <w:rFonts w:asciiTheme="minorHAnsi" w:hAnsiTheme="minorHAnsi" w:cstheme="minorHAnsi"/>
                <w:color w:val="000000"/>
                <w:sz w:val="16"/>
                <w:szCs w:val="16"/>
              </w:rPr>
              <w:t>Imp./sobre construcciones</w:t>
            </w:r>
          </w:p>
        </w:tc>
        <w:tc>
          <w:tcPr>
            <w:tcW w:w="1418" w:type="pct"/>
            <w:tcBorders>
              <w:top w:val="single" w:sz="4" w:space="0" w:color="5B9BD5"/>
              <w:left w:val="nil"/>
              <w:bottom w:val="nil"/>
              <w:right w:val="nil"/>
            </w:tcBorders>
            <w:shd w:val="clear" w:color="auto" w:fill="auto"/>
            <w:noWrap/>
            <w:vAlign w:val="center"/>
            <w:hideMark/>
          </w:tcPr>
          <w:p w14:paraId="12EAD0AC" w14:textId="77777777" w:rsidR="007F36B7" w:rsidRPr="007F36B7" w:rsidRDefault="007F36B7" w:rsidP="007F36B7">
            <w:pPr>
              <w:jc w:val="center"/>
              <w:rPr>
                <w:rFonts w:asciiTheme="minorHAnsi" w:hAnsiTheme="minorHAnsi" w:cstheme="minorHAnsi"/>
                <w:color w:val="000000"/>
                <w:sz w:val="16"/>
                <w:szCs w:val="16"/>
              </w:rPr>
            </w:pPr>
            <w:r w:rsidRPr="007F36B7">
              <w:rPr>
                <w:rFonts w:asciiTheme="minorHAnsi" w:hAnsiTheme="minorHAnsi" w:cstheme="minorHAnsi"/>
                <w:color w:val="000000"/>
                <w:sz w:val="16"/>
                <w:szCs w:val="16"/>
              </w:rPr>
              <w:t>16,458,244.68</w:t>
            </w:r>
          </w:p>
        </w:tc>
        <w:tc>
          <w:tcPr>
            <w:tcW w:w="1419" w:type="pct"/>
            <w:tcBorders>
              <w:top w:val="single" w:sz="4" w:space="0" w:color="5B9BD5"/>
              <w:left w:val="nil"/>
              <w:bottom w:val="nil"/>
              <w:right w:val="nil"/>
            </w:tcBorders>
            <w:shd w:val="clear" w:color="auto" w:fill="auto"/>
            <w:noWrap/>
            <w:vAlign w:val="center"/>
            <w:hideMark/>
          </w:tcPr>
          <w:p w14:paraId="17D4C897" w14:textId="77777777" w:rsidR="007F36B7" w:rsidRPr="007F36B7" w:rsidRDefault="007F36B7" w:rsidP="007F36B7">
            <w:pPr>
              <w:jc w:val="center"/>
              <w:rPr>
                <w:rFonts w:asciiTheme="minorHAnsi" w:hAnsiTheme="minorHAnsi" w:cstheme="minorHAnsi"/>
                <w:color w:val="000000"/>
                <w:sz w:val="16"/>
                <w:szCs w:val="16"/>
              </w:rPr>
            </w:pPr>
            <w:r w:rsidRPr="007F36B7">
              <w:rPr>
                <w:rFonts w:asciiTheme="minorHAnsi" w:hAnsiTheme="minorHAnsi" w:cstheme="minorHAnsi"/>
                <w:color w:val="000000"/>
                <w:sz w:val="16"/>
                <w:szCs w:val="16"/>
              </w:rPr>
              <w:t>24,480,851.16</w:t>
            </w:r>
          </w:p>
        </w:tc>
        <w:tc>
          <w:tcPr>
            <w:tcW w:w="705" w:type="pct"/>
            <w:tcBorders>
              <w:top w:val="single" w:sz="4" w:space="0" w:color="5B9BD5"/>
              <w:left w:val="nil"/>
              <w:bottom w:val="nil"/>
              <w:right w:val="single" w:sz="4" w:space="0" w:color="5B9BD5"/>
            </w:tcBorders>
            <w:shd w:val="clear" w:color="auto" w:fill="auto"/>
            <w:noWrap/>
            <w:vAlign w:val="center"/>
            <w:hideMark/>
          </w:tcPr>
          <w:p w14:paraId="3A84E189" w14:textId="77777777" w:rsidR="007F36B7" w:rsidRPr="007F36B7" w:rsidRDefault="007F36B7">
            <w:pPr>
              <w:jc w:val="center"/>
              <w:rPr>
                <w:rFonts w:asciiTheme="minorHAnsi" w:hAnsiTheme="minorHAnsi" w:cstheme="minorHAnsi"/>
                <w:b/>
                <w:bCs/>
                <w:color w:val="000000"/>
                <w:sz w:val="16"/>
                <w:szCs w:val="16"/>
              </w:rPr>
            </w:pPr>
            <w:r w:rsidRPr="007F36B7">
              <w:rPr>
                <w:rFonts w:asciiTheme="minorHAnsi" w:hAnsiTheme="minorHAnsi" w:cstheme="minorHAnsi"/>
                <w:b/>
                <w:bCs/>
                <w:color w:val="000000"/>
                <w:sz w:val="16"/>
                <w:szCs w:val="16"/>
              </w:rPr>
              <w:t>48.75%</w:t>
            </w:r>
          </w:p>
        </w:tc>
      </w:tr>
      <w:tr w:rsidR="007F36B7" w:rsidRPr="007F36B7" w14:paraId="2498E096" w14:textId="77777777" w:rsidTr="007F36B7">
        <w:trPr>
          <w:trHeight w:val="55"/>
          <w:jc w:val="center"/>
        </w:trPr>
        <w:tc>
          <w:tcPr>
            <w:tcW w:w="1457" w:type="pct"/>
            <w:tcBorders>
              <w:top w:val="single" w:sz="4" w:space="0" w:color="5B9BD5"/>
              <w:left w:val="single" w:sz="4" w:space="0" w:color="5B9BD5"/>
              <w:bottom w:val="nil"/>
              <w:right w:val="nil"/>
            </w:tcBorders>
            <w:shd w:val="clear" w:color="auto" w:fill="auto"/>
            <w:noWrap/>
            <w:vAlign w:val="center"/>
            <w:hideMark/>
          </w:tcPr>
          <w:p w14:paraId="54E5A64F" w14:textId="39DB1BBF" w:rsidR="007F36B7" w:rsidRPr="007F36B7" w:rsidRDefault="007F36B7">
            <w:pPr>
              <w:rPr>
                <w:rFonts w:asciiTheme="minorHAnsi" w:hAnsiTheme="minorHAnsi" w:cstheme="minorHAnsi"/>
                <w:color w:val="000000"/>
                <w:sz w:val="16"/>
                <w:szCs w:val="16"/>
              </w:rPr>
            </w:pPr>
            <w:r w:rsidRPr="007F36B7">
              <w:rPr>
                <w:rFonts w:asciiTheme="minorHAnsi" w:hAnsiTheme="minorHAnsi" w:cstheme="minorHAnsi"/>
                <w:color w:val="000000"/>
                <w:sz w:val="16"/>
                <w:szCs w:val="16"/>
              </w:rPr>
              <w:t>Imp. Espectáculos Públicos</w:t>
            </w:r>
          </w:p>
        </w:tc>
        <w:tc>
          <w:tcPr>
            <w:tcW w:w="1418" w:type="pct"/>
            <w:tcBorders>
              <w:top w:val="single" w:sz="4" w:space="0" w:color="5B9BD5"/>
              <w:left w:val="nil"/>
              <w:bottom w:val="nil"/>
              <w:right w:val="nil"/>
            </w:tcBorders>
            <w:shd w:val="clear" w:color="auto" w:fill="auto"/>
            <w:noWrap/>
            <w:vAlign w:val="center"/>
            <w:hideMark/>
          </w:tcPr>
          <w:p w14:paraId="092A152C" w14:textId="77777777" w:rsidR="007F36B7" w:rsidRPr="007F36B7" w:rsidRDefault="007F36B7" w:rsidP="007F36B7">
            <w:pPr>
              <w:jc w:val="center"/>
              <w:rPr>
                <w:rFonts w:asciiTheme="minorHAnsi" w:hAnsiTheme="minorHAnsi" w:cstheme="minorHAnsi"/>
                <w:color w:val="000000"/>
                <w:sz w:val="16"/>
                <w:szCs w:val="16"/>
              </w:rPr>
            </w:pPr>
            <w:r w:rsidRPr="007F36B7">
              <w:rPr>
                <w:rFonts w:asciiTheme="minorHAnsi" w:hAnsiTheme="minorHAnsi" w:cstheme="minorHAnsi"/>
                <w:color w:val="000000"/>
                <w:sz w:val="16"/>
                <w:szCs w:val="16"/>
              </w:rPr>
              <w:t>13,013,169.83</w:t>
            </w:r>
          </w:p>
        </w:tc>
        <w:tc>
          <w:tcPr>
            <w:tcW w:w="1419" w:type="pct"/>
            <w:tcBorders>
              <w:top w:val="single" w:sz="4" w:space="0" w:color="5B9BD5"/>
              <w:left w:val="nil"/>
              <w:bottom w:val="nil"/>
              <w:right w:val="nil"/>
            </w:tcBorders>
            <w:shd w:val="clear" w:color="auto" w:fill="auto"/>
            <w:noWrap/>
            <w:vAlign w:val="center"/>
            <w:hideMark/>
          </w:tcPr>
          <w:p w14:paraId="3AC03435" w14:textId="77777777" w:rsidR="007F36B7" w:rsidRPr="007F36B7" w:rsidRDefault="007F36B7" w:rsidP="007F36B7">
            <w:pPr>
              <w:jc w:val="center"/>
              <w:rPr>
                <w:rFonts w:asciiTheme="minorHAnsi" w:hAnsiTheme="minorHAnsi" w:cstheme="minorHAnsi"/>
                <w:color w:val="000000"/>
                <w:sz w:val="16"/>
                <w:szCs w:val="16"/>
              </w:rPr>
            </w:pPr>
            <w:r w:rsidRPr="007F36B7">
              <w:rPr>
                <w:rFonts w:asciiTheme="minorHAnsi" w:hAnsiTheme="minorHAnsi" w:cstheme="minorHAnsi"/>
                <w:color w:val="000000"/>
                <w:sz w:val="16"/>
                <w:szCs w:val="16"/>
              </w:rPr>
              <w:t>4,605,175.92</w:t>
            </w:r>
          </w:p>
        </w:tc>
        <w:tc>
          <w:tcPr>
            <w:tcW w:w="705" w:type="pct"/>
            <w:tcBorders>
              <w:top w:val="single" w:sz="4" w:space="0" w:color="5B9BD5"/>
              <w:left w:val="nil"/>
              <w:bottom w:val="nil"/>
              <w:right w:val="single" w:sz="4" w:space="0" w:color="5B9BD5"/>
            </w:tcBorders>
            <w:shd w:val="clear" w:color="auto" w:fill="auto"/>
            <w:noWrap/>
            <w:vAlign w:val="center"/>
            <w:hideMark/>
          </w:tcPr>
          <w:p w14:paraId="5904B4CC" w14:textId="77777777" w:rsidR="007F36B7" w:rsidRPr="007F36B7" w:rsidRDefault="007F36B7">
            <w:pPr>
              <w:jc w:val="center"/>
              <w:rPr>
                <w:rFonts w:asciiTheme="minorHAnsi" w:hAnsiTheme="minorHAnsi" w:cstheme="minorHAnsi"/>
                <w:b/>
                <w:bCs/>
                <w:color w:val="000000"/>
                <w:sz w:val="16"/>
                <w:szCs w:val="16"/>
              </w:rPr>
            </w:pPr>
            <w:r w:rsidRPr="007F36B7">
              <w:rPr>
                <w:rFonts w:asciiTheme="minorHAnsi" w:hAnsiTheme="minorHAnsi" w:cstheme="minorHAnsi"/>
                <w:b/>
                <w:bCs/>
                <w:color w:val="000000"/>
                <w:sz w:val="16"/>
                <w:szCs w:val="16"/>
              </w:rPr>
              <w:t>-64.61%</w:t>
            </w:r>
          </w:p>
        </w:tc>
      </w:tr>
      <w:tr w:rsidR="007F36B7" w:rsidRPr="007F36B7" w14:paraId="7EBD2E44" w14:textId="77777777" w:rsidTr="007F36B7">
        <w:trPr>
          <w:trHeight w:val="55"/>
          <w:jc w:val="center"/>
        </w:trPr>
        <w:tc>
          <w:tcPr>
            <w:tcW w:w="1457" w:type="pct"/>
            <w:tcBorders>
              <w:top w:val="single" w:sz="4" w:space="0" w:color="5B9BD5"/>
              <w:left w:val="single" w:sz="4" w:space="0" w:color="5B9BD5"/>
              <w:bottom w:val="nil"/>
              <w:right w:val="nil"/>
            </w:tcBorders>
            <w:shd w:val="clear" w:color="auto" w:fill="auto"/>
            <w:noWrap/>
            <w:vAlign w:val="center"/>
            <w:hideMark/>
          </w:tcPr>
          <w:p w14:paraId="17EC923E" w14:textId="77777777" w:rsidR="007F36B7" w:rsidRPr="007F36B7" w:rsidRDefault="007F36B7">
            <w:pPr>
              <w:rPr>
                <w:rFonts w:asciiTheme="minorHAnsi" w:hAnsiTheme="minorHAnsi" w:cstheme="minorHAnsi"/>
                <w:color w:val="000000"/>
                <w:sz w:val="16"/>
                <w:szCs w:val="16"/>
              </w:rPr>
            </w:pPr>
            <w:r w:rsidRPr="007F36B7">
              <w:rPr>
                <w:rFonts w:asciiTheme="minorHAnsi" w:hAnsiTheme="minorHAnsi" w:cstheme="minorHAnsi"/>
                <w:color w:val="000000"/>
                <w:sz w:val="16"/>
                <w:szCs w:val="16"/>
              </w:rPr>
              <w:t>Imp de Patentes</w:t>
            </w:r>
          </w:p>
        </w:tc>
        <w:tc>
          <w:tcPr>
            <w:tcW w:w="1418" w:type="pct"/>
            <w:tcBorders>
              <w:top w:val="single" w:sz="4" w:space="0" w:color="5B9BD5"/>
              <w:left w:val="nil"/>
              <w:bottom w:val="nil"/>
              <w:right w:val="nil"/>
            </w:tcBorders>
            <w:shd w:val="clear" w:color="auto" w:fill="auto"/>
            <w:noWrap/>
            <w:vAlign w:val="center"/>
            <w:hideMark/>
          </w:tcPr>
          <w:p w14:paraId="69B30D64" w14:textId="77777777" w:rsidR="007F36B7" w:rsidRPr="007F36B7" w:rsidRDefault="007F36B7" w:rsidP="007F36B7">
            <w:pPr>
              <w:jc w:val="center"/>
              <w:rPr>
                <w:rFonts w:asciiTheme="minorHAnsi" w:hAnsiTheme="minorHAnsi" w:cstheme="minorHAnsi"/>
                <w:color w:val="000000"/>
                <w:sz w:val="16"/>
                <w:szCs w:val="16"/>
              </w:rPr>
            </w:pPr>
            <w:r w:rsidRPr="007F36B7">
              <w:rPr>
                <w:rFonts w:asciiTheme="minorHAnsi" w:hAnsiTheme="minorHAnsi" w:cstheme="minorHAnsi"/>
                <w:color w:val="000000"/>
                <w:sz w:val="16"/>
                <w:szCs w:val="16"/>
              </w:rPr>
              <w:t>885,898,533.17</w:t>
            </w:r>
          </w:p>
        </w:tc>
        <w:tc>
          <w:tcPr>
            <w:tcW w:w="1419" w:type="pct"/>
            <w:tcBorders>
              <w:top w:val="single" w:sz="4" w:space="0" w:color="5B9BD5"/>
              <w:left w:val="nil"/>
              <w:bottom w:val="nil"/>
              <w:right w:val="nil"/>
            </w:tcBorders>
            <w:shd w:val="clear" w:color="auto" w:fill="auto"/>
            <w:noWrap/>
            <w:vAlign w:val="center"/>
            <w:hideMark/>
          </w:tcPr>
          <w:p w14:paraId="7C1B9D00" w14:textId="77777777" w:rsidR="007F36B7" w:rsidRPr="007F36B7" w:rsidRDefault="007F36B7" w:rsidP="007F36B7">
            <w:pPr>
              <w:jc w:val="center"/>
              <w:rPr>
                <w:rFonts w:asciiTheme="minorHAnsi" w:hAnsiTheme="minorHAnsi" w:cstheme="minorHAnsi"/>
                <w:color w:val="000000"/>
                <w:sz w:val="16"/>
                <w:szCs w:val="16"/>
              </w:rPr>
            </w:pPr>
            <w:r w:rsidRPr="007F36B7">
              <w:rPr>
                <w:rFonts w:asciiTheme="minorHAnsi" w:hAnsiTheme="minorHAnsi" w:cstheme="minorHAnsi"/>
                <w:color w:val="000000"/>
                <w:sz w:val="16"/>
                <w:szCs w:val="16"/>
              </w:rPr>
              <w:t>851,489,025.06</w:t>
            </w:r>
          </w:p>
        </w:tc>
        <w:tc>
          <w:tcPr>
            <w:tcW w:w="705" w:type="pct"/>
            <w:tcBorders>
              <w:top w:val="single" w:sz="4" w:space="0" w:color="5B9BD5"/>
              <w:left w:val="nil"/>
              <w:bottom w:val="nil"/>
              <w:right w:val="single" w:sz="4" w:space="0" w:color="5B9BD5"/>
            </w:tcBorders>
            <w:shd w:val="clear" w:color="auto" w:fill="auto"/>
            <w:noWrap/>
            <w:vAlign w:val="center"/>
            <w:hideMark/>
          </w:tcPr>
          <w:p w14:paraId="50F26944" w14:textId="77777777" w:rsidR="007F36B7" w:rsidRPr="007F36B7" w:rsidRDefault="007F36B7">
            <w:pPr>
              <w:jc w:val="center"/>
              <w:rPr>
                <w:rFonts w:asciiTheme="minorHAnsi" w:hAnsiTheme="minorHAnsi" w:cstheme="minorHAnsi"/>
                <w:b/>
                <w:bCs/>
                <w:color w:val="000000"/>
                <w:sz w:val="16"/>
                <w:szCs w:val="16"/>
              </w:rPr>
            </w:pPr>
            <w:r w:rsidRPr="007F36B7">
              <w:rPr>
                <w:rFonts w:asciiTheme="minorHAnsi" w:hAnsiTheme="minorHAnsi" w:cstheme="minorHAnsi"/>
                <w:b/>
                <w:bCs/>
                <w:color w:val="000000"/>
                <w:sz w:val="16"/>
                <w:szCs w:val="16"/>
              </w:rPr>
              <w:t>-3.88%</w:t>
            </w:r>
          </w:p>
        </w:tc>
      </w:tr>
      <w:tr w:rsidR="007F36B7" w:rsidRPr="007F36B7" w14:paraId="76027FD6" w14:textId="77777777" w:rsidTr="007F36B7">
        <w:trPr>
          <w:trHeight w:val="55"/>
          <w:jc w:val="center"/>
        </w:trPr>
        <w:tc>
          <w:tcPr>
            <w:tcW w:w="1457" w:type="pct"/>
            <w:tcBorders>
              <w:top w:val="single" w:sz="4" w:space="0" w:color="5B9BD5"/>
              <w:left w:val="single" w:sz="4" w:space="0" w:color="5B9BD5"/>
              <w:bottom w:val="nil"/>
              <w:right w:val="nil"/>
            </w:tcBorders>
            <w:shd w:val="clear" w:color="auto" w:fill="auto"/>
            <w:noWrap/>
            <w:vAlign w:val="center"/>
            <w:hideMark/>
          </w:tcPr>
          <w:p w14:paraId="3AA4DB5E" w14:textId="77777777" w:rsidR="007F36B7" w:rsidRPr="007F36B7" w:rsidRDefault="007F36B7">
            <w:pPr>
              <w:rPr>
                <w:rFonts w:asciiTheme="minorHAnsi" w:hAnsiTheme="minorHAnsi" w:cstheme="minorHAnsi"/>
                <w:color w:val="000000"/>
                <w:sz w:val="16"/>
                <w:szCs w:val="16"/>
              </w:rPr>
            </w:pPr>
            <w:r w:rsidRPr="007F36B7">
              <w:rPr>
                <w:rFonts w:asciiTheme="minorHAnsi" w:hAnsiTheme="minorHAnsi" w:cstheme="minorHAnsi"/>
                <w:color w:val="000000"/>
                <w:sz w:val="16"/>
                <w:szCs w:val="16"/>
              </w:rPr>
              <w:t>Otros impuestos</w:t>
            </w:r>
          </w:p>
        </w:tc>
        <w:tc>
          <w:tcPr>
            <w:tcW w:w="1418" w:type="pct"/>
            <w:tcBorders>
              <w:top w:val="single" w:sz="4" w:space="0" w:color="5B9BD5"/>
              <w:left w:val="nil"/>
              <w:bottom w:val="nil"/>
              <w:right w:val="nil"/>
            </w:tcBorders>
            <w:shd w:val="clear" w:color="auto" w:fill="auto"/>
            <w:noWrap/>
            <w:vAlign w:val="center"/>
            <w:hideMark/>
          </w:tcPr>
          <w:p w14:paraId="618077F1" w14:textId="77777777" w:rsidR="007F36B7" w:rsidRPr="007F36B7" w:rsidRDefault="007F36B7" w:rsidP="007F36B7">
            <w:pPr>
              <w:jc w:val="center"/>
              <w:rPr>
                <w:rFonts w:asciiTheme="minorHAnsi" w:hAnsiTheme="minorHAnsi" w:cstheme="minorHAnsi"/>
                <w:color w:val="000000"/>
                <w:sz w:val="16"/>
                <w:szCs w:val="16"/>
              </w:rPr>
            </w:pPr>
            <w:r w:rsidRPr="007F36B7">
              <w:rPr>
                <w:rFonts w:asciiTheme="minorHAnsi" w:hAnsiTheme="minorHAnsi" w:cstheme="minorHAnsi"/>
                <w:color w:val="000000"/>
                <w:sz w:val="16"/>
                <w:szCs w:val="16"/>
              </w:rPr>
              <w:t>111,075,237.01</w:t>
            </w:r>
          </w:p>
        </w:tc>
        <w:tc>
          <w:tcPr>
            <w:tcW w:w="1419" w:type="pct"/>
            <w:tcBorders>
              <w:top w:val="single" w:sz="4" w:space="0" w:color="5B9BD5"/>
              <w:left w:val="nil"/>
              <w:bottom w:val="nil"/>
              <w:right w:val="nil"/>
            </w:tcBorders>
            <w:shd w:val="clear" w:color="auto" w:fill="auto"/>
            <w:noWrap/>
            <w:vAlign w:val="center"/>
            <w:hideMark/>
          </w:tcPr>
          <w:p w14:paraId="736128CB" w14:textId="77777777" w:rsidR="007F36B7" w:rsidRPr="007F36B7" w:rsidRDefault="007F36B7" w:rsidP="007F36B7">
            <w:pPr>
              <w:jc w:val="center"/>
              <w:rPr>
                <w:rFonts w:asciiTheme="minorHAnsi" w:hAnsiTheme="minorHAnsi" w:cstheme="minorHAnsi"/>
                <w:color w:val="000000"/>
                <w:sz w:val="16"/>
                <w:szCs w:val="16"/>
              </w:rPr>
            </w:pPr>
            <w:r w:rsidRPr="007F36B7">
              <w:rPr>
                <w:rFonts w:asciiTheme="minorHAnsi" w:hAnsiTheme="minorHAnsi" w:cstheme="minorHAnsi"/>
                <w:color w:val="000000"/>
                <w:sz w:val="16"/>
                <w:szCs w:val="16"/>
              </w:rPr>
              <w:t>138,502,661.50</w:t>
            </w:r>
          </w:p>
        </w:tc>
        <w:tc>
          <w:tcPr>
            <w:tcW w:w="705" w:type="pct"/>
            <w:tcBorders>
              <w:top w:val="single" w:sz="4" w:space="0" w:color="5B9BD5"/>
              <w:left w:val="nil"/>
              <w:bottom w:val="nil"/>
              <w:right w:val="single" w:sz="4" w:space="0" w:color="5B9BD5"/>
            </w:tcBorders>
            <w:shd w:val="clear" w:color="auto" w:fill="auto"/>
            <w:noWrap/>
            <w:vAlign w:val="center"/>
            <w:hideMark/>
          </w:tcPr>
          <w:p w14:paraId="1464B1B7" w14:textId="77777777" w:rsidR="007F36B7" w:rsidRPr="007F36B7" w:rsidRDefault="007F36B7">
            <w:pPr>
              <w:jc w:val="center"/>
              <w:rPr>
                <w:rFonts w:asciiTheme="minorHAnsi" w:hAnsiTheme="minorHAnsi" w:cstheme="minorHAnsi"/>
                <w:b/>
                <w:bCs/>
                <w:color w:val="000000"/>
                <w:sz w:val="16"/>
                <w:szCs w:val="16"/>
              </w:rPr>
            </w:pPr>
            <w:r w:rsidRPr="007F36B7">
              <w:rPr>
                <w:rFonts w:asciiTheme="minorHAnsi" w:hAnsiTheme="minorHAnsi" w:cstheme="minorHAnsi"/>
                <w:b/>
                <w:bCs/>
                <w:color w:val="000000"/>
                <w:sz w:val="16"/>
                <w:szCs w:val="16"/>
              </w:rPr>
              <w:t>24.69%</w:t>
            </w:r>
          </w:p>
        </w:tc>
      </w:tr>
      <w:tr w:rsidR="007F36B7" w:rsidRPr="007F36B7" w14:paraId="737D7703" w14:textId="77777777" w:rsidTr="007F36B7">
        <w:trPr>
          <w:trHeight w:val="55"/>
          <w:jc w:val="center"/>
        </w:trPr>
        <w:tc>
          <w:tcPr>
            <w:tcW w:w="1457" w:type="pct"/>
            <w:tcBorders>
              <w:top w:val="single" w:sz="4" w:space="0" w:color="5B9BD5"/>
              <w:left w:val="single" w:sz="4" w:space="0" w:color="5B9BD5"/>
              <w:bottom w:val="nil"/>
              <w:right w:val="nil"/>
            </w:tcBorders>
            <w:shd w:val="clear" w:color="auto" w:fill="auto"/>
            <w:noWrap/>
            <w:vAlign w:val="center"/>
            <w:hideMark/>
          </w:tcPr>
          <w:p w14:paraId="58EF2416" w14:textId="77777777" w:rsidR="007F36B7" w:rsidRPr="007F36B7" w:rsidRDefault="007F36B7">
            <w:pPr>
              <w:rPr>
                <w:rFonts w:asciiTheme="minorHAnsi" w:hAnsiTheme="minorHAnsi" w:cstheme="minorHAnsi"/>
                <w:color w:val="000000"/>
                <w:sz w:val="16"/>
                <w:szCs w:val="16"/>
              </w:rPr>
            </w:pPr>
            <w:r w:rsidRPr="007F36B7">
              <w:rPr>
                <w:rFonts w:asciiTheme="minorHAnsi" w:hAnsiTheme="minorHAnsi" w:cstheme="minorHAnsi"/>
                <w:color w:val="000000"/>
                <w:sz w:val="16"/>
                <w:szCs w:val="16"/>
              </w:rPr>
              <w:t>Venta de Bienes y Servicios</w:t>
            </w:r>
          </w:p>
        </w:tc>
        <w:tc>
          <w:tcPr>
            <w:tcW w:w="1418" w:type="pct"/>
            <w:tcBorders>
              <w:top w:val="single" w:sz="4" w:space="0" w:color="5B9BD5"/>
              <w:left w:val="nil"/>
              <w:bottom w:val="nil"/>
              <w:right w:val="nil"/>
            </w:tcBorders>
            <w:shd w:val="clear" w:color="auto" w:fill="auto"/>
            <w:noWrap/>
            <w:vAlign w:val="center"/>
            <w:hideMark/>
          </w:tcPr>
          <w:p w14:paraId="694836D5" w14:textId="77777777" w:rsidR="007F36B7" w:rsidRPr="007F36B7" w:rsidRDefault="007F36B7" w:rsidP="007F36B7">
            <w:pPr>
              <w:jc w:val="center"/>
              <w:rPr>
                <w:rFonts w:asciiTheme="minorHAnsi" w:hAnsiTheme="minorHAnsi" w:cstheme="minorHAnsi"/>
                <w:color w:val="000000"/>
                <w:sz w:val="16"/>
                <w:szCs w:val="16"/>
              </w:rPr>
            </w:pPr>
            <w:r w:rsidRPr="007F36B7">
              <w:rPr>
                <w:rFonts w:asciiTheme="minorHAnsi" w:hAnsiTheme="minorHAnsi" w:cstheme="minorHAnsi"/>
                <w:color w:val="000000"/>
                <w:sz w:val="16"/>
                <w:szCs w:val="16"/>
              </w:rPr>
              <w:t>747,940,655.98</w:t>
            </w:r>
          </w:p>
        </w:tc>
        <w:tc>
          <w:tcPr>
            <w:tcW w:w="1419" w:type="pct"/>
            <w:tcBorders>
              <w:top w:val="single" w:sz="4" w:space="0" w:color="5B9BD5"/>
              <w:left w:val="nil"/>
              <w:bottom w:val="nil"/>
              <w:right w:val="nil"/>
            </w:tcBorders>
            <w:shd w:val="clear" w:color="auto" w:fill="auto"/>
            <w:noWrap/>
            <w:vAlign w:val="center"/>
            <w:hideMark/>
          </w:tcPr>
          <w:p w14:paraId="6626AA7C" w14:textId="77777777" w:rsidR="007F36B7" w:rsidRPr="007F36B7" w:rsidRDefault="007F36B7" w:rsidP="007F36B7">
            <w:pPr>
              <w:jc w:val="center"/>
              <w:rPr>
                <w:rFonts w:asciiTheme="minorHAnsi" w:hAnsiTheme="minorHAnsi" w:cstheme="minorHAnsi"/>
                <w:color w:val="000000"/>
                <w:sz w:val="16"/>
                <w:szCs w:val="16"/>
              </w:rPr>
            </w:pPr>
            <w:r w:rsidRPr="007F36B7">
              <w:rPr>
                <w:rFonts w:asciiTheme="minorHAnsi" w:hAnsiTheme="minorHAnsi" w:cstheme="minorHAnsi"/>
                <w:color w:val="000000"/>
                <w:sz w:val="16"/>
                <w:szCs w:val="16"/>
              </w:rPr>
              <w:t>897,966,134.69</w:t>
            </w:r>
          </w:p>
        </w:tc>
        <w:tc>
          <w:tcPr>
            <w:tcW w:w="705" w:type="pct"/>
            <w:tcBorders>
              <w:top w:val="single" w:sz="4" w:space="0" w:color="5B9BD5"/>
              <w:left w:val="nil"/>
              <w:bottom w:val="nil"/>
              <w:right w:val="single" w:sz="4" w:space="0" w:color="5B9BD5"/>
            </w:tcBorders>
            <w:shd w:val="clear" w:color="auto" w:fill="auto"/>
            <w:noWrap/>
            <w:vAlign w:val="center"/>
            <w:hideMark/>
          </w:tcPr>
          <w:p w14:paraId="378E91D5" w14:textId="77777777" w:rsidR="007F36B7" w:rsidRPr="007F36B7" w:rsidRDefault="007F36B7">
            <w:pPr>
              <w:jc w:val="center"/>
              <w:rPr>
                <w:rFonts w:asciiTheme="minorHAnsi" w:hAnsiTheme="minorHAnsi" w:cstheme="minorHAnsi"/>
                <w:b/>
                <w:bCs/>
                <w:color w:val="000000"/>
                <w:sz w:val="16"/>
                <w:szCs w:val="16"/>
              </w:rPr>
            </w:pPr>
            <w:r w:rsidRPr="007F36B7">
              <w:rPr>
                <w:rFonts w:asciiTheme="minorHAnsi" w:hAnsiTheme="minorHAnsi" w:cstheme="minorHAnsi"/>
                <w:b/>
                <w:bCs/>
                <w:color w:val="000000"/>
                <w:sz w:val="16"/>
                <w:szCs w:val="16"/>
              </w:rPr>
              <w:t>20.06%</w:t>
            </w:r>
          </w:p>
        </w:tc>
      </w:tr>
      <w:tr w:rsidR="007F36B7" w:rsidRPr="007F36B7" w14:paraId="30A29153" w14:textId="77777777" w:rsidTr="007F36B7">
        <w:trPr>
          <w:trHeight w:val="55"/>
          <w:jc w:val="center"/>
        </w:trPr>
        <w:tc>
          <w:tcPr>
            <w:tcW w:w="1457" w:type="pct"/>
            <w:tcBorders>
              <w:top w:val="single" w:sz="4" w:space="0" w:color="5B9BD5"/>
              <w:left w:val="single" w:sz="4" w:space="0" w:color="5B9BD5"/>
              <w:bottom w:val="nil"/>
              <w:right w:val="nil"/>
            </w:tcBorders>
            <w:shd w:val="clear" w:color="auto" w:fill="auto"/>
            <w:noWrap/>
            <w:vAlign w:val="center"/>
            <w:hideMark/>
          </w:tcPr>
          <w:p w14:paraId="2F4B97BD" w14:textId="77777777" w:rsidR="007F36B7" w:rsidRPr="007F36B7" w:rsidRDefault="007F36B7">
            <w:pPr>
              <w:rPr>
                <w:rFonts w:asciiTheme="minorHAnsi" w:hAnsiTheme="minorHAnsi" w:cstheme="minorHAnsi"/>
                <w:color w:val="000000"/>
                <w:sz w:val="16"/>
                <w:szCs w:val="16"/>
              </w:rPr>
            </w:pPr>
            <w:r w:rsidRPr="007F36B7">
              <w:rPr>
                <w:rFonts w:asciiTheme="minorHAnsi" w:hAnsiTheme="minorHAnsi" w:cstheme="minorHAnsi"/>
                <w:color w:val="000000"/>
                <w:sz w:val="16"/>
                <w:szCs w:val="16"/>
              </w:rPr>
              <w:t>Ingreso a la propiedad</w:t>
            </w:r>
          </w:p>
        </w:tc>
        <w:tc>
          <w:tcPr>
            <w:tcW w:w="1418" w:type="pct"/>
            <w:tcBorders>
              <w:top w:val="single" w:sz="4" w:space="0" w:color="5B9BD5"/>
              <w:left w:val="nil"/>
              <w:bottom w:val="nil"/>
              <w:right w:val="nil"/>
            </w:tcBorders>
            <w:shd w:val="clear" w:color="auto" w:fill="auto"/>
            <w:noWrap/>
            <w:vAlign w:val="center"/>
            <w:hideMark/>
          </w:tcPr>
          <w:p w14:paraId="02090C00" w14:textId="77777777" w:rsidR="007F36B7" w:rsidRPr="007F36B7" w:rsidRDefault="007F36B7" w:rsidP="007F36B7">
            <w:pPr>
              <w:jc w:val="center"/>
              <w:rPr>
                <w:rFonts w:asciiTheme="minorHAnsi" w:hAnsiTheme="minorHAnsi" w:cstheme="minorHAnsi"/>
                <w:color w:val="000000"/>
                <w:sz w:val="16"/>
                <w:szCs w:val="16"/>
              </w:rPr>
            </w:pPr>
            <w:r w:rsidRPr="007F36B7">
              <w:rPr>
                <w:rFonts w:asciiTheme="minorHAnsi" w:hAnsiTheme="minorHAnsi" w:cstheme="minorHAnsi"/>
                <w:color w:val="000000"/>
                <w:sz w:val="16"/>
                <w:szCs w:val="16"/>
              </w:rPr>
              <w:t>68,590,402.06</w:t>
            </w:r>
          </w:p>
        </w:tc>
        <w:tc>
          <w:tcPr>
            <w:tcW w:w="1419" w:type="pct"/>
            <w:tcBorders>
              <w:top w:val="single" w:sz="4" w:space="0" w:color="5B9BD5"/>
              <w:left w:val="nil"/>
              <w:bottom w:val="nil"/>
              <w:right w:val="nil"/>
            </w:tcBorders>
            <w:shd w:val="clear" w:color="auto" w:fill="auto"/>
            <w:noWrap/>
            <w:vAlign w:val="center"/>
            <w:hideMark/>
          </w:tcPr>
          <w:p w14:paraId="0A75C1D2" w14:textId="77777777" w:rsidR="007F36B7" w:rsidRPr="007F36B7" w:rsidRDefault="007F36B7" w:rsidP="007F36B7">
            <w:pPr>
              <w:jc w:val="center"/>
              <w:rPr>
                <w:rFonts w:asciiTheme="minorHAnsi" w:hAnsiTheme="minorHAnsi" w:cstheme="minorHAnsi"/>
                <w:color w:val="000000"/>
                <w:sz w:val="16"/>
                <w:szCs w:val="16"/>
              </w:rPr>
            </w:pPr>
            <w:r w:rsidRPr="007F36B7">
              <w:rPr>
                <w:rFonts w:asciiTheme="minorHAnsi" w:hAnsiTheme="minorHAnsi" w:cstheme="minorHAnsi"/>
                <w:color w:val="000000"/>
                <w:sz w:val="16"/>
                <w:szCs w:val="16"/>
              </w:rPr>
              <w:t>31,293,529.70</w:t>
            </w:r>
          </w:p>
        </w:tc>
        <w:tc>
          <w:tcPr>
            <w:tcW w:w="705" w:type="pct"/>
            <w:tcBorders>
              <w:top w:val="single" w:sz="4" w:space="0" w:color="5B9BD5"/>
              <w:left w:val="nil"/>
              <w:bottom w:val="nil"/>
              <w:right w:val="single" w:sz="4" w:space="0" w:color="5B9BD5"/>
            </w:tcBorders>
            <w:shd w:val="clear" w:color="auto" w:fill="auto"/>
            <w:noWrap/>
            <w:vAlign w:val="center"/>
            <w:hideMark/>
          </w:tcPr>
          <w:p w14:paraId="2CDCE0A3" w14:textId="77777777" w:rsidR="007F36B7" w:rsidRPr="007F36B7" w:rsidRDefault="007F36B7">
            <w:pPr>
              <w:jc w:val="center"/>
              <w:rPr>
                <w:rFonts w:asciiTheme="minorHAnsi" w:hAnsiTheme="minorHAnsi" w:cstheme="minorHAnsi"/>
                <w:b/>
                <w:bCs/>
                <w:color w:val="000000"/>
                <w:sz w:val="16"/>
                <w:szCs w:val="16"/>
              </w:rPr>
            </w:pPr>
            <w:r w:rsidRPr="007F36B7">
              <w:rPr>
                <w:rFonts w:asciiTheme="minorHAnsi" w:hAnsiTheme="minorHAnsi" w:cstheme="minorHAnsi"/>
                <w:b/>
                <w:bCs/>
                <w:color w:val="000000"/>
                <w:sz w:val="16"/>
                <w:szCs w:val="16"/>
              </w:rPr>
              <w:t>-54.38%</w:t>
            </w:r>
          </w:p>
        </w:tc>
      </w:tr>
      <w:tr w:rsidR="007F36B7" w:rsidRPr="007F36B7" w14:paraId="345C99B1" w14:textId="77777777" w:rsidTr="007F36B7">
        <w:trPr>
          <w:trHeight w:val="55"/>
          <w:jc w:val="center"/>
        </w:trPr>
        <w:tc>
          <w:tcPr>
            <w:tcW w:w="1457" w:type="pct"/>
            <w:tcBorders>
              <w:top w:val="single" w:sz="4" w:space="0" w:color="5B9BD5"/>
              <w:left w:val="single" w:sz="4" w:space="0" w:color="5B9BD5"/>
              <w:bottom w:val="nil"/>
              <w:right w:val="nil"/>
            </w:tcBorders>
            <w:shd w:val="clear" w:color="auto" w:fill="auto"/>
            <w:noWrap/>
            <w:vAlign w:val="center"/>
            <w:hideMark/>
          </w:tcPr>
          <w:p w14:paraId="67ADFB43" w14:textId="77777777" w:rsidR="007F36B7" w:rsidRPr="007F36B7" w:rsidRDefault="007F36B7">
            <w:pPr>
              <w:rPr>
                <w:rFonts w:asciiTheme="minorHAnsi" w:hAnsiTheme="minorHAnsi" w:cstheme="minorHAnsi"/>
                <w:color w:val="000000"/>
                <w:sz w:val="16"/>
                <w:szCs w:val="16"/>
              </w:rPr>
            </w:pPr>
            <w:r w:rsidRPr="007F36B7">
              <w:rPr>
                <w:rFonts w:asciiTheme="minorHAnsi" w:hAnsiTheme="minorHAnsi" w:cstheme="minorHAnsi"/>
                <w:color w:val="000000"/>
                <w:sz w:val="16"/>
                <w:szCs w:val="16"/>
              </w:rPr>
              <w:t>Otros ingresos</w:t>
            </w:r>
          </w:p>
        </w:tc>
        <w:tc>
          <w:tcPr>
            <w:tcW w:w="1418" w:type="pct"/>
            <w:tcBorders>
              <w:top w:val="single" w:sz="4" w:space="0" w:color="5B9BD5"/>
              <w:left w:val="nil"/>
              <w:bottom w:val="nil"/>
              <w:right w:val="nil"/>
            </w:tcBorders>
            <w:shd w:val="clear" w:color="auto" w:fill="auto"/>
            <w:noWrap/>
            <w:vAlign w:val="center"/>
            <w:hideMark/>
          </w:tcPr>
          <w:p w14:paraId="188D1894" w14:textId="77777777" w:rsidR="007F36B7" w:rsidRPr="007F36B7" w:rsidRDefault="007F36B7" w:rsidP="007F36B7">
            <w:pPr>
              <w:jc w:val="center"/>
              <w:rPr>
                <w:rFonts w:asciiTheme="minorHAnsi" w:hAnsiTheme="minorHAnsi" w:cstheme="minorHAnsi"/>
                <w:color w:val="000000"/>
                <w:sz w:val="16"/>
                <w:szCs w:val="16"/>
              </w:rPr>
            </w:pPr>
            <w:r w:rsidRPr="007F36B7">
              <w:rPr>
                <w:rFonts w:asciiTheme="minorHAnsi" w:hAnsiTheme="minorHAnsi" w:cstheme="minorHAnsi"/>
                <w:color w:val="000000"/>
                <w:sz w:val="16"/>
                <w:szCs w:val="16"/>
              </w:rPr>
              <w:t>12,547,128.40</w:t>
            </w:r>
          </w:p>
        </w:tc>
        <w:tc>
          <w:tcPr>
            <w:tcW w:w="1419" w:type="pct"/>
            <w:tcBorders>
              <w:top w:val="single" w:sz="4" w:space="0" w:color="5B9BD5"/>
              <w:left w:val="nil"/>
              <w:bottom w:val="nil"/>
              <w:right w:val="nil"/>
            </w:tcBorders>
            <w:shd w:val="clear" w:color="auto" w:fill="auto"/>
            <w:noWrap/>
            <w:vAlign w:val="center"/>
            <w:hideMark/>
          </w:tcPr>
          <w:p w14:paraId="7CE15A1E" w14:textId="77777777" w:rsidR="007F36B7" w:rsidRPr="007F36B7" w:rsidRDefault="007F36B7" w:rsidP="007F36B7">
            <w:pPr>
              <w:jc w:val="center"/>
              <w:rPr>
                <w:rFonts w:asciiTheme="minorHAnsi" w:hAnsiTheme="minorHAnsi" w:cstheme="minorHAnsi"/>
                <w:color w:val="000000"/>
                <w:sz w:val="16"/>
                <w:szCs w:val="16"/>
              </w:rPr>
            </w:pPr>
            <w:r w:rsidRPr="007F36B7">
              <w:rPr>
                <w:rFonts w:asciiTheme="minorHAnsi" w:hAnsiTheme="minorHAnsi" w:cstheme="minorHAnsi"/>
                <w:color w:val="000000"/>
                <w:sz w:val="16"/>
                <w:szCs w:val="16"/>
              </w:rPr>
              <w:t>27,661,010.77</w:t>
            </w:r>
          </w:p>
        </w:tc>
        <w:tc>
          <w:tcPr>
            <w:tcW w:w="705" w:type="pct"/>
            <w:tcBorders>
              <w:top w:val="single" w:sz="4" w:space="0" w:color="5B9BD5"/>
              <w:left w:val="nil"/>
              <w:bottom w:val="nil"/>
              <w:right w:val="single" w:sz="4" w:space="0" w:color="5B9BD5"/>
            </w:tcBorders>
            <w:shd w:val="clear" w:color="auto" w:fill="auto"/>
            <w:noWrap/>
            <w:vAlign w:val="center"/>
            <w:hideMark/>
          </w:tcPr>
          <w:p w14:paraId="1837EBC5" w14:textId="77777777" w:rsidR="007F36B7" w:rsidRPr="007F36B7" w:rsidRDefault="007F36B7">
            <w:pPr>
              <w:jc w:val="center"/>
              <w:rPr>
                <w:rFonts w:asciiTheme="minorHAnsi" w:hAnsiTheme="minorHAnsi" w:cstheme="minorHAnsi"/>
                <w:b/>
                <w:bCs/>
                <w:color w:val="000000"/>
                <w:sz w:val="16"/>
                <w:szCs w:val="16"/>
              </w:rPr>
            </w:pPr>
            <w:r w:rsidRPr="007F36B7">
              <w:rPr>
                <w:rFonts w:asciiTheme="minorHAnsi" w:hAnsiTheme="minorHAnsi" w:cstheme="minorHAnsi"/>
                <w:b/>
                <w:bCs/>
                <w:color w:val="000000"/>
                <w:sz w:val="16"/>
                <w:szCs w:val="16"/>
              </w:rPr>
              <w:t>120.46%</w:t>
            </w:r>
          </w:p>
        </w:tc>
      </w:tr>
      <w:tr w:rsidR="007F36B7" w:rsidRPr="007F36B7" w14:paraId="7AE58805" w14:textId="77777777" w:rsidTr="007F36B7">
        <w:trPr>
          <w:trHeight w:val="55"/>
          <w:jc w:val="center"/>
        </w:trPr>
        <w:tc>
          <w:tcPr>
            <w:tcW w:w="1457" w:type="pct"/>
            <w:tcBorders>
              <w:top w:val="single" w:sz="4" w:space="0" w:color="5B9BD5"/>
              <w:left w:val="single" w:sz="4" w:space="0" w:color="5B9BD5"/>
              <w:bottom w:val="nil"/>
              <w:right w:val="nil"/>
            </w:tcBorders>
            <w:shd w:val="clear" w:color="auto" w:fill="auto"/>
            <w:noWrap/>
            <w:vAlign w:val="center"/>
            <w:hideMark/>
          </w:tcPr>
          <w:p w14:paraId="5F80ECD2" w14:textId="77777777" w:rsidR="007F36B7" w:rsidRPr="007F36B7" w:rsidRDefault="007F36B7">
            <w:pPr>
              <w:rPr>
                <w:rFonts w:asciiTheme="minorHAnsi" w:hAnsiTheme="minorHAnsi" w:cstheme="minorHAnsi"/>
                <w:color w:val="000000"/>
                <w:sz w:val="16"/>
                <w:szCs w:val="16"/>
              </w:rPr>
            </w:pPr>
            <w:r w:rsidRPr="007F36B7">
              <w:rPr>
                <w:rFonts w:asciiTheme="minorHAnsi" w:hAnsiTheme="minorHAnsi" w:cstheme="minorHAnsi"/>
                <w:color w:val="000000"/>
                <w:sz w:val="16"/>
                <w:szCs w:val="16"/>
              </w:rPr>
              <w:t>Transferencias Recibidas</w:t>
            </w:r>
          </w:p>
        </w:tc>
        <w:tc>
          <w:tcPr>
            <w:tcW w:w="1418" w:type="pct"/>
            <w:tcBorders>
              <w:top w:val="single" w:sz="4" w:space="0" w:color="5B9BD5"/>
              <w:left w:val="nil"/>
              <w:bottom w:val="nil"/>
              <w:right w:val="nil"/>
            </w:tcBorders>
            <w:shd w:val="clear" w:color="auto" w:fill="auto"/>
            <w:noWrap/>
            <w:vAlign w:val="center"/>
            <w:hideMark/>
          </w:tcPr>
          <w:p w14:paraId="700A261A" w14:textId="77777777" w:rsidR="007F36B7" w:rsidRPr="007F36B7" w:rsidRDefault="007F36B7" w:rsidP="007F36B7">
            <w:pPr>
              <w:jc w:val="center"/>
              <w:rPr>
                <w:rFonts w:asciiTheme="minorHAnsi" w:hAnsiTheme="minorHAnsi" w:cstheme="minorHAnsi"/>
                <w:color w:val="000000"/>
                <w:sz w:val="16"/>
                <w:szCs w:val="16"/>
              </w:rPr>
            </w:pPr>
            <w:r w:rsidRPr="007F36B7">
              <w:rPr>
                <w:rFonts w:asciiTheme="minorHAnsi" w:hAnsiTheme="minorHAnsi" w:cstheme="minorHAnsi"/>
                <w:color w:val="000000"/>
                <w:sz w:val="16"/>
                <w:szCs w:val="16"/>
              </w:rPr>
              <w:t>229,266,015.16</w:t>
            </w:r>
          </w:p>
        </w:tc>
        <w:tc>
          <w:tcPr>
            <w:tcW w:w="1419" w:type="pct"/>
            <w:tcBorders>
              <w:top w:val="single" w:sz="4" w:space="0" w:color="5B9BD5"/>
              <w:left w:val="nil"/>
              <w:bottom w:val="nil"/>
              <w:right w:val="nil"/>
            </w:tcBorders>
            <w:shd w:val="clear" w:color="auto" w:fill="auto"/>
            <w:noWrap/>
            <w:vAlign w:val="center"/>
            <w:hideMark/>
          </w:tcPr>
          <w:p w14:paraId="41CB5EF2" w14:textId="77777777" w:rsidR="007F36B7" w:rsidRPr="007F36B7" w:rsidRDefault="007F36B7" w:rsidP="007F36B7">
            <w:pPr>
              <w:jc w:val="center"/>
              <w:rPr>
                <w:rFonts w:asciiTheme="minorHAnsi" w:hAnsiTheme="minorHAnsi" w:cstheme="minorHAnsi"/>
                <w:color w:val="000000"/>
                <w:sz w:val="16"/>
                <w:szCs w:val="16"/>
              </w:rPr>
            </w:pPr>
            <w:r w:rsidRPr="007F36B7">
              <w:rPr>
                <w:rFonts w:asciiTheme="minorHAnsi" w:hAnsiTheme="minorHAnsi" w:cstheme="minorHAnsi"/>
                <w:color w:val="000000"/>
                <w:sz w:val="16"/>
                <w:szCs w:val="16"/>
              </w:rPr>
              <w:t>30,775,314.73</w:t>
            </w:r>
          </w:p>
        </w:tc>
        <w:tc>
          <w:tcPr>
            <w:tcW w:w="705" w:type="pct"/>
            <w:tcBorders>
              <w:top w:val="single" w:sz="4" w:space="0" w:color="5B9BD5"/>
              <w:left w:val="nil"/>
              <w:bottom w:val="nil"/>
              <w:right w:val="single" w:sz="4" w:space="0" w:color="5B9BD5"/>
            </w:tcBorders>
            <w:shd w:val="clear" w:color="auto" w:fill="auto"/>
            <w:noWrap/>
            <w:vAlign w:val="center"/>
            <w:hideMark/>
          </w:tcPr>
          <w:p w14:paraId="36732880" w14:textId="77777777" w:rsidR="007F36B7" w:rsidRPr="007F36B7" w:rsidRDefault="007F36B7">
            <w:pPr>
              <w:jc w:val="center"/>
              <w:rPr>
                <w:rFonts w:asciiTheme="minorHAnsi" w:hAnsiTheme="minorHAnsi" w:cstheme="minorHAnsi"/>
                <w:b/>
                <w:bCs/>
                <w:color w:val="000000"/>
                <w:sz w:val="16"/>
                <w:szCs w:val="16"/>
              </w:rPr>
            </w:pPr>
            <w:r w:rsidRPr="007F36B7">
              <w:rPr>
                <w:rFonts w:asciiTheme="minorHAnsi" w:hAnsiTheme="minorHAnsi" w:cstheme="minorHAnsi"/>
                <w:b/>
                <w:bCs/>
                <w:color w:val="000000"/>
                <w:sz w:val="16"/>
                <w:szCs w:val="16"/>
              </w:rPr>
              <w:t>-86.58%</w:t>
            </w:r>
          </w:p>
        </w:tc>
      </w:tr>
      <w:tr w:rsidR="007F36B7" w:rsidRPr="007F36B7" w14:paraId="1D6A25FD" w14:textId="77777777" w:rsidTr="007F36B7">
        <w:trPr>
          <w:trHeight w:val="55"/>
          <w:jc w:val="center"/>
        </w:trPr>
        <w:tc>
          <w:tcPr>
            <w:tcW w:w="1457" w:type="pct"/>
            <w:tcBorders>
              <w:top w:val="single" w:sz="4" w:space="0" w:color="5B9BD5"/>
              <w:left w:val="single" w:sz="4" w:space="0" w:color="5B9BD5"/>
              <w:bottom w:val="nil"/>
              <w:right w:val="nil"/>
            </w:tcBorders>
            <w:shd w:val="clear" w:color="auto" w:fill="auto"/>
            <w:noWrap/>
            <w:vAlign w:val="center"/>
            <w:hideMark/>
          </w:tcPr>
          <w:p w14:paraId="52A019A2" w14:textId="77777777" w:rsidR="007F36B7" w:rsidRPr="007F36B7" w:rsidRDefault="007F36B7">
            <w:pPr>
              <w:rPr>
                <w:rFonts w:asciiTheme="minorHAnsi" w:hAnsiTheme="minorHAnsi" w:cstheme="minorHAnsi"/>
                <w:color w:val="000000"/>
                <w:sz w:val="16"/>
                <w:szCs w:val="16"/>
              </w:rPr>
            </w:pPr>
            <w:r w:rsidRPr="007F36B7">
              <w:rPr>
                <w:rFonts w:asciiTheme="minorHAnsi" w:hAnsiTheme="minorHAnsi" w:cstheme="minorHAnsi"/>
                <w:color w:val="000000"/>
                <w:sz w:val="16"/>
                <w:szCs w:val="16"/>
              </w:rPr>
              <w:t>Recursos vigencias anteriores</w:t>
            </w:r>
          </w:p>
        </w:tc>
        <w:tc>
          <w:tcPr>
            <w:tcW w:w="1418" w:type="pct"/>
            <w:tcBorders>
              <w:top w:val="single" w:sz="4" w:space="0" w:color="5B9BD5"/>
              <w:left w:val="nil"/>
              <w:bottom w:val="nil"/>
              <w:right w:val="nil"/>
            </w:tcBorders>
            <w:shd w:val="clear" w:color="auto" w:fill="auto"/>
            <w:noWrap/>
            <w:vAlign w:val="center"/>
            <w:hideMark/>
          </w:tcPr>
          <w:p w14:paraId="63043264" w14:textId="77777777" w:rsidR="007F36B7" w:rsidRPr="007F36B7" w:rsidRDefault="007F36B7" w:rsidP="007F36B7">
            <w:pPr>
              <w:jc w:val="center"/>
              <w:rPr>
                <w:rFonts w:asciiTheme="minorHAnsi" w:hAnsiTheme="minorHAnsi" w:cstheme="minorHAnsi"/>
                <w:color w:val="000000"/>
                <w:sz w:val="16"/>
                <w:szCs w:val="16"/>
              </w:rPr>
            </w:pPr>
            <w:r w:rsidRPr="007F36B7">
              <w:rPr>
                <w:rFonts w:asciiTheme="minorHAnsi" w:hAnsiTheme="minorHAnsi" w:cstheme="minorHAnsi"/>
                <w:color w:val="000000"/>
                <w:sz w:val="16"/>
                <w:szCs w:val="16"/>
              </w:rPr>
              <w:t>3,090,628,893.24</w:t>
            </w:r>
          </w:p>
        </w:tc>
        <w:tc>
          <w:tcPr>
            <w:tcW w:w="1419" w:type="pct"/>
            <w:tcBorders>
              <w:top w:val="single" w:sz="4" w:space="0" w:color="5B9BD5"/>
              <w:left w:val="nil"/>
              <w:bottom w:val="nil"/>
              <w:right w:val="nil"/>
            </w:tcBorders>
            <w:shd w:val="clear" w:color="auto" w:fill="auto"/>
            <w:noWrap/>
            <w:vAlign w:val="center"/>
            <w:hideMark/>
          </w:tcPr>
          <w:p w14:paraId="3FBB2EA8" w14:textId="77777777" w:rsidR="007F36B7" w:rsidRPr="007F36B7" w:rsidRDefault="007F36B7" w:rsidP="007F36B7">
            <w:pPr>
              <w:jc w:val="center"/>
              <w:rPr>
                <w:rFonts w:asciiTheme="minorHAnsi" w:hAnsiTheme="minorHAnsi" w:cstheme="minorHAnsi"/>
                <w:color w:val="000000"/>
                <w:sz w:val="16"/>
                <w:szCs w:val="16"/>
              </w:rPr>
            </w:pPr>
            <w:r w:rsidRPr="007F36B7">
              <w:rPr>
                <w:rFonts w:asciiTheme="minorHAnsi" w:hAnsiTheme="minorHAnsi" w:cstheme="minorHAnsi"/>
                <w:color w:val="000000"/>
                <w:sz w:val="16"/>
                <w:szCs w:val="16"/>
              </w:rPr>
              <w:t>3,173,494,527.80</w:t>
            </w:r>
          </w:p>
        </w:tc>
        <w:tc>
          <w:tcPr>
            <w:tcW w:w="705" w:type="pct"/>
            <w:tcBorders>
              <w:top w:val="single" w:sz="4" w:space="0" w:color="5B9BD5"/>
              <w:left w:val="nil"/>
              <w:bottom w:val="nil"/>
              <w:right w:val="single" w:sz="4" w:space="0" w:color="5B9BD5"/>
            </w:tcBorders>
            <w:shd w:val="clear" w:color="auto" w:fill="auto"/>
            <w:noWrap/>
            <w:vAlign w:val="center"/>
            <w:hideMark/>
          </w:tcPr>
          <w:p w14:paraId="2B5956F8" w14:textId="77777777" w:rsidR="007F36B7" w:rsidRPr="007F36B7" w:rsidRDefault="007F36B7">
            <w:pPr>
              <w:jc w:val="center"/>
              <w:rPr>
                <w:rFonts w:asciiTheme="minorHAnsi" w:hAnsiTheme="minorHAnsi" w:cstheme="minorHAnsi"/>
                <w:b/>
                <w:bCs/>
                <w:color w:val="000000"/>
                <w:sz w:val="16"/>
                <w:szCs w:val="16"/>
              </w:rPr>
            </w:pPr>
            <w:r w:rsidRPr="007F36B7">
              <w:rPr>
                <w:rFonts w:asciiTheme="minorHAnsi" w:hAnsiTheme="minorHAnsi" w:cstheme="minorHAnsi"/>
                <w:b/>
                <w:bCs/>
                <w:color w:val="000000"/>
                <w:sz w:val="16"/>
                <w:szCs w:val="16"/>
              </w:rPr>
              <w:t>2.68%</w:t>
            </w:r>
          </w:p>
        </w:tc>
      </w:tr>
      <w:tr w:rsidR="007F36B7" w:rsidRPr="007F36B7" w14:paraId="6EA962B1" w14:textId="77777777" w:rsidTr="007F36B7">
        <w:trPr>
          <w:trHeight w:val="55"/>
          <w:jc w:val="center"/>
        </w:trPr>
        <w:tc>
          <w:tcPr>
            <w:tcW w:w="1457" w:type="pct"/>
            <w:tcBorders>
              <w:top w:val="single" w:sz="4" w:space="0" w:color="5B9BD5"/>
              <w:left w:val="single" w:sz="4" w:space="0" w:color="5B9BD5"/>
              <w:bottom w:val="nil"/>
              <w:right w:val="nil"/>
            </w:tcBorders>
            <w:shd w:val="clear" w:color="000000" w:fill="AEAAAA"/>
            <w:noWrap/>
            <w:vAlign w:val="center"/>
            <w:hideMark/>
          </w:tcPr>
          <w:p w14:paraId="0C400FBD" w14:textId="77777777" w:rsidR="007F36B7" w:rsidRPr="007F36B7" w:rsidRDefault="007F36B7">
            <w:pPr>
              <w:rPr>
                <w:rFonts w:asciiTheme="minorHAnsi" w:hAnsiTheme="minorHAnsi" w:cstheme="minorHAnsi"/>
                <w:b/>
                <w:bCs/>
                <w:color w:val="000000"/>
                <w:sz w:val="16"/>
                <w:szCs w:val="16"/>
              </w:rPr>
            </w:pPr>
            <w:r w:rsidRPr="007F36B7">
              <w:rPr>
                <w:rFonts w:asciiTheme="minorHAnsi" w:hAnsiTheme="minorHAnsi" w:cstheme="minorHAnsi"/>
                <w:b/>
                <w:bCs/>
                <w:color w:val="000000"/>
                <w:sz w:val="16"/>
                <w:szCs w:val="16"/>
              </w:rPr>
              <w:t>Total, Ingresos</w:t>
            </w:r>
          </w:p>
        </w:tc>
        <w:tc>
          <w:tcPr>
            <w:tcW w:w="1418" w:type="pct"/>
            <w:tcBorders>
              <w:top w:val="single" w:sz="4" w:space="0" w:color="5B9BD5"/>
              <w:left w:val="nil"/>
              <w:bottom w:val="nil"/>
              <w:right w:val="nil"/>
            </w:tcBorders>
            <w:shd w:val="clear" w:color="000000" w:fill="AEAAAA"/>
            <w:noWrap/>
            <w:vAlign w:val="center"/>
            <w:hideMark/>
          </w:tcPr>
          <w:p w14:paraId="10A87B50" w14:textId="77777777" w:rsidR="007F36B7" w:rsidRPr="007F36B7" w:rsidRDefault="007F36B7" w:rsidP="007F36B7">
            <w:pPr>
              <w:jc w:val="center"/>
              <w:rPr>
                <w:rFonts w:asciiTheme="minorHAnsi" w:hAnsiTheme="minorHAnsi" w:cstheme="minorHAnsi"/>
                <w:b/>
                <w:bCs/>
                <w:color w:val="000000"/>
                <w:sz w:val="16"/>
                <w:szCs w:val="16"/>
              </w:rPr>
            </w:pPr>
            <w:r w:rsidRPr="007F36B7">
              <w:rPr>
                <w:rFonts w:asciiTheme="minorHAnsi" w:hAnsiTheme="minorHAnsi" w:cstheme="minorHAnsi"/>
                <w:b/>
                <w:bCs/>
                <w:color w:val="000000"/>
                <w:sz w:val="16"/>
                <w:szCs w:val="16"/>
              </w:rPr>
              <w:t>5,881,234,529.18</w:t>
            </w:r>
          </w:p>
        </w:tc>
        <w:tc>
          <w:tcPr>
            <w:tcW w:w="1419" w:type="pct"/>
            <w:tcBorders>
              <w:top w:val="single" w:sz="4" w:space="0" w:color="5B9BD5"/>
              <w:left w:val="nil"/>
              <w:bottom w:val="nil"/>
              <w:right w:val="nil"/>
            </w:tcBorders>
            <w:shd w:val="clear" w:color="000000" w:fill="AEAAAA"/>
            <w:noWrap/>
            <w:vAlign w:val="center"/>
            <w:hideMark/>
          </w:tcPr>
          <w:p w14:paraId="59A17F2F" w14:textId="77777777" w:rsidR="007F36B7" w:rsidRPr="007F36B7" w:rsidRDefault="007F36B7" w:rsidP="007F36B7">
            <w:pPr>
              <w:jc w:val="center"/>
              <w:rPr>
                <w:rFonts w:asciiTheme="minorHAnsi" w:hAnsiTheme="minorHAnsi" w:cstheme="minorHAnsi"/>
                <w:b/>
                <w:bCs/>
                <w:color w:val="000000"/>
                <w:sz w:val="16"/>
                <w:szCs w:val="16"/>
              </w:rPr>
            </w:pPr>
            <w:r w:rsidRPr="007F36B7">
              <w:rPr>
                <w:rFonts w:asciiTheme="minorHAnsi" w:hAnsiTheme="minorHAnsi" w:cstheme="minorHAnsi"/>
                <w:b/>
                <w:bCs/>
                <w:color w:val="000000"/>
                <w:sz w:val="16"/>
                <w:szCs w:val="16"/>
              </w:rPr>
              <w:t>5,951,453,482.58</w:t>
            </w:r>
          </w:p>
        </w:tc>
        <w:tc>
          <w:tcPr>
            <w:tcW w:w="705" w:type="pct"/>
            <w:tcBorders>
              <w:top w:val="single" w:sz="4" w:space="0" w:color="5B9BD5"/>
              <w:left w:val="nil"/>
              <w:bottom w:val="nil"/>
              <w:right w:val="single" w:sz="4" w:space="0" w:color="5B9BD5"/>
            </w:tcBorders>
            <w:shd w:val="clear" w:color="000000" w:fill="AEAAAA"/>
            <w:noWrap/>
            <w:vAlign w:val="center"/>
            <w:hideMark/>
          </w:tcPr>
          <w:p w14:paraId="40B4AEF9" w14:textId="77777777" w:rsidR="007F36B7" w:rsidRPr="007F36B7" w:rsidRDefault="007F36B7">
            <w:pPr>
              <w:jc w:val="center"/>
              <w:rPr>
                <w:rFonts w:asciiTheme="minorHAnsi" w:hAnsiTheme="minorHAnsi" w:cstheme="minorHAnsi"/>
                <w:b/>
                <w:bCs/>
                <w:color w:val="000000"/>
                <w:sz w:val="16"/>
                <w:szCs w:val="16"/>
              </w:rPr>
            </w:pPr>
            <w:r w:rsidRPr="007F36B7">
              <w:rPr>
                <w:rFonts w:asciiTheme="minorHAnsi" w:hAnsiTheme="minorHAnsi" w:cstheme="minorHAnsi"/>
                <w:b/>
                <w:bCs/>
                <w:color w:val="000000"/>
                <w:sz w:val="16"/>
                <w:szCs w:val="16"/>
              </w:rPr>
              <w:t>1.19%</w:t>
            </w:r>
          </w:p>
        </w:tc>
      </w:tr>
      <w:tr w:rsidR="007F36B7" w:rsidRPr="007F36B7" w14:paraId="7DEF825C" w14:textId="77777777" w:rsidTr="007F36B7">
        <w:trPr>
          <w:trHeight w:val="55"/>
          <w:jc w:val="center"/>
        </w:trPr>
        <w:tc>
          <w:tcPr>
            <w:tcW w:w="1457" w:type="pct"/>
            <w:tcBorders>
              <w:top w:val="single" w:sz="4" w:space="0" w:color="5B9BD5"/>
              <w:left w:val="single" w:sz="4" w:space="0" w:color="5B9BD5"/>
              <w:bottom w:val="single" w:sz="4" w:space="0" w:color="5B9BD5"/>
              <w:right w:val="nil"/>
            </w:tcBorders>
            <w:shd w:val="clear" w:color="000000" w:fill="AEAAAA"/>
            <w:noWrap/>
            <w:vAlign w:val="center"/>
            <w:hideMark/>
          </w:tcPr>
          <w:p w14:paraId="733C1124" w14:textId="77777777" w:rsidR="007F36B7" w:rsidRPr="007F36B7" w:rsidRDefault="007F36B7">
            <w:pPr>
              <w:rPr>
                <w:rFonts w:asciiTheme="minorHAnsi" w:hAnsiTheme="minorHAnsi" w:cstheme="minorHAnsi"/>
                <w:b/>
                <w:bCs/>
                <w:color w:val="000000"/>
                <w:sz w:val="16"/>
                <w:szCs w:val="16"/>
              </w:rPr>
            </w:pPr>
            <w:r w:rsidRPr="007F36B7">
              <w:rPr>
                <w:rFonts w:asciiTheme="minorHAnsi" w:hAnsiTheme="minorHAnsi" w:cstheme="minorHAnsi"/>
                <w:b/>
                <w:bCs/>
                <w:color w:val="000000"/>
                <w:sz w:val="16"/>
                <w:szCs w:val="16"/>
              </w:rPr>
              <w:t>Recursos sin vigencias anteriores</w:t>
            </w:r>
          </w:p>
        </w:tc>
        <w:tc>
          <w:tcPr>
            <w:tcW w:w="1418" w:type="pct"/>
            <w:tcBorders>
              <w:top w:val="single" w:sz="4" w:space="0" w:color="5B9BD5"/>
              <w:left w:val="nil"/>
              <w:bottom w:val="single" w:sz="4" w:space="0" w:color="5B9BD5"/>
              <w:right w:val="nil"/>
            </w:tcBorders>
            <w:shd w:val="clear" w:color="000000" w:fill="AEAAAA"/>
            <w:noWrap/>
            <w:vAlign w:val="center"/>
            <w:hideMark/>
          </w:tcPr>
          <w:p w14:paraId="626A8132" w14:textId="77777777" w:rsidR="007F36B7" w:rsidRPr="007F36B7" w:rsidRDefault="007F36B7" w:rsidP="007F36B7">
            <w:pPr>
              <w:jc w:val="center"/>
              <w:rPr>
                <w:rFonts w:asciiTheme="minorHAnsi" w:hAnsiTheme="minorHAnsi" w:cstheme="minorHAnsi"/>
                <w:b/>
                <w:bCs/>
                <w:color w:val="000000"/>
                <w:sz w:val="16"/>
                <w:szCs w:val="16"/>
              </w:rPr>
            </w:pPr>
            <w:r w:rsidRPr="007F36B7">
              <w:rPr>
                <w:rFonts w:asciiTheme="minorHAnsi" w:hAnsiTheme="minorHAnsi" w:cstheme="minorHAnsi"/>
                <w:b/>
                <w:bCs/>
                <w:color w:val="000000"/>
                <w:sz w:val="16"/>
                <w:szCs w:val="16"/>
              </w:rPr>
              <w:t>2,790,605,635.94</w:t>
            </w:r>
          </w:p>
        </w:tc>
        <w:tc>
          <w:tcPr>
            <w:tcW w:w="1419" w:type="pct"/>
            <w:tcBorders>
              <w:top w:val="single" w:sz="4" w:space="0" w:color="5B9BD5"/>
              <w:left w:val="nil"/>
              <w:bottom w:val="single" w:sz="4" w:space="0" w:color="5B9BD5"/>
              <w:right w:val="nil"/>
            </w:tcBorders>
            <w:shd w:val="clear" w:color="000000" w:fill="AEAAAA"/>
            <w:noWrap/>
            <w:vAlign w:val="center"/>
            <w:hideMark/>
          </w:tcPr>
          <w:p w14:paraId="1E852035" w14:textId="77777777" w:rsidR="007F36B7" w:rsidRPr="007F36B7" w:rsidRDefault="007F36B7" w:rsidP="007F36B7">
            <w:pPr>
              <w:jc w:val="center"/>
              <w:rPr>
                <w:rFonts w:asciiTheme="minorHAnsi" w:hAnsiTheme="minorHAnsi" w:cstheme="minorHAnsi"/>
                <w:b/>
                <w:bCs/>
                <w:color w:val="000000"/>
                <w:sz w:val="16"/>
                <w:szCs w:val="16"/>
              </w:rPr>
            </w:pPr>
            <w:r w:rsidRPr="007F36B7">
              <w:rPr>
                <w:rFonts w:asciiTheme="minorHAnsi" w:hAnsiTheme="minorHAnsi" w:cstheme="minorHAnsi"/>
                <w:b/>
                <w:bCs/>
                <w:color w:val="000000"/>
                <w:sz w:val="16"/>
                <w:szCs w:val="16"/>
              </w:rPr>
              <w:t>2,777,958,954.78</w:t>
            </w:r>
          </w:p>
        </w:tc>
        <w:tc>
          <w:tcPr>
            <w:tcW w:w="705" w:type="pct"/>
            <w:tcBorders>
              <w:top w:val="single" w:sz="4" w:space="0" w:color="5B9BD5"/>
              <w:left w:val="nil"/>
              <w:bottom w:val="single" w:sz="4" w:space="0" w:color="5B9BD5"/>
              <w:right w:val="single" w:sz="4" w:space="0" w:color="5B9BD5"/>
            </w:tcBorders>
            <w:shd w:val="clear" w:color="000000" w:fill="AEAAAA"/>
            <w:noWrap/>
            <w:vAlign w:val="center"/>
            <w:hideMark/>
          </w:tcPr>
          <w:p w14:paraId="233D338E" w14:textId="77777777" w:rsidR="007F36B7" w:rsidRPr="007F36B7" w:rsidRDefault="007F36B7">
            <w:pPr>
              <w:jc w:val="center"/>
              <w:rPr>
                <w:rFonts w:asciiTheme="minorHAnsi" w:hAnsiTheme="minorHAnsi" w:cstheme="minorHAnsi"/>
                <w:b/>
                <w:bCs/>
                <w:color w:val="000000"/>
                <w:sz w:val="16"/>
                <w:szCs w:val="16"/>
              </w:rPr>
            </w:pPr>
            <w:r w:rsidRPr="007F36B7">
              <w:rPr>
                <w:rFonts w:asciiTheme="minorHAnsi" w:hAnsiTheme="minorHAnsi" w:cstheme="minorHAnsi"/>
                <w:b/>
                <w:bCs/>
                <w:color w:val="000000"/>
                <w:sz w:val="16"/>
                <w:szCs w:val="16"/>
              </w:rPr>
              <w:t>-0.45%</w:t>
            </w:r>
          </w:p>
        </w:tc>
      </w:tr>
    </w:tbl>
    <w:p w14:paraId="161732B9" w14:textId="694F6232" w:rsidR="000D3FB8" w:rsidRDefault="000D3FB8" w:rsidP="00A65F85">
      <w:pPr>
        <w:jc w:val="both"/>
        <w:rPr>
          <w:rFonts w:ascii="Arial" w:hAnsi="Arial" w:cs="Arial"/>
          <w:noProof/>
          <w:color w:val="000000"/>
        </w:rPr>
      </w:pPr>
    </w:p>
    <w:p w14:paraId="34A32DFE" w14:textId="77777777" w:rsidR="007F36B7" w:rsidRPr="00C11CD5" w:rsidRDefault="007F36B7" w:rsidP="00C11CD5">
      <w:pPr>
        <w:pStyle w:val="NormalWeb"/>
        <w:jc w:val="both"/>
        <w:rPr>
          <w:rFonts w:ascii="Arial" w:hAnsi="Arial" w:cs="Arial"/>
        </w:rPr>
      </w:pPr>
      <w:r w:rsidRPr="00C11CD5">
        <w:rPr>
          <w:rFonts w:ascii="Arial" w:hAnsi="Arial" w:cs="Arial"/>
        </w:rPr>
        <w:t xml:space="preserve">Al cierre de marzo 2026, los ingresos totales acumulados presentan un </w:t>
      </w:r>
      <w:r w:rsidRPr="00C11CD5">
        <w:rPr>
          <w:rStyle w:val="Textoennegrita"/>
          <w:rFonts w:ascii="Arial" w:hAnsi="Arial" w:cs="Arial"/>
          <w:b w:val="0"/>
          <w:bCs w:val="0"/>
        </w:rPr>
        <w:t>leve crecimiento del 1,19%</w:t>
      </w:r>
      <w:r w:rsidRPr="00C11CD5">
        <w:rPr>
          <w:rFonts w:ascii="Arial" w:hAnsi="Arial" w:cs="Arial"/>
        </w:rPr>
        <w:t xml:space="preserve"> en comparación con el mismo período del 2025, lo que refleja un comportamiento general estable.</w:t>
      </w:r>
    </w:p>
    <w:p w14:paraId="73282969" w14:textId="77777777" w:rsidR="007F36B7" w:rsidRPr="00C11CD5" w:rsidRDefault="007F36B7" w:rsidP="00C11CD5">
      <w:pPr>
        <w:pStyle w:val="NormalWeb"/>
        <w:jc w:val="both"/>
        <w:rPr>
          <w:rFonts w:ascii="Arial" w:hAnsi="Arial" w:cs="Arial"/>
        </w:rPr>
      </w:pPr>
      <w:r w:rsidRPr="00C11CD5">
        <w:rPr>
          <w:rFonts w:ascii="Arial" w:hAnsi="Arial" w:cs="Arial"/>
        </w:rPr>
        <w:t xml:space="preserve">Sin embargo, al excluir los recursos de vigencias anteriores, se observa una </w:t>
      </w:r>
      <w:r w:rsidRPr="00C11CD5">
        <w:rPr>
          <w:rStyle w:val="Textoennegrita"/>
          <w:rFonts w:ascii="Arial" w:hAnsi="Arial" w:cs="Arial"/>
          <w:b w:val="0"/>
          <w:bCs w:val="0"/>
        </w:rPr>
        <w:t>ligera disminución del 0,45%</w:t>
      </w:r>
      <w:r w:rsidRPr="00C11CD5">
        <w:rPr>
          <w:rFonts w:ascii="Arial" w:hAnsi="Arial" w:cs="Arial"/>
        </w:rPr>
        <w:t>, evidenciando un estancamiento en los ingresos corrientes.</w:t>
      </w:r>
    </w:p>
    <w:p w14:paraId="0D96CD0A" w14:textId="77777777" w:rsidR="007F36B7" w:rsidRDefault="007F36B7" w:rsidP="00A30E63">
      <w:pPr>
        <w:jc w:val="both"/>
        <w:rPr>
          <w:rFonts w:ascii="Arial" w:hAnsi="Arial" w:cs="Arial"/>
        </w:rPr>
      </w:pPr>
    </w:p>
    <w:p w14:paraId="0BA3BA82" w14:textId="56366511" w:rsidR="0034554C" w:rsidRPr="00F70ABE" w:rsidRDefault="0034554C" w:rsidP="001526E0">
      <w:pPr>
        <w:pStyle w:val="Ttulo1"/>
        <w:numPr>
          <w:ilvl w:val="0"/>
          <w:numId w:val="0"/>
        </w:numPr>
        <w:pBdr>
          <w:left w:val="single" w:sz="4" w:space="0" w:color="FFFFFF"/>
          <w:bottom w:val="single" w:sz="4" w:space="0" w:color="FFFFFF"/>
        </w:pBdr>
        <w:rPr>
          <w:rFonts w:ascii="Arial" w:hAnsi="Arial" w:cs="Arial"/>
          <w:b/>
          <w:bCs/>
        </w:rPr>
      </w:pPr>
      <w:bookmarkStart w:id="8" w:name="_Toc227327324"/>
      <w:r w:rsidRPr="00F70ABE">
        <w:rPr>
          <w:rFonts w:ascii="Arial" w:hAnsi="Arial" w:cs="Arial"/>
          <w:b/>
          <w:bCs/>
        </w:rPr>
        <w:t>EJECUCI</w:t>
      </w:r>
      <w:r w:rsidR="00E42014" w:rsidRPr="00F70ABE">
        <w:rPr>
          <w:rFonts w:ascii="Arial" w:hAnsi="Arial" w:cs="Arial"/>
          <w:b/>
          <w:bCs/>
        </w:rPr>
        <w:t>Ó</w:t>
      </w:r>
      <w:r w:rsidRPr="00F70ABE">
        <w:rPr>
          <w:rFonts w:ascii="Arial" w:hAnsi="Arial" w:cs="Arial"/>
          <w:b/>
          <w:bCs/>
        </w:rPr>
        <w:t xml:space="preserve">N PRESUPUESTARIA DE EGRESOS DEL MES DE </w:t>
      </w:r>
      <w:r w:rsidR="007F36B7">
        <w:rPr>
          <w:rFonts w:ascii="Arial" w:hAnsi="Arial" w:cs="Arial"/>
          <w:b/>
          <w:bCs/>
        </w:rPr>
        <w:t>MARZO</w:t>
      </w:r>
      <w:r w:rsidRPr="00F70ABE">
        <w:rPr>
          <w:rFonts w:ascii="Arial" w:hAnsi="Arial" w:cs="Arial"/>
          <w:b/>
          <w:bCs/>
        </w:rPr>
        <w:t xml:space="preserve"> 202</w:t>
      </w:r>
      <w:r w:rsidR="00C101EB">
        <w:rPr>
          <w:rFonts w:ascii="Arial" w:hAnsi="Arial" w:cs="Arial"/>
          <w:b/>
          <w:bCs/>
        </w:rPr>
        <w:t>5</w:t>
      </w:r>
      <w:r w:rsidRPr="00F70ABE">
        <w:rPr>
          <w:rFonts w:ascii="Arial" w:hAnsi="Arial" w:cs="Arial"/>
          <w:b/>
          <w:bCs/>
        </w:rPr>
        <w:t>-202</w:t>
      </w:r>
      <w:r w:rsidR="00C101EB">
        <w:rPr>
          <w:rFonts w:ascii="Arial" w:hAnsi="Arial" w:cs="Arial"/>
          <w:b/>
          <w:bCs/>
        </w:rPr>
        <w:t>6</w:t>
      </w:r>
      <w:bookmarkEnd w:id="8"/>
    </w:p>
    <w:p w14:paraId="54D95FC8" w14:textId="14E4F3CF" w:rsidR="000960D5" w:rsidRPr="00865751" w:rsidRDefault="00937653" w:rsidP="0034554C">
      <w:pPr>
        <w:jc w:val="both"/>
        <w:rPr>
          <w:rFonts w:ascii="Arial" w:hAnsi="Arial" w:cs="Arial"/>
        </w:rPr>
      </w:pPr>
      <w:r w:rsidRPr="00865751">
        <w:rPr>
          <w:rFonts w:ascii="Arial" w:hAnsi="Arial" w:cs="Arial"/>
        </w:rPr>
        <w:t>Se detalla a continuación la comparación de ambos periodos donde se refleja el comportamiento de los egresos 202</w:t>
      </w:r>
      <w:r w:rsidR="00C101EB">
        <w:rPr>
          <w:rFonts w:ascii="Arial" w:hAnsi="Arial" w:cs="Arial"/>
        </w:rPr>
        <w:t>5</w:t>
      </w:r>
      <w:r w:rsidRPr="00865751">
        <w:rPr>
          <w:rFonts w:ascii="Arial" w:hAnsi="Arial" w:cs="Arial"/>
        </w:rPr>
        <w:t>-202</w:t>
      </w:r>
      <w:r w:rsidR="00C101EB">
        <w:rPr>
          <w:rFonts w:ascii="Arial" w:hAnsi="Arial" w:cs="Arial"/>
        </w:rPr>
        <w:t>6</w:t>
      </w:r>
      <w:r w:rsidRPr="00865751">
        <w:rPr>
          <w:rFonts w:ascii="Arial" w:hAnsi="Arial" w:cs="Arial"/>
        </w:rPr>
        <w:t>:</w:t>
      </w:r>
    </w:p>
    <w:p w14:paraId="1EE87D07" w14:textId="0BCEC605" w:rsidR="00937653" w:rsidRDefault="00937653" w:rsidP="0034554C">
      <w:pPr>
        <w:jc w:val="both"/>
        <w:rPr>
          <w:rFonts w:ascii="Arial" w:hAnsi="Arial" w:cs="Arial"/>
        </w:rPr>
      </w:pPr>
    </w:p>
    <w:tbl>
      <w:tblPr>
        <w:tblW w:w="4970" w:type="pct"/>
        <w:jc w:val="center"/>
        <w:tblCellMar>
          <w:left w:w="70" w:type="dxa"/>
          <w:right w:w="70" w:type="dxa"/>
        </w:tblCellMar>
        <w:tblLook w:val="04A0" w:firstRow="1" w:lastRow="0" w:firstColumn="1" w:lastColumn="0" w:noHBand="0" w:noVBand="1"/>
      </w:tblPr>
      <w:tblGrid>
        <w:gridCol w:w="2151"/>
        <w:gridCol w:w="3210"/>
        <w:gridCol w:w="3066"/>
        <w:gridCol w:w="1475"/>
      </w:tblGrid>
      <w:tr w:rsidR="003B04F7" w:rsidRPr="003B04F7" w14:paraId="6321E820" w14:textId="77777777" w:rsidTr="00934770">
        <w:trPr>
          <w:trHeight w:val="107"/>
          <w:jc w:val="center"/>
        </w:trPr>
        <w:tc>
          <w:tcPr>
            <w:tcW w:w="1086" w:type="pct"/>
            <w:tcBorders>
              <w:top w:val="single" w:sz="4" w:space="0" w:color="4472C4"/>
              <w:left w:val="single" w:sz="4" w:space="0" w:color="4472C4"/>
              <w:bottom w:val="nil"/>
              <w:right w:val="nil"/>
            </w:tcBorders>
            <w:shd w:val="clear" w:color="000000" w:fill="F8CBAD"/>
            <w:vAlign w:val="center"/>
            <w:hideMark/>
          </w:tcPr>
          <w:p w14:paraId="6128A8D5" w14:textId="77777777" w:rsidR="003B04F7" w:rsidRPr="003B04F7" w:rsidRDefault="003B04F7">
            <w:pPr>
              <w:jc w:val="center"/>
              <w:rPr>
                <w:rFonts w:ascii="Calibri" w:hAnsi="Calibri" w:cs="Calibri"/>
                <w:b/>
                <w:bCs/>
                <w:sz w:val="16"/>
                <w:szCs w:val="16"/>
              </w:rPr>
            </w:pPr>
            <w:r w:rsidRPr="003B04F7">
              <w:rPr>
                <w:rFonts w:ascii="Calibri" w:hAnsi="Calibri" w:cs="Calibri"/>
                <w:b/>
                <w:bCs/>
                <w:sz w:val="16"/>
                <w:szCs w:val="16"/>
              </w:rPr>
              <w:t>Año</w:t>
            </w:r>
          </w:p>
        </w:tc>
        <w:tc>
          <w:tcPr>
            <w:tcW w:w="1621" w:type="pct"/>
            <w:tcBorders>
              <w:top w:val="single" w:sz="4" w:space="0" w:color="4472C4"/>
              <w:left w:val="nil"/>
              <w:bottom w:val="nil"/>
              <w:right w:val="nil"/>
            </w:tcBorders>
            <w:shd w:val="clear" w:color="000000" w:fill="F8CBAD"/>
            <w:vAlign w:val="center"/>
            <w:hideMark/>
          </w:tcPr>
          <w:p w14:paraId="6FE1D708" w14:textId="77777777" w:rsidR="003B04F7" w:rsidRPr="003B04F7" w:rsidRDefault="003B04F7">
            <w:pPr>
              <w:jc w:val="center"/>
              <w:rPr>
                <w:rFonts w:ascii="Calibri" w:hAnsi="Calibri" w:cs="Calibri"/>
                <w:b/>
                <w:bCs/>
                <w:sz w:val="16"/>
                <w:szCs w:val="16"/>
              </w:rPr>
            </w:pPr>
            <w:r w:rsidRPr="003B04F7">
              <w:rPr>
                <w:rFonts w:ascii="Calibri" w:hAnsi="Calibri" w:cs="Calibri"/>
                <w:b/>
                <w:bCs/>
                <w:sz w:val="16"/>
                <w:szCs w:val="16"/>
              </w:rPr>
              <w:t xml:space="preserve">Presupuesto Definitivo </w:t>
            </w:r>
          </w:p>
        </w:tc>
        <w:tc>
          <w:tcPr>
            <w:tcW w:w="1548" w:type="pct"/>
            <w:tcBorders>
              <w:top w:val="single" w:sz="4" w:space="0" w:color="4472C4"/>
              <w:left w:val="nil"/>
              <w:bottom w:val="nil"/>
              <w:right w:val="nil"/>
            </w:tcBorders>
            <w:shd w:val="clear" w:color="000000" w:fill="F8CBAD"/>
            <w:vAlign w:val="center"/>
            <w:hideMark/>
          </w:tcPr>
          <w:p w14:paraId="46033E13" w14:textId="77777777" w:rsidR="003B04F7" w:rsidRPr="003B04F7" w:rsidRDefault="003B04F7">
            <w:pPr>
              <w:jc w:val="center"/>
              <w:rPr>
                <w:rFonts w:ascii="Calibri" w:hAnsi="Calibri" w:cs="Calibri"/>
                <w:b/>
                <w:bCs/>
                <w:sz w:val="16"/>
                <w:szCs w:val="16"/>
              </w:rPr>
            </w:pPr>
            <w:r w:rsidRPr="003B04F7">
              <w:rPr>
                <w:rFonts w:ascii="Calibri" w:hAnsi="Calibri" w:cs="Calibri"/>
                <w:b/>
                <w:bCs/>
                <w:sz w:val="16"/>
                <w:szCs w:val="16"/>
              </w:rPr>
              <w:t>Monto Ejecutado marzo</w:t>
            </w:r>
          </w:p>
        </w:tc>
        <w:tc>
          <w:tcPr>
            <w:tcW w:w="745" w:type="pct"/>
            <w:tcBorders>
              <w:top w:val="single" w:sz="4" w:space="0" w:color="4472C4"/>
              <w:left w:val="nil"/>
              <w:bottom w:val="nil"/>
              <w:right w:val="single" w:sz="4" w:space="0" w:color="4472C4"/>
            </w:tcBorders>
            <w:shd w:val="clear" w:color="000000" w:fill="F8CBAD"/>
            <w:vAlign w:val="center"/>
            <w:hideMark/>
          </w:tcPr>
          <w:p w14:paraId="05713599" w14:textId="77777777" w:rsidR="003B04F7" w:rsidRPr="003B04F7" w:rsidRDefault="003B04F7">
            <w:pPr>
              <w:jc w:val="center"/>
              <w:rPr>
                <w:rFonts w:ascii="Calibri" w:hAnsi="Calibri" w:cs="Calibri"/>
                <w:b/>
                <w:bCs/>
                <w:sz w:val="16"/>
                <w:szCs w:val="16"/>
              </w:rPr>
            </w:pPr>
            <w:r w:rsidRPr="003B04F7">
              <w:rPr>
                <w:rFonts w:ascii="Calibri" w:hAnsi="Calibri" w:cs="Calibri"/>
                <w:b/>
                <w:bCs/>
                <w:sz w:val="16"/>
                <w:szCs w:val="16"/>
              </w:rPr>
              <w:t>Porcentaje de Ejecución</w:t>
            </w:r>
          </w:p>
        </w:tc>
      </w:tr>
      <w:tr w:rsidR="003B04F7" w:rsidRPr="003B04F7" w14:paraId="634A6C50" w14:textId="77777777" w:rsidTr="00934770">
        <w:trPr>
          <w:trHeight w:val="47"/>
          <w:jc w:val="center"/>
        </w:trPr>
        <w:tc>
          <w:tcPr>
            <w:tcW w:w="1086" w:type="pct"/>
            <w:tcBorders>
              <w:top w:val="single" w:sz="4" w:space="0" w:color="4472C4"/>
              <w:left w:val="single" w:sz="4" w:space="0" w:color="4472C4"/>
              <w:bottom w:val="nil"/>
              <w:right w:val="nil"/>
            </w:tcBorders>
            <w:shd w:val="clear" w:color="auto" w:fill="auto"/>
            <w:vAlign w:val="center"/>
            <w:hideMark/>
          </w:tcPr>
          <w:p w14:paraId="26D300A6" w14:textId="77777777" w:rsidR="003B04F7" w:rsidRPr="003B04F7" w:rsidRDefault="003B04F7">
            <w:pPr>
              <w:jc w:val="right"/>
              <w:rPr>
                <w:rFonts w:ascii="Calibri" w:hAnsi="Calibri" w:cs="Calibri"/>
                <w:color w:val="000000"/>
                <w:sz w:val="16"/>
                <w:szCs w:val="16"/>
              </w:rPr>
            </w:pPr>
            <w:r w:rsidRPr="003B04F7">
              <w:rPr>
                <w:rFonts w:ascii="Calibri" w:hAnsi="Calibri" w:cs="Calibri"/>
                <w:color w:val="000000"/>
                <w:sz w:val="16"/>
                <w:szCs w:val="16"/>
              </w:rPr>
              <w:t>2026</w:t>
            </w:r>
          </w:p>
        </w:tc>
        <w:tc>
          <w:tcPr>
            <w:tcW w:w="1621" w:type="pct"/>
            <w:tcBorders>
              <w:top w:val="single" w:sz="4" w:space="0" w:color="4472C4"/>
              <w:left w:val="nil"/>
              <w:bottom w:val="nil"/>
              <w:right w:val="nil"/>
            </w:tcBorders>
            <w:shd w:val="clear" w:color="auto" w:fill="auto"/>
            <w:noWrap/>
            <w:vAlign w:val="bottom"/>
            <w:hideMark/>
          </w:tcPr>
          <w:p w14:paraId="07CC9ECC" w14:textId="77777777" w:rsidR="003B04F7" w:rsidRPr="003B04F7" w:rsidRDefault="003B04F7">
            <w:pPr>
              <w:jc w:val="right"/>
              <w:rPr>
                <w:rFonts w:ascii="Calibri" w:hAnsi="Calibri" w:cs="Calibri"/>
                <w:color w:val="000000"/>
                <w:sz w:val="16"/>
                <w:szCs w:val="16"/>
              </w:rPr>
            </w:pPr>
            <w:r w:rsidRPr="003B04F7">
              <w:rPr>
                <w:rFonts w:ascii="Calibri" w:hAnsi="Calibri" w:cs="Calibri"/>
                <w:color w:val="000000"/>
                <w:sz w:val="16"/>
                <w:szCs w:val="16"/>
              </w:rPr>
              <w:t>14,821,479,821.53</w:t>
            </w:r>
          </w:p>
        </w:tc>
        <w:tc>
          <w:tcPr>
            <w:tcW w:w="1548" w:type="pct"/>
            <w:tcBorders>
              <w:top w:val="single" w:sz="4" w:space="0" w:color="4472C4"/>
              <w:left w:val="nil"/>
              <w:bottom w:val="nil"/>
              <w:right w:val="nil"/>
            </w:tcBorders>
            <w:shd w:val="clear" w:color="auto" w:fill="auto"/>
            <w:noWrap/>
            <w:vAlign w:val="bottom"/>
            <w:hideMark/>
          </w:tcPr>
          <w:p w14:paraId="4FF4BE51" w14:textId="77777777" w:rsidR="003B04F7" w:rsidRPr="003B04F7" w:rsidRDefault="003B04F7">
            <w:pPr>
              <w:jc w:val="right"/>
              <w:rPr>
                <w:rFonts w:ascii="Calibri" w:hAnsi="Calibri" w:cs="Calibri"/>
                <w:color w:val="000000"/>
                <w:sz w:val="16"/>
                <w:szCs w:val="16"/>
              </w:rPr>
            </w:pPr>
            <w:r w:rsidRPr="003B04F7">
              <w:rPr>
                <w:rFonts w:ascii="Calibri" w:hAnsi="Calibri" w:cs="Calibri"/>
                <w:color w:val="000000"/>
                <w:sz w:val="16"/>
                <w:szCs w:val="16"/>
              </w:rPr>
              <w:t>671,808,951.74</w:t>
            </w:r>
          </w:p>
        </w:tc>
        <w:tc>
          <w:tcPr>
            <w:tcW w:w="745" w:type="pct"/>
            <w:tcBorders>
              <w:top w:val="single" w:sz="4" w:space="0" w:color="4472C4"/>
              <w:left w:val="nil"/>
              <w:bottom w:val="nil"/>
              <w:right w:val="single" w:sz="4" w:space="0" w:color="4472C4"/>
            </w:tcBorders>
            <w:shd w:val="clear" w:color="auto" w:fill="auto"/>
            <w:vAlign w:val="center"/>
            <w:hideMark/>
          </w:tcPr>
          <w:p w14:paraId="7B360AD4" w14:textId="77777777" w:rsidR="003B04F7" w:rsidRPr="003B04F7" w:rsidRDefault="003B04F7">
            <w:pPr>
              <w:jc w:val="right"/>
              <w:rPr>
                <w:rFonts w:ascii="Calibri" w:hAnsi="Calibri" w:cs="Calibri"/>
                <w:color w:val="000000"/>
                <w:sz w:val="16"/>
                <w:szCs w:val="16"/>
              </w:rPr>
            </w:pPr>
            <w:r w:rsidRPr="003B04F7">
              <w:rPr>
                <w:rFonts w:ascii="Calibri" w:hAnsi="Calibri" w:cs="Calibri"/>
                <w:color w:val="000000"/>
                <w:sz w:val="16"/>
                <w:szCs w:val="16"/>
              </w:rPr>
              <w:t>4.53%</w:t>
            </w:r>
          </w:p>
        </w:tc>
      </w:tr>
      <w:tr w:rsidR="003B04F7" w:rsidRPr="003B04F7" w14:paraId="0EE540DC" w14:textId="77777777" w:rsidTr="00934770">
        <w:trPr>
          <w:trHeight w:val="74"/>
          <w:jc w:val="center"/>
        </w:trPr>
        <w:tc>
          <w:tcPr>
            <w:tcW w:w="1086" w:type="pct"/>
            <w:tcBorders>
              <w:top w:val="single" w:sz="4" w:space="0" w:color="4472C4"/>
              <w:left w:val="single" w:sz="4" w:space="0" w:color="4472C4"/>
              <w:bottom w:val="nil"/>
              <w:right w:val="nil"/>
            </w:tcBorders>
            <w:shd w:val="clear" w:color="auto" w:fill="auto"/>
            <w:vAlign w:val="center"/>
            <w:hideMark/>
          </w:tcPr>
          <w:p w14:paraId="392A184C" w14:textId="77777777" w:rsidR="003B04F7" w:rsidRPr="003B04F7" w:rsidRDefault="003B04F7">
            <w:pPr>
              <w:jc w:val="right"/>
              <w:rPr>
                <w:rFonts w:ascii="Calibri" w:hAnsi="Calibri" w:cs="Calibri"/>
                <w:color w:val="000000"/>
                <w:sz w:val="16"/>
                <w:szCs w:val="16"/>
              </w:rPr>
            </w:pPr>
            <w:r w:rsidRPr="003B04F7">
              <w:rPr>
                <w:rFonts w:ascii="Calibri" w:hAnsi="Calibri" w:cs="Calibri"/>
                <w:color w:val="000000"/>
                <w:sz w:val="16"/>
                <w:szCs w:val="16"/>
              </w:rPr>
              <w:t>2025</w:t>
            </w:r>
          </w:p>
        </w:tc>
        <w:tc>
          <w:tcPr>
            <w:tcW w:w="1621" w:type="pct"/>
            <w:tcBorders>
              <w:top w:val="single" w:sz="4" w:space="0" w:color="4472C4"/>
              <w:left w:val="nil"/>
              <w:bottom w:val="nil"/>
              <w:right w:val="nil"/>
            </w:tcBorders>
            <w:shd w:val="clear" w:color="auto" w:fill="auto"/>
            <w:vAlign w:val="center"/>
            <w:hideMark/>
          </w:tcPr>
          <w:p w14:paraId="1EF2F048" w14:textId="77777777" w:rsidR="003B04F7" w:rsidRPr="003B04F7" w:rsidRDefault="003B04F7">
            <w:pPr>
              <w:jc w:val="right"/>
              <w:rPr>
                <w:rFonts w:ascii="Calibri" w:hAnsi="Calibri" w:cs="Calibri"/>
                <w:color w:val="000000"/>
                <w:sz w:val="16"/>
                <w:szCs w:val="16"/>
              </w:rPr>
            </w:pPr>
            <w:r w:rsidRPr="003B04F7">
              <w:rPr>
                <w:rFonts w:ascii="Calibri" w:hAnsi="Calibri" w:cs="Calibri"/>
                <w:color w:val="000000"/>
                <w:sz w:val="16"/>
                <w:szCs w:val="16"/>
              </w:rPr>
              <w:t>15,089,664,289.83</w:t>
            </w:r>
          </w:p>
        </w:tc>
        <w:tc>
          <w:tcPr>
            <w:tcW w:w="1548" w:type="pct"/>
            <w:tcBorders>
              <w:top w:val="single" w:sz="4" w:space="0" w:color="4472C4"/>
              <w:left w:val="nil"/>
              <w:bottom w:val="nil"/>
              <w:right w:val="nil"/>
            </w:tcBorders>
            <w:shd w:val="clear" w:color="auto" w:fill="auto"/>
            <w:vAlign w:val="center"/>
            <w:hideMark/>
          </w:tcPr>
          <w:p w14:paraId="68F8B75F" w14:textId="77777777" w:rsidR="003B04F7" w:rsidRPr="003B04F7" w:rsidRDefault="003B04F7">
            <w:pPr>
              <w:jc w:val="right"/>
              <w:rPr>
                <w:rFonts w:ascii="Calibri" w:hAnsi="Calibri" w:cs="Calibri"/>
                <w:color w:val="000000"/>
                <w:sz w:val="16"/>
                <w:szCs w:val="16"/>
              </w:rPr>
            </w:pPr>
            <w:r w:rsidRPr="003B04F7">
              <w:rPr>
                <w:rFonts w:ascii="Calibri" w:hAnsi="Calibri" w:cs="Calibri"/>
                <w:color w:val="000000"/>
                <w:sz w:val="16"/>
                <w:szCs w:val="16"/>
              </w:rPr>
              <w:t>983,975,852.94</w:t>
            </w:r>
          </w:p>
        </w:tc>
        <w:tc>
          <w:tcPr>
            <w:tcW w:w="745" w:type="pct"/>
            <w:tcBorders>
              <w:top w:val="single" w:sz="4" w:space="0" w:color="4472C4"/>
              <w:left w:val="nil"/>
              <w:bottom w:val="nil"/>
              <w:right w:val="single" w:sz="4" w:space="0" w:color="4472C4"/>
            </w:tcBorders>
            <w:shd w:val="clear" w:color="auto" w:fill="auto"/>
            <w:vAlign w:val="center"/>
            <w:hideMark/>
          </w:tcPr>
          <w:p w14:paraId="289FA0B6" w14:textId="77777777" w:rsidR="003B04F7" w:rsidRPr="003B04F7" w:rsidRDefault="003B04F7">
            <w:pPr>
              <w:jc w:val="right"/>
              <w:rPr>
                <w:rFonts w:ascii="Calibri" w:hAnsi="Calibri" w:cs="Calibri"/>
                <w:color w:val="000000"/>
                <w:sz w:val="16"/>
                <w:szCs w:val="16"/>
              </w:rPr>
            </w:pPr>
            <w:r w:rsidRPr="003B04F7">
              <w:rPr>
                <w:rFonts w:ascii="Calibri" w:hAnsi="Calibri" w:cs="Calibri"/>
                <w:color w:val="000000"/>
                <w:sz w:val="16"/>
                <w:szCs w:val="16"/>
              </w:rPr>
              <w:t>6.52%</w:t>
            </w:r>
          </w:p>
        </w:tc>
      </w:tr>
      <w:tr w:rsidR="003B04F7" w:rsidRPr="003B04F7" w14:paraId="14E139B4" w14:textId="77777777" w:rsidTr="00934770">
        <w:trPr>
          <w:trHeight w:val="47"/>
          <w:jc w:val="center"/>
        </w:trPr>
        <w:tc>
          <w:tcPr>
            <w:tcW w:w="1086" w:type="pct"/>
            <w:tcBorders>
              <w:top w:val="single" w:sz="4" w:space="0" w:color="4472C4"/>
              <w:left w:val="single" w:sz="4" w:space="0" w:color="4472C4"/>
              <w:bottom w:val="single" w:sz="4" w:space="0" w:color="4472C4"/>
              <w:right w:val="nil"/>
            </w:tcBorders>
            <w:shd w:val="clear" w:color="auto" w:fill="auto"/>
            <w:noWrap/>
            <w:vAlign w:val="bottom"/>
            <w:hideMark/>
          </w:tcPr>
          <w:p w14:paraId="0BF5EA21" w14:textId="77777777" w:rsidR="003B04F7" w:rsidRPr="003B04F7" w:rsidRDefault="003B04F7">
            <w:pPr>
              <w:jc w:val="right"/>
              <w:rPr>
                <w:rFonts w:ascii="Calibri" w:hAnsi="Calibri" w:cs="Calibri"/>
                <w:color w:val="000000"/>
                <w:sz w:val="16"/>
                <w:szCs w:val="16"/>
              </w:rPr>
            </w:pPr>
            <w:r w:rsidRPr="003B04F7">
              <w:rPr>
                <w:rFonts w:ascii="Calibri" w:hAnsi="Calibri" w:cs="Calibri"/>
                <w:color w:val="000000"/>
                <w:sz w:val="16"/>
                <w:szCs w:val="16"/>
              </w:rPr>
              <w:t>Diferencia</w:t>
            </w:r>
          </w:p>
        </w:tc>
        <w:tc>
          <w:tcPr>
            <w:tcW w:w="1621" w:type="pct"/>
            <w:tcBorders>
              <w:top w:val="single" w:sz="4" w:space="0" w:color="4472C4"/>
              <w:left w:val="nil"/>
              <w:bottom w:val="single" w:sz="4" w:space="0" w:color="4472C4"/>
              <w:right w:val="nil"/>
            </w:tcBorders>
            <w:shd w:val="clear" w:color="auto" w:fill="auto"/>
            <w:noWrap/>
            <w:vAlign w:val="bottom"/>
            <w:hideMark/>
          </w:tcPr>
          <w:p w14:paraId="74239BEC" w14:textId="77777777" w:rsidR="003B04F7" w:rsidRPr="003B04F7" w:rsidRDefault="003B04F7">
            <w:pPr>
              <w:jc w:val="right"/>
              <w:rPr>
                <w:rFonts w:ascii="Calibri" w:hAnsi="Calibri" w:cs="Calibri"/>
                <w:color w:val="000000"/>
                <w:sz w:val="16"/>
                <w:szCs w:val="16"/>
              </w:rPr>
            </w:pPr>
            <w:r w:rsidRPr="003B04F7">
              <w:rPr>
                <w:rFonts w:ascii="Calibri" w:hAnsi="Calibri" w:cs="Calibri"/>
                <w:color w:val="000000"/>
                <w:sz w:val="16"/>
                <w:szCs w:val="16"/>
              </w:rPr>
              <w:t>268,184,468.30</w:t>
            </w:r>
          </w:p>
        </w:tc>
        <w:tc>
          <w:tcPr>
            <w:tcW w:w="1548" w:type="pct"/>
            <w:tcBorders>
              <w:top w:val="single" w:sz="4" w:space="0" w:color="4472C4"/>
              <w:left w:val="nil"/>
              <w:bottom w:val="single" w:sz="4" w:space="0" w:color="4472C4"/>
              <w:right w:val="nil"/>
            </w:tcBorders>
            <w:shd w:val="clear" w:color="auto" w:fill="auto"/>
            <w:noWrap/>
            <w:vAlign w:val="bottom"/>
            <w:hideMark/>
          </w:tcPr>
          <w:p w14:paraId="1521A5D2" w14:textId="77777777" w:rsidR="003B04F7" w:rsidRPr="003B04F7" w:rsidRDefault="003B04F7">
            <w:pPr>
              <w:jc w:val="right"/>
              <w:rPr>
                <w:rFonts w:ascii="Calibri" w:hAnsi="Calibri" w:cs="Calibri"/>
                <w:color w:val="000000"/>
                <w:sz w:val="16"/>
                <w:szCs w:val="16"/>
              </w:rPr>
            </w:pPr>
            <w:r w:rsidRPr="003B04F7">
              <w:rPr>
                <w:rFonts w:ascii="Calibri" w:hAnsi="Calibri" w:cs="Calibri"/>
                <w:color w:val="000000"/>
                <w:sz w:val="16"/>
                <w:szCs w:val="16"/>
              </w:rPr>
              <w:t>312,166,901.20</w:t>
            </w:r>
          </w:p>
        </w:tc>
        <w:tc>
          <w:tcPr>
            <w:tcW w:w="745" w:type="pct"/>
            <w:tcBorders>
              <w:top w:val="single" w:sz="4" w:space="0" w:color="4472C4"/>
              <w:left w:val="nil"/>
              <w:bottom w:val="single" w:sz="4" w:space="0" w:color="4472C4"/>
              <w:right w:val="single" w:sz="4" w:space="0" w:color="4472C4"/>
            </w:tcBorders>
            <w:shd w:val="clear" w:color="auto" w:fill="auto"/>
            <w:noWrap/>
            <w:vAlign w:val="bottom"/>
            <w:hideMark/>
          </w:tcPr>
          <w:p w14:paraId="46E33125" w14:textId="77777777" w:rsidR="003B04F7" w:rsidRPr="003B04F7" w:rsidRDefault="003B04F7">
            <w:pPr>
              <w:jc w:val="right"/>
              <w:rPr>
                <w:rFonts w:ascii="Calibri" w:hAnsi="Calibri" w:cs="Calibri"/>
                <w:color w:val="000000"/>
                <w:sz w:val="16"/>
                <w:szCs w:val="16"/>
              </w:rPr>
            </w:pPr>
            <w:r w:rsidRPr="003B04F7">
              <w:rPr>
                <w:rFonts w:ascii="Calibri" w:hAnsi="Calibri" w:cs="Calibri"/>
                <w:color w:val="000000"/>
                <w:sz w:val="16"/>
                <w:szCs w:val="16"/>
              </w:rPr>
              <w:t>1.99%</w:t>
            </w:r>
          </w:p>
        </w:tc>
      </w:tr>
    </w:tbl>
    <w:p w14:paraId="168F5CB9" w14:textId="55E934DD" w:rsidR="002714E3" w:rsidRDefault="002714E3" w:rsidP="0034554C">
      <w:pPr>
        <w:jc w:val="both"/>
        <w:rPr>
          <w:rFonts w:ascii="Arial" w:hAnsi="Arial" w:cs="Arial"/>
        </w:rPr>
      </w:pPr>
    </w:p>
    <w:p w14:paraId="42C71030" w14:textId="1597F7D8" w:rsidR="001B6D0E" w:rsidRPr="00FF0474" w:rsidRDefault="00153AB1" w:rsidP="003D21C2">
      <w:pPr>
        <w:rPr>
          <w:rFonts w:ascii="Arial" w:hAnsi="Arial" w:cs="Arial"/>
        </w:rPr>
      </w:pPr>
      <w:r w:rsidRPr="00FF0474">
        <w:rPr>
          <w:rFonts w:ascii="Arial" w:hAnsi="Arial" w:cs="Arial"/>
        </w:rPr>
        <w:lastRenderedPageBreak/>
        <w:t>En la siguiente tabla, se detallan los egresos del periodo por partida para el año 202</w:t>
      </w:r>
      <w:r w:rsidR="00956D8F">
        <w:rPr>
          <w:rFonts w:ascii="Arial" w:hAnsi="Arial" w:cs="Arial"/>
        </w:rPr>
        <w:t>5</w:t>
      </w:r>
      <w:r w:rsidRPr="00FF0474">
        <w:rPr>
          <w:rFonts w:ascii="Arial" w:hAnsi="Arial" w:cs="Arial"/>
        </w:rPr>
        <w:t xml:space="preserve"> y 202</w:t>
      </w:r>
      <w:r w:rsidR="00956D8F">
        <w:rPr>
          <w:rFonts w:ascii="Arial" w:hAnsi="Arial" w:cs="Arial"/>
        </w:rPr>
        <w:t>6</w:t>
      </w:r>
    </w:p>
    <w:p w14:paraId="45808387" w14:textId="13B9BA7C" w:rsidR="00F00A56" w:rsidRPr="00FF0474" w:rsidRDefault="00F00A56" w:rsidP="0034554C">
      <w:pPr>
        <w:jc w:val="both"/>
        <w:rPr>
          <w:rFonts w:ascii="Arial" w:eastAsia="CourierNewPSMT" w:hAnsi="Arial" w:cs="Arial"/>
        </w:rPr>
      </w:pPr>
    </w:p>
    <w:tbl>
      <w:tblPr>
        <w:tblW w:w="5000" w:type="pct"/>
        <w:jc w:val="center"/>
        <w:tblCellMar>
          <w:left w:w="70" w:type="dxa"/>
          <w:right w:w="70" w:type="dxa"/>
        </w:tblCellMar>
        <w:tblLook w:val="04A0" w:firstRow="1" w:lastRow="0" w:firstColumn="1" w:lastColumn="0" w:noHBand="0" w:noVBand="1"/>
      </w:tblPr>
      <w:tblGrid>
        <w:gridCol w:w="2821"/>
        <w:gridCol w:w="2857"/>
        <w:gridCol w:w="2857"/>
        <w:gridCol w:w="1427"/>
      </w:tblGrid>
      <w:tr w:rsidR="007F36B7" w:rsidRPr="007F36B7" w14:paraId="687517FB" w14:textId="77777777" w:rsidTr="007F36B7">
        <w:trPr>
          <w:trHeight w:val="65"/>
          <w:jc w:val="center"/>
        </w:trPr>
        <w:tc>
          <w:tcPr>
            <w:tcW w:w="1416" w:type="pct"/>
            <w:tcBorders>
              <w:top w:val="single" w:sz="4" w:space="0" w:color="5B9BD5"/>
              <w:left w:val="single" w:sz="4" w:space="0" w:color="5B9BD5"/>
              <w:bottom w:val="nil"/>
              <w:right w:val="nil"/>
            </w:tcBorders>
            <w:shd w:val="clear" w:color="000000" w:fill="F8CBAD"/>
            <w:noWrap/>
            <w:vAlign w:val="bottom"/>
            <w:hideMark/>
          </w:tcPr>
          <w:p w14:paraId="0B020EEA" w14:textId="77777777" w:rsidR="007F36B7" w:rsidRPr="007F36B7" w:rsidRDefault="007F36B7">
            <w:pPr>
              <w:jc w:val="center"/>
              <w:rPr>
                <w:rFonts w:ascii="Calibri" w:hAnsi="Calibri" w:cs="Calibri"/>
                <w:b/>
                <w:bCs/>
                <w:sz w:val="16"/>
                <w:szCs w:val="16"/>
              </w:rPr>
            </w:pPr>
            <w:r w:rsidRPr="007F36B7">
              <w:rPr>
                <w:rFonts w:ascii="Calibri" w:hAnsi="Calibri" w:cs="Calibri"/>
                <w:b/>
                <w:bCs/>
                <w:sz w:val="16"/>
                <w:szCs w:val="16"/>
              </w:rPr>
              <w:t>EGRESOS</w:t>
            </w:r>
          </w:p>
        </w:tc>
        <w:tc>
          <w:tcPr>
            <w:tcW w:w="1434" w:type="pct"/>
            <w:tcBorders>
              <w:top w:val="single" w:sz="4" w:space="0" w:color="5B9BD5"/>
              <w:left w:val="nil"/>
              <w:bottom w:val="nil"/>
              <w:right w:val="nil"/>
            </w:tcBorders>
            <w:shd w:val="clear" w:color="000000" w:fill="F8CBAD"/>
            <w:noWrap/>
            <w:vAlign w:val="bottom"/>
            <w:hideMark/>
          </w:tcPr>
          <w:p w14:paraId="6902E4BF" w14:textId="77777777" w:rsidR="007F36B7" w:rsidRPr="007F36B7" w:rsidRDefault="007F36B7">
            <w:pPr>
              <w:jc w:val="center"/>
              <w:rPr>
                <w:rFonts w:ascii="Calibri" w:hAnsi="Calibri" w:cs="Calibri"/>
                <w:b/>
                <w:bCs/>
                <w:sz w:val="16"/>
                <w:szCs w:val="16"/>
              </w:rPr>
            </w:pPr>
            <w:r w:rsidRPr="007F36B7">
              <w:rPr>
                <w:rFonts w:ascii="Calibri" w:hAnsi="Calibri" w:cs="Calibri"/>
                <w:b/>
                <w:bCs/>
                <w:sz w:val="16"/>
                <w:szCs w:val="16"/>
              </w:rPr>
              <w:t>mar-25</w:t>
            </w:r>
          </w:p>
        </w:tc>
        <w:tc>
          <w:tcPr>
            <w:tcW w:w="1434" w:type="pct"/>
            <w:tcBorders>
              <w:top w:val="single" w:sz="4" w:space="0" w:color="5B9BD5"/>
              <w:left w:val="nil"/>
              <w:bottom w:val="nil"/>
              <w:right w:val="nil"/>
            </w:tcBorders>
            <w:shd w:val="clear" w:color="000000" w:fill="F8CBAD"/>
            <w:noWrap/>
            <w:vAlign w:val="bottom"/>
            <w:hideMark/>
          </w:tcPr>
          <w:p w14:paraId="56924F41" w14:textId="77777777" w:rsidR="007F36B7" w:rsidRPr="007F36B7" w:rsidRDefault="007F36B7">
            <w:pPr>
              <w:jc w:val="center"/>
              <w:rPr>
                <w:rFonts w:ascii="Calibri" w:hAnsi="Calibri" w:cs="Calibri"/>
                <w:b/>
                <w:bCs/>
                <w:sz w:val="16"/>
                <w:szCs w:val="16"/>
              </w:rPr>
            </w:pPr>
            <w:r w:rsidRPr="007F36B7">
              <w:rPr>
                <w:rFonts w:ascii="Calibri" w:hAnsi="Calibri" w:cs="Calibri"/>
                <w:b/>
                <w:bCs/>
                <w:sz w:val="16"/>
                <w:szCs w:val="16"/>
              </w:rPr>
              <w:t>mar-26</w:t>
            </w:r>
          </w:p>
        </w:tc>
        <w:tc>
          <w:tcPr>
            <w:tcW w:w="717" w:type="pct"/>
            <w:tcBorders>
              <w:top w:val="single" w:sz="4" w:space="0" w:color="5B9BD5"/>
              <w:left w:val="nil"/>
              <w:bottom w:val="nil"/>
              <w:right w:val="single" w:sz="4" w:space="0" w:color="5B9BD5"/>
            </w:tcBorders>
            <w:shd w:val="clear" w:color="000000" w:fill="F8CBAD"/>
            <w:noWrap/>
            <w:vAlign w:val="bottom"/>
            <w:hideMark/>
          </w:tcPr>
          <w:p w14:paraId="3B23D37C" w14:textId="77777777" w:rsidR="007F36B7" w:rsidRPr="007F36B7" w:rsidRDefault="007F36B7">
            <w:pPr>
              <w:jc w:val="center"/>
              <w:rPr>
                <w:rFonts w:ascii="Calibri" w:hAnsi="Calibri" w:cs="Calibri"/>
                <w:b/>
                <w:bCs/>
                <w:sz w:val="16"/>
                <w:szCs w:val="16"/>
              </w:rPr>
            </w:pPr>
            <w:r w:rsidRPr="007F36B7">
              <w:rPr>
                <w:rFonts w:ascii="Calibri" w:hAnsi="Calibri" w:cs="Calibri"/>
                <w:b/>
                <w:bCs/>
                <w:sz w:val="16"/>
                <w:szCs w:val="16"/>
              </w:rPr>
              <w:t>Cambio %</w:t>
            </w:r>
          </w:p>
        </w:tc>
      </w:tr>
      <w:tr w:rsidR="007F36B7" w:rsidRPr="007F36B7" w14:paraId="1623C73F" w14:textId="77777777" w:rsidTr="007F36B7">
        <w:trPr>
          <w:trHeight w:val="55"/>
          <w:jc w:val="center"/>
        </w:trPr>
        <w:tc>
          <w:tcPr>
            <w:tcW w:w="1416" w:type="pct"/>
            <w:tcBorders>
              <w:top w:val="single" w:sz="4" w:space="0" w:color="5B9BD5"/>
              <w:left w:val="single" w:sz="4" w:space="0" w:color="5B9BD5"/>
              <w:bottom w:val="nil"/>
              <w:right w:val="nil"/>
            </w:tcBorders>
            <w:shd w:val="clear" w:color="auto" w:fill="auto"/>
            <w:noWrap/>
            <w:vAlign w:val="center"/>
            <w:hideMark/>
          </w:tcPr>
          <w:p w14:paraId="6F25F383" w14:textId="77777777" w:rsidR="007F36B7" w:rsidRPr="007F36B7" w:rsidRDefault="007F36B7">
            <w:pPr>
              <w:rPr>
                <w:rFonts w:ascii="Calibri" w:hAnsi="Calibri" w:cs="Calibri"/>
                <w:color w:val="000000"/>
                <w:sz w:val="16"/>
                <w:szCs w:val="16"/>
              </w:rPr>
            </w:pPr>
            <w:r w:rsidRPr="007F36B7">
              <w:rPr>
                <w:rFonts w:ascii="Calibri" w:hAnsi="Calibri" w:cs="Calibri"/>
                <w:color w:val="000000"/>
                <w:sz w:val="16"/>
                <w:szCs w:val="16"/>
              </w:rPr>
              <w:t>Remuneraciones</w:t>
            </w:r>
          </w:p>
        </w:tc>
        <w:tc>
          <w:tcPr>
            <w:tcW w:w="1434" w:type="pct"/>
            <w:tcBorders>
              <w:top w:val="single" w:sz="4" w:space="0" w:color="5B9BD5"/>
              <w:left w:val="nil"/>
              <w:bottom w:val="nil"/>
              <w:right w:val="nil"/>
            </w:tcBorders>
            <w:shd w:val="clear" w:color="auto" w:fill="auto"/>
            <w:noWrap/>
            <w:vAlign w:val="center"/>
            <w:hideMark/>
          </w:tcPr>
          <w:p w14:paraId="1DFBE80C" w14:textId="77777777" w:rsidR="007F36B7" w:rsidRPr="007F36B7" w:rsidRDefault="007F36B7" w:rsidP="007F36B7">
            <w:pPr>
              <w:jc w:val="center"/>
              <w:rPr>
                <w:rFonts w:ascii="Calibri" w:hAnsi="Calibri" w:cs="Calibri"/>
                <w:color w:val="000000"/>
                <w:sz w:val="16"/>
                <w:szCs w:val="16"/>
              </w:rPr>
            </w:pPr>
            <w:r w:rsidRPr="007F36B7">
              <w:rPr>
                <w:rFonts w:ascii="Calibri" w:hAnsi="Calibri" w:cs="Calibri"/>
                <w:color w:val="000000"/>
                <w:sz w:val="16"/>
                <w:szCs w:val="16"/>
              </w:rPr>
              <w:t>264,645,758.04</w:t>
            </w:r>
          </w:p>
        </w:tc>
        <w:tc>
          <w:tcPr>
            <w:tcW w:w="1434" w:type="pct"/>
            <w:tcBorders>
              <w:top w:val="single" w:sz="4" w:space="0" w:color="5B9BD5"/>
              <w:left w:val="nil"/>
              <w:bottom w:val="nil"/>
              <w:right w:val="nil"/>
            </w:tcBorders>
            <w:shd w:val="clear" w:color="auto" w:fill="auto"/>
            <w:noWrap/>
            <w:vAlign w:val="center"/>
            <w:hideMark/>
          </w:tcPr>
          <w:p w14:paraId="3333F03A" w14:textId="77777777" w:rsidR="007F36B7" w:rsidRPr="007F36B7" w:rsidRDefault="007F36B7" w:rsidP="007F36B7">
            <w:pPr>
              <w:jc w:val="center"/>
              <w:rPr>
                <w:rFonts w:ascii="Calibri" w:hAnsi="Calibri" w:cs="Calibri"/>
                <w:color w:val="000000"/>
                <w:sz w:val="16"/>
                <w:szCs w:val="16"/>
              </w:rPr>
            </w:pPr>
            <w:r w:rsidRPr="007F36B7">
              <w:rPr>
                <w:rFonts w:ascii="Calibri" w:hAnsi="Calibri" w:cs="Calibri"/>
                <w:color w:val="000000"/>
                <w:sz w:val="16"/>
                <w:szCs w:val="16"/>
              </w:rPr>
              <w:t>277,659,701.56</w:t>
            </w:r>
          </w:p>
        </w:tc>
        <w:tc>
          <w:tcPr>
            <w:tcW w:w="717" w:type="pct"/>
            <w:tcBorders>
              <w:top w:val="single" w:sz="4" w:space="0" w:color="5B9BD5"/>
              <w:left w:val="nil"/>
              <w:bottom w:val="nil"/>
              <w:right w:val="single" w:sz="4" w:space="0" w:color="5B9BD5"/>
            </w:tcBorders>
            <w:shd w:val="clear" w:color="auto" w:fill="auto"/>
            <w:noWrap/>
            <w:vAlign w:val="center"/>
            <w:hideMark/>
          </w:tcPr>
          <w:p w14:paraId="3D8AEFF1" w14:textId="77777777" w:rsidR="007F36B7" w:rsidRPr="007F36B7" w:rsidRDefault="007F36B7">
            <w:pPr>
              <w:jc w:val="center"/>
              <w:rPr>
                <w:rFonts w:ascii="Calibri" w:hAnsi="Calibri" w:cs="Calibri"/>
                <w:color w:val="000000"/>
                <w:sz w:val="16"/>
                <w:szCs w:val="16"/>
              </w:rPr>
            </w:pPr>
            <w:r w:rsidRPr="007F36B7">
              <w:rPr>
                <w:rFonts w:ascii="Calibri" w:hAnsi="Calibri" w:cs="Calibri"/>
                <w:color w:val="000000"/>
                <w:sz w:val="16"/>
                <w:szCs w:val="16"/>
              </w:rPr>
              <w:t>4.92%</w:t>
            </w:r>
          </w:p>
        </w:tc>
      </w:tr>
      <w:tr w:rsidR="007F36B7" w:rsidRPr="007F36B7" w14:paraId="419D0A5C" w14:textId="77777777" w:rsidTr="007F36B7">
        <w:trPr>
          <w:trHeight w:val="55"/>
          <w:jc w:val="center"/>
        </w:trPr>
        <w:tc>
          <w:tcPr>
            <w:tcW w:w="1416" w:type="pct"/>
            <w:tcBorders>
              <w:top w:val="single" w:sz="4" w:space="0" w:color="5B9BD5"/>
              <w:left w:val="single" w:sz="4" w:space="0" w:color="5B9BD5"/>
              <w:bottom w:val="nil"/>
              <w:right w:val="nil"/>
            </w:tcBorders>
            <w:shd w:val="clear" w:color="auto" w:fill="auto"/>
            <w:noWrap/>
            <w:vAlign w:val="center"/>
            <w:hideMark/>
          </w:tcPr>
          <w:p w14:paraId="759F756E" w14:textId="77777777" w:rsidR="007F36B7" w:rsidRPr="007F36B7" w:rsidRDefault="007F36B7">
            <w:pPr>
              <w:rPr>
                <w:rFonts w:ascii="Calibri" w:hAnsi="Calibri" w:cs="Calibri"/>
                <w:color w:val="000000"/>
                <w:sz w:val="16"/>
                <w:szCs w:val="16"/>
              </w:rPr>
            </w:pPr>
            <w:r w:rsidRPr="007F36B7">
              <w:rPr>
                <w:rFonts w:ascii="Calibri" w:hAnsi="Calibri" w:cs="Calibri"/>
                <w:color w:val="000000"/>
                <w:sz w:val="16"/>
                <w:szCs w:val="16"/>
              </w:rPr>
              <w:t>Servicios</w:t>
            </w:r>
          </w:p>
        </w:tc>
        <w:tc>
          <w:tcPr>
            <w:tcW w:w="1434" w:type="pct"/>
            <w:tcBorders>
              <w:top w:val="single" w:sz="4" w:space="0" w:color="5B9BD5"/>
              <w:left w:val="nil"/>
              <w:bottom w:val="nil"/>
              <w:right w:val="nil"/>
            </w:tcBorders>
            <w:shd w:val="clear" w:color="auto" w:fill="auto"/>
            <w:noWrap/>
            <w:vAlign w:val="center"/>
            <w:hideMark/>
          </w:tcPr>
          <w:p w14:paraId="0168E9FC" w14:textId="77777777" w:rsidR="007F36B7" w:rsidRPr="007F36B7" w:rsidRDefault="007F36B7" w:rsidP="007F36B7">
            <w:pPr>
              <w:jc w:val="center"/>
              <w:rPr>
                <w:rFonts w:ascii="Calibri" w:hAnsi="Calibri" w:cs="Calibri"/>
                <w:color w:val="000000"/>
                <w:sz w:val="16"/>
                <w:szCs w:val="16"/>
              </w:rPr>
            </w:pPr>
            <w:r w:rsidRPr="007F36B7">
              <w:rPr>
                <w:rFonts w:ascii="Calibri" w:hAnsi="Calibri" w:cs="Calibri"/>
                <w:color w:val="000000"/>
                <w:sz w:val="16"/>
                <w:szCs w:val="16"/>
              </w:rPr>
              <w:t>284,865,906.68</w:t>
            </w:r>
          </w:p>
        </w:tc>
        <w:tc>
          <w:tcPr>
            <w:tcW w:w="1434" w:type="pct"/>
            <w:tcBorders>
              <w:top w:val="single" w:sz="4" w:space="0" w:color="5B9BD5"/>
              <w:left w:val="nil"/>
              <w:bottom w:val="nil"/>
              <w:right w:val="nil"/>
            </w:tcBorders>
            <w:shd w:val="clear" w:color="auto" w:fill="auto"/>
            <w:noWrap/>
            <w:vAlign w:val="center"/>
            <w:hideMark/>
          </w:tcPr>
          <w:p w14:paraId="621A50B6" w14:textId="77777777" w:rsidR="007F36B7" w:rsidRPr="007F36B7" w:rsidRDefault="007F36B7" w:rsidP="007F36B7">
            <w:pPr>
              <w:jc w:val="center"/>
              <w:rPr>
                <w:rFonts w:ascii="Calibri" w:hAnsi="Calibri" w:cs="Calibri"/>
                <w:color w:val="000000"/>
                <w:sz w:val="16"/>
                <w:szCs w:val="16"/>
              </w:rPr>
            </w:pPr>
            <w:r w:rsidRPr="007F36B7">
              <w:rPr>
                <w:rFonts w:ascii="Calibri" w:hAnsi="Calibri" w:cs="Calibri"/>
                <w:color w:val="000000"/>
                <w:sz w:val="16"/>
                <w:szCs w:val="16"/>
              </w:rPr>
              <w:t>268,071,314.19</w:t>
            </w:r>
          </w:p>
        </w:tc>
        <w:tc>
          <w:tcPr>
            <w:tcW w:w="717" w:type="pct"/>
            <w:tcBorders>
              <w:top w:val="single" w:sz="4" w:space="0" w:color="5B9BD5"/>
              <w:left w:val="nil"/>
              <w:bottom w:val="nil"/>
              <w:right w:val="single" w:sz="4" w:space="0" w:color="5B9BD5"/>
            </w:tcBorders>
            <w:shd w:val="clear" w:color="auto" w:fill="auto"/>
            <w:noWrap/>
            <w:vAlign w:val="center"/>
            <w:hideMark/>
          </w:tcPr>
          <w:p w14:paraId="135511EA" w14:textId="77777777" w:rsidR="007F36B7" w:rsidRPr="007F36B7" w:rsidRDefault="007F36B7">
            <w:pPr>
              <w:jc w:val="center"/>
              <w:rPr>
                <w:rFonts w:ascii="Calibri" w:hAnsi="Calibri" w:cs="Calibri"/>
                <w:color w:val="000000"/>
                <w:sz w:val="16"/>
                <w:szCs w:val="16"/>
              </w:rPr>
            </w:pPr>
            <w:r w:rsidRPr="007F36B7">
              <w:rPr>
                <w:rFonts w:ascii="Calibri" w:hAnsi="Calibri" w:cs="Calibri"/>
                <w:color w:val="000000"/>
                <w:sz w:val="16"/>
                <w:szCs w:val="16"/>
              </w:rPr>
              <w:t>-5.90%</w:t>
            </w:r>
          </w:p>
        </w:tc>
      </w:tr>
      <w:tr w:rsidR="007F36B7" w:rsidRPr="007F36B7" w14:paraId="1CAF42CB" w14:textId="77777777" w:rsidTr="007F36B7">
        <w:trPr>
          <w:trHeight w:val="55"/>
          <w:jc w:val="center"/>
        </w:trPr>
        <w:tc>
          <w:tcPr>
            <w:tcW w:w="1416" w:type="pct"/>
            <w:tcBorders>
              <w:top w:val="single" w:sz="4" w:space="0" w:color="5B9BD5"/>
              <w:left w:val="single" w:sz="4" w:space="0" w:color="5B9BD5"/>
              <w:bottom w:val="nil"/>
              <w:right w:val="nil"/>
            </w:tcBorders>
            <w:shd w:val="clear" w:color="auto" w:fill="auto"/>
            <w:noWrap/>
            <w:vAlign w:val="center"/>
            <w:hideMark/>
          </w:tcPr>
          <w:p w14:paraId="40A348C8" w14:textId="77777777" w:rsidR="007F36B7" w:rsidRPr="007F36B7" w:rsidRDefault="007F36B7">
            <w:pPr>
              <w:rPr>
                <w:rFonts w:ascii="Calibri" w:hAnsi="Calibri" w:cs="Calibri"/>
                <w:color w:val="000000"/>
                <w:sz w:val="16"/>
                <w:szCs w:val="16"/>
              </w:rPr>
            </w:pPr>
            <w:r w:rsidRPr="007F36B7">
              <w:rPr>
                <w:rFonts w:ascii="Calibri" w:hAnsi="Calibri" w:cs="Calibri"/>
                <w:color w:val="000000"/>
                <w:sz w:val="16"/>
                <w:szCs w:val="16"/>
              </w:rPr>
              <w:t>Mat. y suministros</w:t>
            </w:r>
          </w:p>
        </w:tc>
        <w:tc>
          <w:tcPr>
            <w:tcW w:w="1434" w:type="pct"/>
            <w:tcBorders>
              <w:top w:val="single" w:sz="4" w:space="0" w:color="5B9BD5"/>
              <w:left w:val="nil"/>
              <w:bottom w:val="nil"/>
              <w:right w:val="nil"/>
            </w:tcBorders>
            <w:shd w:val="clear" w:color="auto" w:fill="auto"/>
            <w:noWrap/>
            <w:vAlign w:val="center"/>
            <w:hideMark/>
          </w:tcPr>
          <w:p w14:paraId="532C06EF" w14:textId="77777777" w:rsidR="007F36B7" w:rsidRPr="007F36B7" w:rsidRDefault="007F36B7" w:rsidP="007F36B7">
            <w:pPr>
              <w:jc w:val="center"/>
              <w:rPr>
                <w:rFonts w:ascii="Calibri" w:hAnsi="Calibri" w:cs="Calibri"/>
                <w:color w:val="000000"/>
                <w:sz w:val="16"/>
                <w:szCs w:val="16"/>
              </w:rPr>
            </w:pPr>
            <w:r w:rsidRPr="007F36B7">
              <w:rPr>
                <w:rFonts w:ascii="Calibri" w:hAnsi="Calibri" w:cs="Calibri"/>
                <w:color w:val="000000"/>
                <w:sz w:val="16"/>
                <w:szCs w:val="16"/>
              </w:rPr>
              <w:t>4,858,235.00</w:t>
            </w:r>
          </w:p>
        </w:tc>
        <w:tc>
          <w:tcPr>
            <w:tcW w:w="1434" w:type="pct"/>
            <w:tcBorders>
              <w:top w:val="single" w:sz="4" w:space="0" w:color="5B9BD5"/>
              <w:left w:val="nil"/>
              <w:bottom w:val="nil"/>
              <w:right w:val="nil"/>
            </w:tcBorders>
            <w:shd w:val="clear" w:color="auto" w:fill="auto"/>
            <w:noWrap/>
            <w:vAlign w:val="center"/>
            <w:hideMark/>
          </w:tcPr>
          <w:p w14:paraId="7CB5A76F" w14:textId="77777777" w:rsidR="007F36B7" w:rsidRPr="007F36B7" w:rsidRDefault="007F36B7" w:rsidP="007F36B7">
            <w:pPr>
              <w:jc w:val="center"/>
              <w:rPr>
                <w:rFonts w:ascii="Calibri" w:hAnsi="Calibri" w:cs="Calibri"/>
                <w:color w:val="000000"/>
                <w:sz w:val="16"/>
                <w:szCs w:val="16"/>
              </w:rPr>
            </w:pPr>
            <w:r w:rsidRPr="007F36B7">
              <w:rPr>
                <w:rFonts w:ascii="Calibri" w:hAnsi="Calibri" w:cs="Calibri"/>
                <w:color w:val="000000"/>
                <w:sz w:val="16"/>
                <w:szCs w:val="16"/>
              </w:rPr>
              <w:t>17,084,060.99</w:t>
            </w:r>
          </w:p>
        </w:tc>
        <w:tc>
          <w:tcPr>
            <w:tcW w:w="717" w:type="pct"/>
            <w:tcBorders>
              <w:top w:val="single" w:sz="4" w:space="0" w:color="5B9BD5"/>
              <w:left w:val="nil"/>
              <w:bottom w:val="nil"/>
              <w:right w:val="single" w:sz="4" w:space="0" w:color="5B9BD5"/>
            </w:tcBorders>
            <w:shd w:val="clear" w:color="auto" w:fill="auto"/>
            <w:noWrap/>
            <w:vAlign w:val="center"/>
            <w:hideMark/>
          </w:tcPr>
          <w:p w14:paraId="7CB090C8" w14:textId="77777777" w:rsidR="007F36B7" w:rsidRPr="007F36B7" w:rsidRDefault="007F36B7">
            <w:pPr>
              <w:jc w:val="center"/>
              <w:rPr>
                <w:rFonts w:ascii="Calibri" w:hAnsi="Calibri" w:cs="Calibri"/>
                <w:color w:val="000000"/>
                <w:sz w:val="16"/>
                <w:szCs w:val="16"/>
              </w:rPr>
            </w:pPr>
            <w:r w:rsidRPr="007F36B7">
              <w:rPr>
                <w:rFonts w:ascii="Calibri" w:hAnsi="Calibri" w:cs="Calibri"/>
                <w:color w:val="000000"/>
                <w:sz w:val="16"/>
                <w:szCs w:val="16"/>
              </w:rPr>
              <w:t>251.65%</w:t>
            </w:r>
          </w:p>
        </w:tc>
      </w:tr>
      <w:tr w:rsidR="007F36B7" w:rsidRPr="007F36B7" w14:paraId="2C00D4FE" w14:textId="77777777" w:rsidTr="007F36B7">
        <w:trPr>
          <w:trHeight w:val="55"/>
          <w:jc w:val="center"/>
        </w:trPr>
        <w:tc>
          <w:tcPr>
            <w:tcW w:w="1416" w:type="pct"/>
            <w:tcBorders>
              <w:top w:val="single" w:sz="4" w:space="0" w:color="5B9BD5"/>
              <w:left w:val="single" w:sz="4" w:space="0" w:color="5B9BD5"/>
              <w:bottom w:val="nil"/>
              <w:right w:val="nil"/>
            </w:tcBorders>
            <w:shd w:val="clear" w:color="auto" w:fill="auto"/>
            <w:noWrap/>
            <w:vAlign w:val="center"/>
            <w:hideMark/>
          </w:tcPr>
          <w:p w14:paraId="0AA21C39" w14:textId="77777777" w:rsidR="007F36B7" w:rsidRPr="007F36B7" w:rsidRDefault="007F36B7">
            <w:pPr>
              <w:rPr>
                <w:rFonts w:ascii="Calibri" w:hAnsi="Calibri" w:cs="Calibri"/>
                <w:color w:val="000000"/>
                <w:sz w:val="16"/>
                <w:szCs w:val="16"/>
              </w:rPr>
            </w:pPr>
            <w:r w:rsidRPr="007F36B7">
              <w:rPr>
                <w:rFonts w:ascii="Calibri" w:hAnsi="Calibri" w:cs="Calibri"/>
                <w:color w:val="000000"/>
                <w:sz w:val="16"/>
                <w:szCs w:val="16"/>
              </w:rPr>
              <w:t>Intereses</w:t>
            </w:r>
          </w:p>
        </w:tc>
        <w:tc>
          <w:tcPr>
            <w:tcW w:w="1434" w:type="pct"/>
            <w:tcBorders>
              <w:top w:val="single" w:sz="4" w:space="0" w:color="5B9BD5"/>
              <w:left w:val="nil"/>
              <w:bottom w:val="nil"/>
              <w:right w:val="nil"/>
            </w:tcBorders>
            <w:shd w:val="clear" w:color="auto" w:fill="auto"/>
            <w:noWrap/>
            <w:vAlign w:val="center"/>
            <w:hideMark/>
          </w:tcPr>
          <w:p w14:paraId="08216C36" w14:textId="77777777" w:rsidR="007F36B7" w:rsidRPr="007F36B7" w:rsidRDefault="007F36B7" w:rsidP="007F36B7">
            <w:pPr>
              <w:jc w:val="center"/>
              <w:rPr>
                <w:rFonts w:ascii="Calibri" w:hAnsi="Calibri" w:cs="Calibri"/>
                <w:color w:val="000000"/>
                <w:sz w:val="16"/>
                <w:szCs w:val="16"/>
              </w:rPr>
            </w:pPr>
            <w:r w:rsidRPr="007F36B7">
              <w:rPr>
                <w:rFonts w:ascii="Calibri" w:hAnsi="Calibri" w:cs="Calibri"/>
                <w:color w:val="000000"/>
                <w:sz w:val="16"/>
                <w:szCs w:val="16"/>
              </w:rPr>
              <w:t>0.00</w:t>
            </w:r>
          </w:p>
        </w:tc>
        <w:tc>
          <w:tcPr>
            <w:tcW w:w="1434" w:type="pct"/>
            <w:tcBorders>
              <w:top w:val="single" w:sz="4" w:space="0" w:color="5B9BD5"/>
              <w:left w:val="nil"/>
              <w:bottom w:val="nil"/>
              <w:right w:val="nil"/>
            </w:tcBorders>
            <w:shd w:val="clear" w:color="auto" w:fill="auto"/>
            <w:noWrap/>
            <w:vAlign w:val="center"/>
            <w:hideMark/>
          </w:tcPr>
          <w:p w14:paraId="28F3C9D3" w14:textId="77777777" w:rsidR="007F36B7" w:rsidRPr="007F36B7" w:rsidRDefault="007F36B7" w:rsidP="007F36B7">
            <w:pPr>
              <w:jc w:val="center"/>
              <w:rPr>
                <w:rFonts w:ascii="Calibri" w:hAnsi="Calibri" w:cs="Calibri"/>
                <w:color w:val="000000"/>
                <w:sz w:val="16"/>
                <w:szCs w:val="16"/>
              </w:rPr>
            </w:pPr>
            <w:r w:rsidRPr="007F36B7">
              <w:rPr>
                <w:rFonts w:ascii="Calibri" w:hAnsi="Calibri" w:cs="Calibri"/>
                <w:color w:val="000000"/>
                <w:sz w:val="16"/>
                <w:szCs w:val="16"/>
              </w:rPr>
              <w:t>0.00</w:t>
            </w:r>
          </w:p>
        </w:tc>
        <w:tc>
          <w:tcPr>
            <w:tcW w:w="717" w:type="pct"/>
            <w:tcBorders>
              <w:top w:val="single" w:sz="4" w:space="0" w:color="5B9BD5"/>
              <w:left w:val="nil"/>
              <w:bottom w:val="nil"/>
              <w:right w:val="single" w:sz="4" w:space="0" w:color="5B9BD5"/>
            </w:tcBorders>
            <w:shd w:val="clear" w:color="auto" w:fill="auto"/>
            <w:noWrap/>
            <w:vAlign w:val="center"/>
            <w:hideMark/>
          </w:tcPr>
          <w:p w14:paraId="2DAB9F09" w14:textId="77777777" w:rsidR="007F36B7" w:rsidRPr="007F36B7" w:rsidRDefault="007F36B7">
            <w:pPr>
              <w:jc w:val="center"/>
              <w:rPr>
                <w:rFonts w:ascii="Calibri" w:hAnsi="Calibri" w:cs="Calibri"/>
                <w:color w:val="000000"/>
                <w:sz w:val="16"/>
                <w:szCs w:val="16"/>
              </w:rPr>
            </w:pPr>
            <w:r w:rsidRPr="007F36B7">
              <w:rPr>
                <w:rFonts w:ascii="Calibri" w:hAnsi="Calibri" w:cs="Calibri"/>
                <w:color w:val="000000"/>
                <w:sz w:val="16"/>
                <w:szCs w:val="16"/>
              </w:rPr>
              <w:t>-</w:t>
            </w:r>
          </w:p>
        </w:tc>
      </w:tr>
      <w:tr w:rsidR="007F36B7" w:rsidRPr="007F36B7" w14:paraId="32E671B1" w14:textId="77777777" w:rsidTr="007F36B7">
        <w:trPr>
          <w:trHeight w:val="55"/>
          <w:jc w:val="center"/>
        </w:trPr>
        <w:tc>
          <w:tcPr>
            <w:tcW w:w="1416" w:type="pct"/>
            <w:tcBorders>
              <w:top w:val="single" w:sz="4" w:space="0" w:color="5B9BD5"/>
              <w:left w:val="single" w:sz="4" w:space="0" w:color="5B9BD5"/>
              <w:bottom w:val="nil"/>
              <w:right w:val="nil"/>
            </w:tcBorders>
            <w:shd w:val="clear" w:color="auto" w:fill="auto"/>
            <w:noWrap/>
            <w:vAlign w:val="center"/>
            <w:hideMark/>
          </w:tcPr>
          <w:p w14:paraId="36F7DB02" w14:textId="77777777" w:rsidR="007F36B7" w:rsidRPr="007F36B7" w:rsidRDefault="007F36B7">
            <w:pPr>
              <w:rPr>
                <w:rFonts w:ascii="Calibri" w:hAnsi="Calibri" w:cs="Calibri"/>
                <w:color w:val="000000"/>
                <w:sz w:val="16"/>
                <w:szCs w:val="16"/>
              </w:rPr>
            </w:pPr>
            <w:r w:rsidRPr="007F36B7">
              <w:rPr>
                <w:rFonts w:ascii="Calibri" w:hAnsi="Calibri" w:cs="Calibri"/>
                <w:color w:val="000000"/>
                <w:sz w:val="16"/>
                <w:szCs w:val="16"/>
              </w:rPr>
              <w:t>Bienes Duraderos</w:t>
            </w:r>
          </w:p>
        </w:tc>
        <w:tc>
          <w:tcPr>
            <w:tcW w:w="1434" w:type="pct"/>
            <w:tcBorders>
              <w:top w:val="single" w:sz="4" w:space="0" w:color="5B9BD5"/>
              <w:left w:val="nil"/>
              <w:bottom w:val="nil"/>
              <w:right w:val="nil"/>
            </w:tcBorders>
            <w:shd w:val="clear" w:color="auto" w:fill="auto"/>
            <w:noWrap/>
            <w:vAlign w:val="center"/>
            <w:hideMark/>
          </w:tcPr>
          <w:p w14:paraId="5D99A12F" w14:textId="77777777" w:rsidR="007F36B7" w:rsidRPr="007F36B7" w:rsidRDefault="007F36B7" w:rsidP="007F36B7">
            <w:pPr>
              <w:jc w:val="center"/>
              <w:rPr>
                <w:rFonts w:ascii="Calibri" w:hAnsi="Calibri" w:cs="Calibri"/>
                <w:color w:val="000000"/>
                <w:sz w:val="16"/>
                <w:szCs w:val="16"/>
              </w:rPr>
            </w:pPr>
            <w:r w:rsidRPr="007F36B7">
              <w:rPr>
                <w:rFonts w:ascii="Calibri" w:hAnsi="Calibri" w:cs="Calibri"/>
                <w:color w:val="000000"/>
                <w:sz w:val="16"/>
                <w:szCs w:val="16"/>
              </w:rPr>
              <w:t>22,845,000.82</w:t>
            </w:r>
          </w:p>
        </w:tc>
        <w:tc>
          <w:tcPr>
            <w:tcW w:w="1434" w:type="pct"/>
            <w:tcBorders>
              <w:top w:val="single" w:sz="4" w:space="0" w:color="5B9BD5"/>
              <w:left w:val="nil"/>
              <w:bottom w:val="nil"/>
              <w:right w:val="nil"/>
            </w:tcBorders>
            <w:shd w:val="clear" w:color="auto" w:fill="auto"/>
            <w:noWrap/>
            <w:vAlign w:val="center"/>
            <w:hideMark/>
          </w:tcPr>
          <w:p w14:paraId="6FEEA675" w14:textId="77777777" w:rsidR="007F36B7" w:rsidRPr="007F36B7" w:rsidRDefault="007F36B7" w:rsidP="007F36B7">
            <w:pPr>
              <w:jc w:val="center"/>
              <w:rPr>
                <w:rFonts w:ascii="Calibri" w:hAnsi="Calibri" w:cs="Calibri"/>
                <w:color w:val="000000"/>
                <w:sz w:val="16"/>
                <w:szCs w:val="16"/>
              </w:rPr>
            </w:pPr>
            <w:r w:rsidRPr="007F36B7">
              <w:rPr>
                <w:rFonts w:ascii="Calibri" w:hAnsi="Calibri" w:cs="Calibri"/>
                <w:color w:val="000000"/>
                <w:sz w:val="16"/>
                <w:szCs w:val="16"/>
              </w:rPr>
              <w:t>0.00</w:t>
            </w:r>
          </w:p>
        </w:tc>
        <w:tc>
          <w:tcPr>
            <w:tcW w:w="717" w:type="pct"/>
            <w:tcBorders>
              <w:top w:val="single" w:sz="4" w:space="0" w:color="5B9BD5"/>
              <w:left w:val="nil"/>
              <w:bottom w:val="nil"/>
              <w:right w:val="single" w:sz="4" w:space="0" w:color="5B9BD5"/>
            </w:tcBorders>
            <w:shd w:val="clear" w:color="auto" w:fill="auto"/>
            <w:noWrap/>
            <w:vAlign w:val="center"/>
            <w:hideMark/>
          </w:tcPr>
          <w:p w14:paraId="6A9A0CB5" w14:textId="77777777" w:rsidR="007F36B7" w:rsidRPr="007F36B7" w:rsidRDefault="007F36B7">
            <w:pPr>
              <w:jc w:val="center"/>
              <w:rPr>
                <w:rFonts w:ascii="Calibri" w:hAnsi="Calibri" w:cs="Calibri"/>
                <w:color w:val="000000"/>
                <w:sz w:val="16"/>
                <w:szCs w:val="16"/>
              </w:rPr>
            </w:pPr>
            <w:r w:rsidRPr="007F36B7">
              <w:rPr>
                <w:rFonts w:ascii="Calibri" w:hAnsi="Calibri" w:cs="Calibri"/>
                <w:color w:val="000000"/>
                <w:sz w:val="16"/>
                <w:szCs w:val="16"/>
              </w:rPr>
              <w:t>-100.00%</w:t>
            </w:r>
          </w:p>
        </w:tc>
      </w:tr>
      <w:tr w:rsidR="007F36B7" w:rsidRPr="007F36B7" w14:paraId="3335690A" w14:textId="77777777" w:rsidTr="007F36B7">
        <w:trPr>
          <w:trHeight w:val="111"/>
          <w:jc w:val="center"/>
        </w:trPr>
        <w:tc>
          <w:tcPr>
            <w:tcW w:w="1416" w:type="pct"/>
            <w:tcBorders>
              <w:top w:val="single" w:sz="4" w:space="0" w:color="5B9BD5"/>
              <w:left w:val="single" w:sz="4" w:space="0" w:color="5B9BD5"/>
              <w:bottom w:val="nil"/>
              <w:right w:val="nil"/>
            </w:tcBorders>
            <w:shd w:val="clear" w:color="auto" w:fill="auto"/>
            <w:noWrap/>
            <w:vAlign w:val="center"/>
            <w:hideMark/>
          </w:tcPr>
          <w:p w14:paraId="4DA46965" w14:textId="77777777" w:rsidR="007F36B7" w:rsidRPr="007F36B7" w:rsidRDefault="007F36B7">
            <w:pPr>
              <w:rPr>
                <w:rFonts w:ascii="Calibri" w:hAnsi="Calibri" w:cs="Calibri"/>
                <w:color w:val="000000"/>
                <w:sz w:val="16"/>
                <w:szCs w:val="16"/>
              </w:rPr>
            </w:pPr>
            <w:r w:rsidRPr="007F36B7">
              <w:rPr>
                <w:rFonts w:ascii="Calibri" w:hAnsi="Calibri" w:cs="Calibri"/>
                <w:color w:val="000000"/>
                <w:sz w:val="16"/>
                <w:szCs w:val="16"/>
              </w:rPr>
              <w:t>Transferencia Corrientes</w:t>
            </w:r>
          </w:p>
        </w:tc>
        <w:tc>
          <w:tcPr>
            <w:tcW w:w="1434" w:type="pct"/>
            <w:tcBorders>
              <w:top w:val="single" w:sz="4" w:space="0" w:color="5B9BD5"/>
              <w:left w:val="nil"/>
              <w:bottom w:val="nil"/>
              <w:right w:val="nil"/>
            </w:tcBorders>
            <w:shd w:val="clear" w:color="auto" w:fill="auto"/>
            <w:noWrap/>
            <w:vAlign w:val="center"/>
            <w:hideMark/>
          </w:tcPr>
          <w:p w14:paraId="376C1638" w14:textId="77777777" w:rsidR="007F36B7" w:rsidRPr="007F36B7" w:rsidRDefault="007F36B7" w:rsidP="007F36B7">
            <w:pPr>
              <w:jc w:val="center"/>
              <w:rPr>
                <w:rFonts w:ascii="Calibri" w:hAnsi="Calibri" w:cs="Calibri"/>
                <w:color w:val="000000"/>
                <w:sz w:val="16"/>
                <w:szCs w:val="16"/>
              </w:rPr>
            </w:pPr>
            <w:r w:rsidRPr="007F36B7">
              <w:rPr>
                <w:rFonts w:ascii="Calibri" w:hAnsi="Calibri" w:cs="Calibri"/>
                <w:color w:val="000000"/>
                <w:sz w:val="16"/>
                <w:szCs w:val="16"/>
              </w:rPr>
              <w:t>398,220,952.40</w:t>
            </w:r>
          </w:p>
        </w:tc>
        <w:tc>
          <w:tcPr>
            <w:tcW w:w="1434" w:type="pct"/>
            <w:tcBorders>
              <w:top w:val="single" w:sz="4" w:space="0" w:color="5B9BD5"/>
              <w:left w:val="nil"/>
              <w:bottom w:val="nil"/>
              <w:right w:val="nil"/>
            </w:tcBorders>
            <w:shd w:val="clear" w:color="auto" w:fill="auto"/>
            <w:noWrap/>
            <w:vAlign w:val="center"/>
            <w:hideMark/>
          </w:tcPr>
          <w:p w14:paraId="4F6BD32A" w14:textId="77777777" w:rsidR="007F36B7" w:rsidRPr="007F36B7" w:rsidRDefault="007F36B7" w:rsidP="007F36B7">
            <w:pPr>
              <w:jc w:val="center"/>
              <w:rPr>
                <w:rFonts w:ascii="Calibri" w:hAnsi="Calibri" w:cs="Calibri"/>
                <w:color w:val="000000"/>
                <w:sz w:val="16"/>
                <w:szCs w:val="16"/>
              </w:rPr>
            </w:pPr>
            <w:r w:rsidRPr="007F36B7">
              <w:rPr>
                <w:rFonts w:ascii="Calibri" w:hAnsi="Calibri" w:cs="Calibri"/>
                <w:color w:val="000000"/>
                <w:sz w:val="16"/>
                <w:szCs w:val="16"/>
              </w:rPr>
              <w:t>101,578,875.00</w:t>
            </w:r>
          </w:p>
        </w:tc>
        <w:tc>
          <w:tcPr>
            <w:tcW w:w="717" w:type="pct"/>
            <w:tcBorders>
              <w:top w:val="single" w:sz="4" w:space="0" w:color="5B9BD5"/>
              <w:left w:val="nil"/>
              <w:bottom w:val="nil"/>
              <w:right w:val="single" w:sz="4" w:space="0" w:color="5B9BD5"/>
            </w:tcBorders>
            <w:shd w:val="clear" w:color="auto" w:fill="auto"/>
            <w:noWrap/>
            <w:vAlign w:val="center"/>
            <w:hideMark/>
          </w:tcPr>
          <w:p w14:paraId="2D3A5E03" w14:textId="77777777" w:rsidR="007F36B7" w:rsidRPr="007F36B7" w:rsidRDefault="007F36B7">
            <w:pPr>
              <w:jc w:val="center"/>
              <w:rPr>
                <w:rFonts w:ascii="Calibri" w:hAnsi="Calibri" w:cs="Calibri"/>
                <w:color w:val="000000"/>
                <w:sz w:val="16"/>
                <w:szCs w:val="16"/>
              </w:rPr>
            </w:pPr>
            <w:r w:rsidRPr="007F36B7">
              <w:rPr>
                <w:rFonts w:ascii="Calibri" w:hAnsi="Calibri" w:cs="Calibri"/>
                <w:color w:val="000000"/>
                <w:sz w:val="16"/>
                <w:szCs w:val="16"/>
              </w:rPr>
              <w:t>-74.49%</w:t>
            </w:r>
          </w:p>
        </w:tc>
      </w:tr>
      <w:tr w:rsidR="007F36B7" w:rsidRPr="007F36B7" w14:paraId="6CB4E314" w14:textId="77777777" w:rsidTr="007F36B7">
        <w:trPr>
          <w:trHeight w:val="55"/>
          <w:jc w:val="center"/>
        </w:trPr>
        <w:tc>
          <w:tcPr>
            <w:tcW w:w="1416" w:type="pct"/>
            <w:tcBorders>
              <w:top w:val="single" w:sz="4" w:space="0" w:color="5B9BD5"/>
              <w:left w:val="single" w:sz="4" w:space="0" w:color="5B9BD5"/>
              <w:bottom w:val="nil"/>
              <w:right w:val="nil"/>
            </w:tcBorders>
            <w:shd w:val="clear" w:color="auto" w:fill="auto"/>
            <w:noWrap/>
            <w:vAlign w:val="center"/>
            <w:hideMark/>
          </w:tcPr>
          <w:p w14:paraId="230B7735" w14:textId="77777777" w:rsidR="007F36B7" w:rsidRPr="007F36B7" w:rsidRDefault="007F36B7">
            <w:pPr>
              <w:rPr>
                <w:rFonts w:ascii="Calibri" w:hAnsi="Calibri" w:cs="Calibri"/>
                <w:color w:val="000000"/>
                <w:sz w:val="16"/>
                <w:szCs w:val="16"/>
              </w:rPr>
            </w:pPr>
            <w:r w:rsidRPr="007F36B7">
              <w:rPr>
                <w:rFonts w:ascii="Calibri" w:hAnsi="Calibri" w:cs="Calibri"/>
                <w:color w:val="000000"/>
                <w:sz w:val="16"/>
                <w:szCs w:val="16"/>
              </w:rPr>
              <w:t>Transferencia Capital</w:t>
            </w:r>
          </w:p>
        </w:tc>
        <w:tc>
          <w:tcPr>
            <w:tcW w:w="1434" w:type="pct"/>
            <w:tcBorders>
              <w:top w:val="single" w:sz="4" w:space="0" w:color="5B9BD5"/>
              <w:left w:val="nil"/>
              <w:bottom w:val="nil"/>
              <w:right w:val="nil"/>
            </w:tcBorders>
            <w:shd w:val="clear" w:color="auto" w:fill="auto"/>
            <w:noWrap/>
            <w:vAlign w:val="center"/>
            <w:hideMark/>
          </w:tcPr>
          <w:p w14:paraId="09E8E62D" w14:textId="77777777" w:rsidR="007F36B7" w:rsidRPr="007F36B7" w:rsidRDefault="007F36B7" w:rsidP="007F36B7">
            <w:pPr>
              <w:jc w:val="center"/>
              <w:rPr>
                <w:rFonts w:ascii="Calibri" w:hAnsi="Calibri" w:cs="Calibri"/>
                <w:color w:val="000000"/>
                <w:sz w:val="16"/>
                <w:szCs w:val="16"/>
              </w:rPr>
            </w:pPr>
            <w:r w:rsidRPr="007F36B7">
              <w:rPr>
                <w:rFonts w:ascii="Calibri" w:hAnsi="Calibri" w:cs="Calibri"/>
                <w:color w:val="000000"/>
                <w:sz w:val="16"/>
                <w:szCs w:val="16"/>
              </w:rPr>
              <w:t>8,540,000.00</w:t>
            </w:r>
          </w:p>
        </w:tc>
        <w:tc>
          <w:tcPr>
            <w:tcW w:w="1434" w:type="pct"/>
            <w:tcBorders>
              <w:top w:val="single" w:sz="4" w:space="0" w:color="5B9BD5"/>
              <w:left w:val="nil"/>
              <w:bottom w:val="nil"/>
              <w:right w:val="nil"/>
            </w:tcBorders>
            <w:shd w:val="clear" w:color="auto" w:fill="auto"/>
            <w:noWrap/>
            <w:vAlign w:val="center"/>
            <w:hideMark/>
          </w:tcPr>
          <w:p w14:paraId="2A05D84C" w14:textId="77777777" w:rsidR="007F36B7" w:rsidRPr="007F36B7" w:rsidRDefault="007F36B7" w:rsidP="007F36B7">
            <w:pPr>
              <w:jc w:val="center"/>
              <w:rPr>
                <w:rFonts w:ascii="Calibri" w:hAnsi="Calibri" w:cs="Calibri"/>
                <w:color w:val="000000"/>
                <w:sz w:val="16"/>
                <w:szCs w:val="16"/>
              </w:rPr>
            </w:pPr>
            <w:r w:rsidRPr="007F36B7">
              <w:rPr>
                <w:rFonts w:ascii="Calibri" w:hAnsi="Calibri" w:cs="Calibri"/>
                <w:color w:val="000000"/>
                <w:sz w:val="16"/>
                <w:szCs w:val="16"/>
              </w:rPr>
              <w:t>7,415,000.00</w:t>
            </w:r>
          </w:p>
        </w:tc>
        <w:tc>
          <w:tcPr>
            <w:tcW w:w="717" w:type="pct"/>
            <w:tcBorders>
              <w:top w:val="single" w:sz="4" w:space="0" w:color="5B9BD5"/>
              <w:left w:val="nil"/>
              <w:bottom w:val="nil"/>
              <w:right w:val="single" w:sz="4" w:space="0" w:color="5B9BD5"/>
            </w:tcBorders>
            <w:shd w:val="clear" w:color="auto" w:fill="auto"/>
            <w:noWrap/>
            <w:vAlign w:val="center"/>
            <w:hideMark/>
          </w:tcPr>
          <w:p w14:paraId="005F8D1B" w14:textId="77777777" w:rsidR="007F36B7" w:rsidRPr="007F36B7" w:rsidRDefault="007F36B7">
            <w:pPr>
              <w:jc w:val="center"/>
              <w:rPr>
                <w:rFonts w:ascii="Calibri" w:hAnsi="Calibri" w:cs="Calibri"/>
                <w:color w:val="000000"/>
                <w:sz w:val="16"/>
                <w:szCs w:val="16"/>
              </w:rPr>
            </w:pPr>
            <w:r w:rsidRPr="007F36B7">
              <w:rPr>
                <w:rFonts w:ascii="Calibri" w:hAnsi="Calibri" w:cs="Calibri"/>
                <w:color w:val="000000"/>
                <w:sz w:val="16"/>
                <w:szCs w:val="16"/>
              </w:rPr>
              <w:t>-</w:t>
            </w:r>
          </w:p>
        </w:tc>
      </w:tr>
      <w:tr w:rsidR="007F36B7" w:rsidRPr="007F36B7" w14:paraId="144C3179" w14:textId="77777777" w:rsidTr="007F36B7">
        <w:trPr>
          <w:trHeight w:val="55"/>
          <w:jc w:val="center"/>
        </w:trPr>
        <w:tc>
          <w:tcPr>
            <w:tcW w:w="1416" w:type="pct"/>
            <w:tcBorders>
              <w:top w:val="single" w:sz="4" w:space="0" w:color="5B9BD5"/>
              <w:left w:val="single" w:sz="4" w:space="0" w:color="5B9BD5"/>
              <w:bottom w:val="nil"/>
              <w:right w:val="nil"/>
            </w:tcBorders>
            <w:shd w:val="clear" w:color="auto" w:fill="auto"/>
            <w:noWrap/>
            <w:vAlign w:val="center"/>
            <w:hideMark/>
          </w:tcPr>
          <w:p w14:paraId="72785ECA" w14:textId="77777777" w:rsidR="007F36B7" w:rsidRPr="007F36B7" w:rsidRDefault="007F36B7">
            <w:pPr>
              <w:rPr>
                <w:rFonts w:ascii="Calibri" w:hAnsi="Calibri" w:cs="Calibri"/>
                <w:color w:val="000000"/>
                <w:sz w:val="16"/>
                <w:szCs w:val="16"/>
              </w:rPr>
            </w:pPr>
            <w:r w:rsidRPr="007F36B7">
              <w:rPr>
                <w:rFonts w:ascii="Calibri" w:hAnsi="Calibri" w:cs="Calibri"/>
                <w:color w:val="000000"/>
                <w:sz w:val="16"/>
                <w:szCs w:val="16"/>
              </w:rPr>
              <w:t>Amortización</w:t>
            </w:r>
          </w:p>
        </w:tc>
        <w:tc>
          <w:tcPr>
            <w:tcW w:w="1434" w:type="pct"/>
            <w:tcBorders>
              <w:top w:val="single" w:sz="4" w:space="0" w:color="5B9BD5"/>
              <w:left w:val="nil"/>
              <w:bottom w:val="nil"/>
              <w:right w:val="nil"/>
            </w:tcBorders>
            <w:shd w:val="clear" w:color="auto" w:fill="auto"/>
            <w:noWrap/>
            <w:vAlign w:val="center"/>
            <w:hideMark/>
          </w:tcPr>
          <w:p w14:paraId="0ED96299" w14:textId="77777777" w:rsidR="007F36B7" w:rsidRPr="007F36B7" w:rsidRDefault="007F36B7" w:rsidP="007F36B7">
            <w:pPr>
              <w:jc w:val="center"/>
              <w:rPr>
                <w:rFonts w:ascii="Calibri" w:hAnsi="Calibri" w:cs="Calibri"/>
                <w:color w:val="000000"/>
                <w:sz w:val="16"/>
                <w:szCs w:val="16"/>
              </w:rPr>
            </w:pPr>
            <w:r w:rsidRPr="007F36B7">
              <w:rPr>
                <w:rFonts w:ascii="Calibri" w:hAnsi="Calibri" w:cs="Calibri"/>
                <w:color w:val="000000"/>
                <w:sz w:val="16"/>
                <w:szCs w:val="16"/>
              </w:rPr>
              <w:t>0.00</w:t>
            </w:r>
          </w:p>
        </w:tc>
        <w:tc>
          <w:tcPr>
            <w:tcW w:w="1434" w:type="pct"/>
            <w:tcBorders>
              <w:top w:val="single" w:sz="4" w:space="0" w:color="5B9BD5"/>
              <w:left w:val="nil"/>
              <w:bottom w:val="nil"/>
              <w:right w:val="nil"/>
            </w:tcBorders>
            <w:shd w:val="clear" w:color="auto" w:fill="auto"/>
            <w:noWrap/>
            <w:vAlign w:val="center"/>
            <w:hideMark/>
          </w:tcPr>
          <w:p w14:paraId="04E300A4" w14:textId="77777777" w:rsidR="007F36B7" w:rsidRPr="007F36B7" w:rsidRDefault="007F36B7" w:rsidP="007F36B7">
            <w:pPr>
              <w:jc w:val="center"/>
              <w:rPr>
                <w:rFonts w:ascii="Calibri" w:hAnsi="Calibri" w:cs="Calibri"/>
                <w:color w:val="000000"/>
                <w:sz w:val="16"/>
                <w:szCs w:val="16"/>
              </w:rPr>
            </w:pPr>
            <w:r w:rsidRPr="007F36B7">
              <w:rPr>
                <w:rFonts w:ascii="Calibri" w:hAnsi="Calibri" w:cs="Calibri"/>
                <w:color w:val="000000"/>
                <w:sz w:val="16"/>
                <w:szCs w:val="16"/>
              </w:rPr>
              <w:t>0.00</w:t>
            </w:r>
          </w:p>
        </w:tc>
        <w:tc>
          <w:tcPr>
            <w:tcW w:w="717" w:type="pct"/>
            <w:tcBorders>
              <w:top w:val="single" w:sz="4" w:space="0" w:color="5B9BD5"/>
              <w:left w:val="nil"/>
              <w:bottom w:val="nil"/>
              <w:right w:val="single" w:sz="4" w:space="0" w:color="5B9BD5"/>
            </w:tcBorders>
            <w:shd w:val="clear" w:color="auto" w:fill="auto"/>
            <w:noWrap/>
            <w:vAlign w:val="center"/>
            <w:hideMark/>
          </w:tcPr>
          <w:p w14:paraId="6FC5DA14" w14:textId="77777777" w:rsidR="007F36B7" w:rsidRPr="007F36B7" w:rsidRDefault="007F36B7">
            <w:pPr>
              <w:jc w:val="center"/>
              <w:rPr>
                <w:rFonts w:ascii="Calibri" w:hAnsi="Calibri" w:cs="Calibri"/>
                <w:color w:val="000000"/>
                <w:sz w:val="16"/>
                <w:szCs w:val="16"/>
              </w:rPr>
            </w:pPr>
            <w:r w:rsidRPr="007F36B7">
              <w:rPr>
                <w:rFonts w:ascii="Calibri" w:hAnsi="Calibri" w:cs="Calibri"/>
                <w:color w:val="000000"/>
                <w:sz w:val="16"/>
                <w:szCs w:val="16"/>
              </w:rPr>
              <w:t>-</w:t>
            </w:r>
          </w:p>
        </w:tc>
      </w:tr>
      <w:tr w:rsidR="007F36B7" w:rsidRPr="007F36B7" w14:paraId="76890467" w14:textId="77777777" w:rsidTr="007F36B7">
        <w:trPr>
          <w:trHeight w:val="55"/>
          <w:jc w:val="center"/>
        </w:trPr>
        <w:tc>
          <w:tcPr>
            <w:tcW w:w="1416" w:type="pct"/>
            <w:tcBorders>
              <w:top w:val="single" w:sz="4" w:space="0" w:color="auto"/>
              <w:left w:val="single" w:sz="4" w:space="0" w:color="auto"/>
              <w:bottom w:val="single" w:sz="4" w:space="0" w:color="auto"/>
              <w:right w:val="single" w:sz="4" w:space="0" w:color="auto"/>
            </w:tcBorders>
            <w:shd w:val="clear" w:color="000000" w:fill="AEAAAA"/>
            <w:noWrap/>
            <w:vAlign w:val="bottom"/>
            <w:hideMark/>
          </w:tcPr>
          <w:p w14:paraId="4A129A57" w14:textId="77777777" w:rsidR="007F36B7" w:rsidRPr="007F36B7" w:rsidRDefault="007F36B7">
            <w:pPr>
              <w:rPr>
                <w:rFonts w:ascii="Calibri" w:hAnsi="Calibri" w:cs="Calibri"/>
                <w:b/>
                <w:bCs/>
                <w:color w:val="000000"/>
                <w:sz w:val="16"/>
                <w:szCs w:val="16"/>
              </w:rPr>
            </w:pPr>
            <w:proofErr w:type="gramStart"/>
            <w:r w:rsidRPr="007F36B7">
              <w:rPr>
                <w:rFonts w:ascii="Calibri" w:hAnsi="Calibri" w:cs="Calibri"/>
                <w:b/>
                <w:bCs/>
                <w:color w:val="000000"/>
                <w:sz w:val="16"/>
                <w:szCs w:val="16"/>
              </w:rPr>
              <w:t>Total</w:t>
            </w:r>
            <w:proofErr w:type="gramEnd"/>
            <w:r w:rsidRPr="007F36B7">
              <w:rPr>
                <w:rFonts w:ascii="Calibri" w:hAnsi="Calibri" w:cs="Calibri"/>
                <w:b/>
                <w:bCs/>
                <w:color w:val="000000"/>
                <w:sz w:val="16"/>
                <w:szCs w:val="16"/>
              </w:rPr>
              <w:t xml:space="preserve"> Egresos</w:t>
            </w:r>
          </w:p>
        </w:tc>
        <w:tc>
          <w:tcPr>
            <w:tcW w:w="1434" w:type="pct"/>
            <w:tcBorders>
              <w:top w:val="single" w:sz="4" w:space="0" w:color="auto"/>
              <w:left w:val="single" w:sz="4" w:space="0" w:color="auto"/>
              <w:bottom w:val="single" w:sz="4" w:space="0" w:color="auto"/>
              <w:right w:val="single" w:sz="4" w:space="0" w:color="auto"/>
            </w:tcBorders>
            <w:shd w:val="clear" w:color="000000" w:fill="AEAAAA"/>
            <w:noWrap/>
            <w:vAlign w:val="center"/>
            <w:hideMark/>
          </w:tcPr>
          <w:p w14:paraId="46B7DBF7" w14:textId="77777777" w:rsidR="007F36B7" w:rsidRPr="007F36B7" w:rsidRDefault="007F36B7" w:rsidP="007F36B7">
            <w:pPr>
              <w:jc w:val="center"/>
              <w:rPr>
                <w:rFonts w:ascii="Calibri" w:hAnsi="Calibri" w:cs="Calibri"/>
                <w:b/>
                <w:bCs/>
                <w:color w:val="000000"/>
                <w:sz w:val="16"/>
                <w:szCs w:val="16"/>
              </w:rPr>
            </w:pPr>
            <w:r w:rsidRPr="007F36B7">
              <w:rPr>
                <w:rFonts w:ascii="Calibri" w:hAnsi="Calibri" w:cs="Calibri"/>
                <w:b/>
                <w:bCs/>
                <w:color w:val="000000"/>
                <w:sz w:val="16"/>
                <w:szCs w:val="16"/>
              </w:rPr>
              <w:t>983,975,852.94</w:t>
            </w:r>
          </w:p>
        </w:tc>
        <w:tc>
          <w:tcPr>
            <w:tcW w:w="1434" w:type="pct"/>
            <w:tcBorders>
              <w:top w:val="single" w:sz="4" w:space="0" w:color="auto"/>
              <w:left w:val="single" w:sz="4" w:space="0" w:color="auto"/>
              <w:bottom w:val="single" w:sz="4" w:space="0" w:color="auto"/>
              <w:right w:val="single" w:sz="4" w:space="0" w:color="auto"/>
            </w:tcBorders>
            <w:shd w:val="clear" w:color="000000" w:fill="AEAAAA"/>
            <w:noWrap/>
            <w:vAlign w:val="center"/>
            <w:hideMark/>
          </w:tcPr>
          <w:p w14:paraId="08BC49DF" w14:textId="77777777" w:rsidR="007F36B7" w:rsidRPr="007F36B7" w:rsidRDefault="007F36B7" w:rsidP="007F36B7">
            <w:pPr>
              <w:jc w:val="center"/>
              <w:rPr>
                <w:rFonts w:ascii="Calibri" w:hAnsi="Calibri" w:cs="Calibri"/>
                <w:b/>
                <w:bCs/>
                <w:color w:val="000000"/>
                <w:sz w:val="16"/>
                <w:szCs w:val="16"/>
              </w:rPr>
            </w:pPr>
            <w:r w:rsidRPr="007F36B7">
              <w:rPr>
                <w:rFonts w:ascii="Calibri" w:hAnsi="Calibri" w:cs="Calibri"/>
                <w:b/>
                <w:bCs/>
                <w:color w:val="000000"/>
                <w:sz w:val="16"/>
                <w:szCs w:val="16"/>
              </w:rPr>
              <w:t>671,808,951.74</w:t>
            </w:r>
          </w:p>
        </w:tc>
        <w:tc>
          <w:tcPr>
            <w:tcW w:w="717" w:type="pct"/>
            <w:tcBorders>
              <w:top w:val="single" w:sz="4" w:space="0" w:color="auto"/>
              <w:left w:val="single" w:sz="4" w:space="0" w:color="auto"/>
              <w:bottom w:val="single" w:sz="4" w:space="0" w:color="auto"/>
              <w:right w:val="single" w:sz="4" w:space="0" w:color="auto"/>
            </w:tcBorders>
            <w:shd w:val="clear" w:color="000000" w:fill="AEAAAA"/>
            <w:noWrap/>
            <w:vAlign w:val="center"/>
            <w:hideMark/>
          </w:tcPr>
          <w:p w14:paraId="2B339FDF" w14:textId="77777777" w:rsidR="007F36B7" w:rsidRPr="007F36B7" w:rsidRDefault="007F36B7">
            <w:pPr>
              <w:jc w:val="center"/>
              <w:rPr>
                <w:rFonts w:ascii="Calibri" w:hAnsi="Calibri" w:cs="Calibri"/>
                <w:b/>
                <w:bCs/>
                <w:color w:val="000000"/>
                <w:sz w:val="16"/>
                <w:szCs w:val="16"/>
              </w:rPr>
            </w:pPr>
            <w:r w:rsidRPr="007F36B7">
              <w:rPr>
                <w:rFonts w:ascii="Calibri" w:hAnsi="Calibri" w:cs="Calibri"/>
                <w:b/>
                <w:bCs/>
                <w:color w:val="000000"/>
                <w:sz w:val="16"/>
                <w:szCs w:val="16"/>
              </w:rPr>
              <w:t>-31.73%</w:t>
            </w:r>
          </w:p>
        </w:tc>
      </w:tr>
    </w:tbl>
    <w:p w14:paraId="5FDB6A48" w14:textId="68F93495" w:rsidR="00197A19" w:rsidRDefault="00197A19" w:rsidP="00B64B5B">
      <w:pPr>
        <w:autoSpaceDE w:val="0"/>
        <w:autoSpaceDN w:val="0"/>
        <w:adjustRightInd w:val="0"/>
        <w:jc w:val="both"/>
        <w:rPr>
          <w:rFonts w:ascii="Arial" w:hAnsi="Arial" w:cs="Arial"/>
          <w:color w:val="000000" w:themeColor="text1"/>
        </w:rPr>
      </w:pPr>
    </w:p>
    <w:p w14:paraId="3B632287" w14:textId="78BAFEFF" w:rsidR="007F36B7" w:rsidRPr="007F1EFE" w:rsidRDefault="007F1EFE" w:rsidP="00B64B5B">
      <w:pPr>
        <w:autoSpaceDE w:val="0"/>
        <w:autoSpaceDN w:val="0"/>
        <w:adjustRightInd w:val="0"/>
        <w:jc w:val="both"/>
        <w:rPr>
          <w:rFonts w:ascii="Arial" w:hAnsi="Arial" w:cs="Arial"/>
          <w:color w:val="000000" w:themeColor="text1"/>
        </w:rPr>
      </w:pPr>
      <w:r w:rsidRPr="007F1EFE">
        <w:rPr>
          <w:rFonts w:ascii="Arial" w:hAnsi="Arial" w:cs="Arial"/>
        </w:rPr>
        <w:t xml:space="preserve">En marzo de 2026, los egresos totales muestran una </w:t>
      </w:r>
      <w:r w:rsidRPr="007F1EFE">
        <w:rPr>
          <w:rStyle w:val="Textoennegrita"/>
          <w:rFonts w:ascii="Arial" w:hAnsi="Arial" w:cs="Arial"/>
          <w:b w:val="0"/>
          <w:bCs w:val="0"/>
        </w:rPr>
        <w:t>disminución significativa del 31,73%</w:t>
      </w:r>
      <w:r w:rsidRPr="007F1EFE">
        <w:rPr>
          <w:rFonts w:ascii="Arial" w:hAnsi="Arial" w:cs="Arial"/>
        </w:rPr>
        <w:t xml:space="preserve"> en comparación con marzo de 2025, lo que refleja una reducción importante en la ejecución del gasto.</w:t>
      </w:r>
    </w:p>
    <w:p w14:paraId="2C4AAEB7" w14:textId="481D79EC" w:rsidR="007F36B7" w:rsidRPr="007F1EFE" w:rsidRDefault="007F36B7" w:rsidP="00B64B5B">
      <w:pPr>
        <w:autoSpaceDE w:val="0"/>
        <w:autoSpaceDN w:val="0"/>
        <w:adjustRightInd w:val="0"/>
        <w:jc w:val="both"/>
        <w:rPr>
          <w:rFonts w:ascii="Arial" w:hAnsi="Arial" w:cs="Arial"/>
          <w:color w:val="000000" w:themeColor="text1"/>
        </w:rPr>
      </w:pPr>
    </w:p>
    <w:p w14:paraId="2DDB2B9A" w14:textId="5794870A" w:rsidR="007F36B7" w:rsidRPr="007F1EFE" w:rsidRDefault="007F1EFE" w:rsidP="00B64B5B">
      <w:pPr>
        <w:autoSpaceDE w:val="0"/>
        <w:autoSpaceDN w:val="0"/>
        <w:adjustRightInd w:val="0"/>
        <w:jc w:val="both"/>
        <w:rPr>
          <w:rFonts w:ascii="Arial" w:hAnsi="Arial" w:cs="Arial"/>
          <w:color w:val="000000" w:themeColor="text1"/>
        </w:rPr>
      </w:pPr>
      <w:r w:rsidRPr="007F1EFE">
        <w:rPr>
          <w:rFonts w:ascii="Arial" w:hAnsi="Arial" w:cs="Arial"/>
        </w:rPr>
        <w:t xml:space="preserve">La reducción de los egresos en 2026 se debe principalmente a la disminución en transferencias corrientes y a la ausencia de inversión en bienes duraderos. Aunque algunos rubros como materiales y remuneraciones aumentan, el comportamiento general refleja una </w:t>
      </w:r>
      <w:r>
        <w:rPr>
          <w:rFonts w:ascii="Arial" w:hAnsi="Arial" w:cs="Arial"/>
        </w:rPr>
        <w:t>reducción</w:t>
      </w:r>
      <w:r w:rsidRPr="007F1EFE">
        <w:rPr>
          <w:rFonts w:ascii="Arial" w:hAnsi="Arial" w:cs="Arial"/>
        </w:rPr>
        <w:t xml:space="preserve"> del gasto.</w:t>
      </w:r>
    </w:p>
    <w:p w14:paraId="2DECB2B7" w14:textId="6C90DFD5" w:rsidR="007F36B7" w:rsidRPr="007F1EFE" w:rsidRDefault="007F36B7" w:rsidP="00B64B5B">
      <w:pPr>
        <w:autoSpaceDE w:val="0"/>
        <w:autoSpaceDN w:val="0"/>
        <w:adjustRightInd w:val="0"/>
        <w:jc w:val="both"/>
        <w:rPr>
          <w:rFonts w:ascii="Arial" w:hAnsi="Arial" w:cs="Arial"/>
          <w:color w:val="000000" w:themeColor="text1"/>
        </w:rPr>
      </w:pPr>
    </w:p>
    <w:p w14:paraId="33EFAB60" w14:textId="54345535" w:rsidR="00CF5511" w:rsidRPr="008F7303" w:rsidRDefault="001E7B8D" w:rsidP="00B152C4">
      <w:pPr>
        <w:pStyle w:val="Ttulo1"/>
        <w:numPr>
          <w:ilvl w:val="0"/>
          <w:numId w:val="0"/>
        </w:numPr>
        <w:pBdr>
          <w:left w:val="single" w:sz="4" w:space="0" w:color="FFFFFF"/>
        </w:pBdr>
        <w:rPr>
          <w:rFonts w:ascii="Arial" w:hAnsi="Arial" w:cs="Arial"/>
          <w:b/>
          <w:bCs/>
        </w:rPr>
      </w:pPr>
      <w:bookmarkStart w:id="9" w:name="_Toc227327325"/>
      <w:r w:rsidRPr="00F70ABE">
        <w:rPr>
          <w:rFonts w:ascii="Arial" w:hAnsi="Arial" w:cs="Arial"/>
          <w:b/>
          <w:bCs/>
        </w:rPr>
        <w:t>ACUMULACI</w:t>
      </w:r>
      <w:r w:rsidR="005349EE" w:rsidRPr="00F70ABE">
        <w:rPr>
          <w:rFonts w:ascii="Arial" w:hAnsi="Arial" w:cs="Arial"/>
          <w:b/>
          <w:bCs/>
        </w:rPr>
        <w:t>Ó</w:t>
      </w:r>
      <w:r w:rsidRPr="00F70ABE">
        <w:rPr>
          <w:rFonts w:ascii="Arial" w:hAnsi="Arial" w:cs="Arial"/>
          <w:b/>
          <w:bCs/>
        </w:rPr>
        <w:t xml:space="preserve">N DE </w:t>
      </w:r>
      <w:r w:rsidR="003A1B70" w:rsidRPr="00F70ABE">
        <w:rPr>
          <w:rFonts w:ascii="Arial" w:hAnsi="Arial" w:cs="Arial"/>
          <w:b/>
          <w:bCs/>
        </w:rPr>
        <w:t>MOROSIDAD MES</w:t>
      </w:r>
      <w:r w:rsidRPr="00F70ABE">
        <w:rPr>
          <w:rFonts w:ascii="Arial" w:hAnsi="Arial" w:cs="Arial"/>
          <w:b/>
          <w:bCs/>
        </w:rPr>
        <w:t xml:space="preserve"> </w:t>
      </w:r>
      <w:r w:rsidR="007F1EFE" w:rsidRPr="00F70ABE">
        <w:rPr>
          <w:rFonts w:ascii="Arial" w:hAnsi="Arial" w:cs="Arial"/>
          <w:b/>
          <w:bCs/>
        </w:rPr>
        <w:t xml:space="preserve">DE </w:t>
      </w:r>
      <w:r w:rsidR="007F1EFE">
        <w:rPr>
          <w:rFonts w:ascii="Arial" w:hAnsi="Arial" w:cs="Arial"/>
          <w:b/>
          <w:bCs/>
        </w:rPr>
        <w:t>MARZO</w:t>
      </w:r>
      <w:r w:rsidRPr="00F70ABE">
        <w:rPr>
          <w:rFonts w:ascii="Arial" w:hAnsi="Arial" w:cs="Arial"/>
          <w:b/>
          <w:bCs/>
        </w:rPr>
        <w:t xml:space="preserve"> </w:t>
      </w:r>
      <w:r w:rsidR="00592B8B" w:rsidRPr="00F70ABE">
        <w:rPr>
          <w:rFonts w:ascii="Arial" w:hAnsi="Arial" w:cs="Arial"/>
          <w:b/>
          <w:bCs/>
        </w:rPr>
        <w:t>202</w:t>
      </w:r>
      <w:r w:rsidR="006C3A93">
        <w:rPr>
          <w:rFonts w:ascii="Arial" w:hAnsi="Arial" w:cs="Arial"/>
          <w:b/>
          <w:bCs/>
        </w:rPr>
        <w:t>5</w:t>
      </w:r>
      <w:r w:rsidR="00592B8B" w:rsidRPr="00F70ABE">
        <w:rPr>
          <w:rFonts w:ascii="Arial" w:hAnsi="Arial" w:cs="Arial"/>
          <w:b/>
          <w:bCs/>
        </w:rPr>
        <w:t xml:space="preserve"> </w:t>
      </w:r>
      <w:r w:rsidR="006C3A93">
        <w:rPr>
          <w:rFonts w:ascii="Arial" w:hAnsi="Arial" w:cs="Arial"/>
          <w:b/>
          <w:bCs/>
        </w:rPr>
        <w:t xml:space="preserve">- </w:t>
      </w:r>
      <w:r w:rsidR="00592B8B" w:rsidRPr="00F70ABE">
        <w:rPr>
          <w:rFonts w:ascii="Arial" w:hAnsi="Arial" w:cs="Arial"/>
          <w:b/>
          <w:bCs/>
        </w:rPr>
        <w:t>20</w:t>
      </w:r>
      <w:r w:rsidR="00542903" w:rsidRPr="00F70ABE">
        <w:rPr>
          <w:rFonts w:ascii="Arial" w:hAnsi="Arial" w:cs="Arial"/>
          <w:b/>
          <w:bCs/>
        </w:rPr>
        <w:t>2</w:t>
      </w:r>
      <w:bookmarkStart w:id="10" w:name="_Hlk45199060"/>
      <w:r w:rsidR="006C3A93">
        <w:rPr>
          <w:rFonts w:ascii="Arial" w:hAnsi="Arial" w:cs="Arial"/>
          <w:b/>
          <w:bCs/>
        </w:rPr>
        <w:t>6</w:t>
      </w:r>
      <w:bookmarkEnd w:id="9"/>
    </w:p>
    <w:p w14:paraId="651D7388" w14:textId="32E7CCBD" w:rsidR="007F1EFE" w:rsidRPr="007F1EFE" w:rsidRDefault="007F1EFE" w:rsidP="007F1EFE">
      <w:pPr>
        <w:pStyle w:val="NormalWeb"/>
        <w:jc w:val="both"/>
        <w:rPr>
          <w:rFonts w:ascii="Arial" w:hAnsi="Arial" w:cs="Arial"/>
        </w:rPr>
      </w:pPr>
      <w:r w:rsidRPr="007F1EFE">
        <w:rPr>
          <w:rFonts w:ascii="Arial" w:hAnsi="Arial" w:cs="Arial"/>
        </w:rPr>
        <w:t xml:space="preserve">Se remite la información correspondiente a la morosidad del mes de marzo de 2026. Al respecto, se indica que, al </w:t>
      </w:r>
      <w:r>
        <w:rPr>
          <w:rFonts w:ascii="Arial" w:hAnsi="Arial" w:cs="Arial"/>
        </w:rPr>
        <w:t>31</w:t>
      </w:r>
      <w:r w:rsidRPr="007F1EFE">
        <w:rPr>
          <w:rFonts w:ascii="Arial" w:hAnsi="Arial" w:cs="Arial"/>
        </w:rPr>
        <w:t xml:space="preserve"> de </w:t>
      </w:r>
      <w:r>
        <w:rPr>
          <w:rFonts w:ascii="Arial" w:hAnsi="Arial" w:cs="Arial"/>
        </w:rPr>
        <w:t>marzo</w:t>
      </w:r>
      <w:r w:rsidRPr="007F1EFE">
        <w:rPr>
          <w:rFonts w:ascii="Arial" w:hAnsi="Arial" w:cs="Arial"/>
        </w:rPr>
        <w:t xml:space="preserve"> de</w:t>
      </w:r>
      <w:r>
        <w:rPr>
          <w:rFonts w:ascii="Arial" w:hAnsi="Arial" w:cs="Arial"/>
        </w:rPr>
        <w:t>l</w:t>
      </w:r>
      <w:r w:rsidRPr="007F1EFE">
        <w:rPr>
          <w:rFonts w:ascii="Arial" w:hAnsi="Arial" w:cs="Arial"/>
        </w:rPr>
        <w:t xml:space="preserve"> 2026, la institución registraba un total de </w:t>
      </w:r>
      <w:r w:rsidRPr="003B04F7">
        <w:rPr>
          <w:rStyle w:val="Textoennegrita"/>
          <w:rFonts w:ascii="Arial" w:hAnsi="Arial" w:cs="Arial"/>
          <w:b w:val="0"/>
          <w:bCs w:val="0"/>
        </w:rPr>
        <w:t>¢2,963,152,027.66</w:t>
      </w:r>
      <w:r w:rsidRPr="007F1EFE">
        <w:rPr>
          <w:rFonts w:ascii="Arial" w:hAnsi="Arial" w:cs="Arial"/>
        </w:rPr>
        <w:t xml:space="preserve"> en montos generados y vencidos.</w:t>
      </w:r>
    </w:p>
    <w:p w14:paraId="35E626D0" w14:textId="77777777" w:rsidR="007F1EFE" w:rsidRPr="003B04F7" w:rsidRDefault="007F1EFE" w:rsidP="007F1EFE">
      <w:pPr>
        <w:pStyle w:val="NormalWeb"/>
        <w:jc w:val="both"/>
        <w:rPr>
          <w:rFonts w:ascii="Arial" w:hAnsi="Arial" w:cs="Arial"/>
          <w:b/>
          <w:bCs/>
        </w:rPr>
      </w:pPr>
      <w:r w:rsidRPr="007F1EFE">
        <w:rPr>
          <w:rFonts w:ascii="Arial" w:hAnsi="Arial" w:cs="Arial"/>
        </w:rPr>
        <w:t xml:space="preserve">De este total, </w:t>
      </w:r>
      <w:r w:rsidRPr="003B04F7">
        <w:rPr>
          <w:rStyle w:val="Textoennegrita"/>
          <w:rFonts w:ascii="Arial" w:hAnsi="Arial" w:cs="Arial"/>
          <w:b w:val="0"/>
          <w:bCs w:val="0"/>
        </w:rPr>
        <w:t>¢654,848,501.90</w:t>
      </w:r>
      <w:r w:rsidRPr="007F1EFE">
        <w:rPr>
          <w:rFonts w:ascii="Arial" w:hAnsi="Arial" w:cs="Arial"/>
        </w:rPr>
        <w:t xml:space="preserve"> se encontraban en condición de morosidad. Al ajustar este monto con las notas de crédito existentes, que ascienden a </w:t>
      </w:r>
      <w:r w:rsidRPr="003B04F7">
        <w:rPr>
          <w:rStyle w:val="Textoennegrita"/>
          <w:rFonts w:ascii="Arial" w:hAnsi="Arial" w:cs="Arial"/>
          <w:b w:val="0"/>
          <w:bCs w:val="0"/>
        </w:rPr>
        <w:t>-¢85,774,893.41</w:t>
      </w:r>
      <w:r w:rsidRPr="003B04F7">
        <w:rPr>
          <w:rFonts w:ascii="Arial" w:hAnsi="Arial" w:cs="Arial"/>
          <w:b/>
          <w:bCs/>
        </w:rPr>
        <w:t>,</w:t>
      </w:r>
      <w:r w:rsidRPr="007F1EFE">
        <w:rPr>
          <w:rFonts w:ascii="Arial" w:hAnsi="Arial" w:cs="Arial"/>
        </w:rPr>
        <w:t xml:space="preserve"> se obtiene una morosidad neta de </w:t>
      </w:r>
      <w:r w:rsidRPr="003B04F7">
        <w:rPr>
          <w:rStyle w:val="Textoennegrita"/>
          <w:rFonts w:ascii="Arial" w:hAnsi="Arial" w:cs="Arial"/>
          <w:b w:val="0"/>
          <w:bCs w:val="0"/>
        </w:rPr>
        <w:t>¢569,073,608.49</w:t>
      </w:r>
      <w:r w:rsidRPr="003B04F7">
        <w:rPr>
          <w:rFonts w:ascii="Arial" w:hAnsi="Arial" w:cs="Arial"/>
          <w:b/>
          <w:bCs/>
        </w:rPr>
        <w:t>.</w:t>
      </w:r>
    </w:p>
    <w:p w14:paraId="596BBD72" w14:textId="77777777" w:rsidR="007F1EFE" w:rsidRPr="007F1EFE" w:rsidRDefault="007F1EFE" w:rsidP="007F1EFE">
      <w:pPr>
        <w:pStyle w:val="NormalWeb"/>
        <w:jc w:val="both"/>
        <w:rPr>
          <w:rFonts w:ascii="Arial" w:hAnsi="Arial" w:cs="Arial"/>
        </w:rPr>
      </w:pPr>
      <w:r w:rsidRPr="007F1EFE">
        <w:rPr>
          <w:rFonts w:ascii="Arial" w:hAnsi="Arial" w:cs="Arial"/>
        </w:rPr>
        <w:t xml:space="preserve">Este resultado representa un </w:t>
      </w:r>
      <w:r w:rsidRPr="003B04F7">
        <w:rPr>
          <w:rStyle w:val="Textoennegrita"/>
          <w:rFonts w:ascii="Arial" w:hAnsi="Arial" w:cs="Arial"/>
          <w:b w:val="0"/>
          <w:bCs w:val="0"/>
        </w:rPr>
        <w:t>19.21% de morosidad</w:t>
      </w:r>
      <w:r w:rsidRPr="003B04F7">
        <w:rPr>
          <w:rFonts w:ascii="Arial" w:hAnsi="Arial" w:cs="Arial"/>
          <w:b/>
          <w:bCs/>
        </w:rPr>
        <w:t>,</w:t>
      </w:r>
      <w:r w:rsidRPr="007F1EFE">
        <w:rPr>
          <w:rFonts w:ascii="Arial" w:hAnsi="Arial" w:cs="Arial"/>
        </w:rPr>
        <w:t xml:space="preserve"> evidenciando el nivel de incumplimiento en la recuperación de los ingresos al cierre del período analizado.</w:t>
      </w:r>
    </w:p>
    <w:p w14:paraId="3BA1853E" w14:textId="2F4A2BFF" w:rsidR="007E5D8F" w:rsidRPr="007E5D8F" w:rsidRDefault="007E5D8F" w:rsidP="007E5D8F">
      <w:pPr>
        <w:pStyle w:val="NormalWeb"/>
        <w:jc w:val="both"/>
        <w:rPr>
          <w:rFonts w:ascii="Arial" w:hAnsi="Arial" w:cs="Arial"/>
        </w:rPr>
      </w:pPr>
      <w:r w:rsidRPr="007E5D8F">
        <w:rPr>
          <w:rFonts w:ascii="Arial" w:hAnsi="Arial" w:cs="Arial"/>
          <w:color w:val="000000"/>
        </w:rPr>
        <w:t>Se adjunta a continuación el detalle de la morosidad por servicio:</w:t>
      </w:r>
    </w:p>
    <w:p w14:paraId="6C7406D5" w14:textId="6E60C2E9" w:rsidR="007E5D8F" w:rsidRDefault="007F1EFE" w:rsidP="007E5D8F">
      <w:pPr>
        <w:jc w:val="center"/>
        <w:rPr>
          <w:rFonts w:ascii="Arial" w:hAnsi="Arial" w:cs="Arial"/>
          <w:noProof/>
          <w:color w:val="000000"/>
        </w:rPr>
      </w:pPr>
      <w:r w:rsidRPr="007F1EFE">
        <w:rPr>
          <w:rFonts w:ascii="Arial" w:hAnsi="Arial" w:cs="Arial"/>
          <w:noProof/>
          <w:color w:val="000000"/>
        </w:rPr>
        <w:lastRenderedPageBreak/>
        <w:drawing>
          <wp:inline distT="0" distB="0" distL="0" distR="0" wp14:anchorId="11224E4C" wp14:editId="0754B9A6">
            <wp:extent cx="6332220" cy="3244850"/>
            <wp:effectExtent l="0" t="0" r="1905" b="0"/>
            <wp:docPr id="4" name="Imagen 4" descr="Interfaz de usuario gráfica,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abla&#10;&#10;Descripción generada automáticamente"/>
                    <pic:cNvPicPr/>
                  </pic:nvPicPr>
                  <pic:blipFill>
                    <a:blip r:embed="rId13"/>
                    <a:stretch>
                      <a:fillRect/>
                    </a:stretch>
                  </pic:blipFill>
                  <pic:spPr>
                    <a:xfrm>
                      <a:off x="0" y="0"/>
                      <a:ext cx="6332220" cy="3244850"/>
                    </a:xfrm>
                    <a:prstGeom prst="rect">
                      <a:avLst/>
                    </a:prstGeom>
                  </pic:spPr>
                </pic:pic>
              </a:graphicData>
            </a:graphic>
          </wp:inline>
        </w:drawing>
      </w:r>
    </w:p>
    <w:p w14:paraId="36F24C59" w14:textId="36B43D9E" w:rsidR="00D9301D" w:rsidRDefault="00D9301D" w:rsidP="00E36AE8">
      <w:pPr>
        <w:rPr>
          <w:rFonts w:ascii="Calibri" w:hAnsi="Calibri" w:cs="Calibri"/>
          <w:b/>
          <w:bCs/>
          <w:color w:val="161616"/>
          <w:sz w:val="16"/>
          <w:szCs w:val="16"/>
        </w:rPr>
      </w:pPr>
    </w:p>
    <w:p w14:paraId="3BA8CF85" w14:textId="77777777" w:rsidR="007F1EFE" w:rsidRDefault="007F1EFE" w:rsidP="00E36AE8">
      <w:pPr>
        <w:rPr>
          <w:rFonts w:ascii="Calibri" w:hAnsi="Calibri" w:cs="Calibri"/>
          <w:b/>
          <w:bCs/>
          <w:color w:val="161616"/>
          <w:sz w:val="16"/>
          <w:szCs w:val="16"/>
        </w:rPr>
      </w:pPr>
    </w:p>
    <w:p w14:paraId="71B21E7E" w14:textId="5E712DAE" w:rsidR="002B7F8A" w:rsidRDefault="00E36AE8" w:rsidP="00E36AE8">
      <w:pPr>
        <w:rPr>
          <w:rFonts w:ascii="Arial" w:hAnsi="Arial" w:cs="Arial"/>
          <w:color w:val="000000"/>
        </w:rPr>
      </w:pPr>
      <w:r w:rsidRPr="003A46B4">
        <w:rPr>
          <w:rFonts w:ascii="Arial" w:hAnsi="Arial" w:cs="Arial"/>
          <w:color w:val="000000"/>
        </w:rPr>
        <w:t>Además,</w:t>
      </w:r>
      <w:r w:rsidR="00B54C82" w:rsidRPr="003A46B4">
        <w:rPr>
          <w:rFonts w:ascii="Arial" w:hAnsi="Arial" w:cs="Arial"/>
          <w:color w:val="000000"/>
        </w:rPr>
        <w:t xml:space="preserve"> </w:t>
      </w:r>
      <w:r w:rsidR="00F0622A" w:rsidRPr="003A46B4">
        <w:rPr>
          <w:rFonts w:ascii="Arial" w:hAnsi="Arial" w:cs="Arial"/>
          <w:color w:val="000000"/>
        </w:rPr>
        <w:t>se presenta</w:t>
      </w:r>
      <w:r w:rsidR="00B54C82" w:rsidRPr="003A46B4">
        <w:rPr>
          <w:rFonts w:ascii="Arial" w:hAnsi="Arial" w:cs="Arial"/>
          <w:color w:val="000000"/>
        </w:rPr>
        <w:t xml:space="preserve"> el detalle de la morosidad segmentada en años anteriores y año actual.</w:t>
      </w:r>
    </w:p>
    <w:p w14:paraId="4665AA51" w14:textId="39EBBE12" w:rsidR="0081238B" w:rsidRDefault="0081238B" w:rsidP="00E36AE8">
      <w:pPr>
        <w:rPr>
          <w:rFonts w:ascii="Arial" w:hAnsi="Arial" w:cs="Arial"/>
          <w:color w:val="000000"/>
        </w:rPr>
      </w:pPr>
    </w:p>
    <w:tbl>
      <w:tblPr>
        <w:tblW w:w="5000" w:type="pct"/>
        <w:jc w:val="center"/>
        <w:tblCellMar>
          <w:left w:w="70" w:type="dxa"/>
          <w:right w:w="70" w:type="dxa"/>
        </w:tblCellMar>
        <w:tblLook w:val="04A0" w:firstRow="1" w:lastRow="0" w:firstColumn="1" w:lastColumn="0" w:noHBand="0" w:noVBand="1"/>
      </w:tblPr>
      <w:tblGrid>
        <w:gridCol w:w="2164"/>
        <w:gridCol w:w="3230"/>
        <w:gridCol w:w="3084"/>
        <w:gridCol w:w="1484"/>
      </w:tblGrid>
      <w:tr w:rsidR="00F00606" w:rsidRPr="00F00606" w14:paraId="70586EF4" w14:textId="77777777" w:rsidTr="00F00606">
        <w:trPr>
          <w:trHeight w:val="55"/>
          <w:jc w:val="center"/>
        </w:trPr>
        <w:tc>
          <w:tcPr>
            <w:tcW w:w="1086" w:type="pct"/>
            <w:tcBorders>
              <w:top w:val="single" w:sz="4" w:space="0" w:color="4472C4"/>
              <w:left w:val="single" w:sz="4" w:space="0" w:color="4472C4"/>
              <w:bottom w:val="nil"/>
              <w:right w:val="nil"/>
            </w:tcBorders>
            <w:shd w:val="clear" w:color="000000" w:fill="F8CBAD"/>
            <w:noWrap/>
            <w:vAlign w:val="center"/>
            <w:hideMark/>
          </w:tcPr>
          <w:p w14:paraId="3619C8AE" w14:textId="77777777" w:rsidR="00F00606" w:rsidRPr="00F00606" w:rsidRDefault="00F00606">
            <w:pPr>
              <w:jc w:val="center"/>
              <w:rPr>
                <w:rFonts w:ascii="Calibri" w:hAnsi="Calibri" w:cs="Calibri"/>
                <w:b/>
                <w:bCs/>
                <w:sz w:val="16"/>
                <w:szCs w:val="16"/>
              </w:rPr>
            </w:pPr>
            <w:r w:rsidRPr="00F00606">
              <w:rPr>
                <w:rFonts w:ascii="Calibri" w:hAnsi="Calibri" w:cs="Calibri"/>
                <w:b/>
                <w:bCs/>
                <w:sz w:val="16"/>
                <w:szCs w:val="16"/>
              </w:rPr>
              <w:t>Detalle</w:t>
            </w:r>
          </w:p>
        </w:tc>
        <w:tc>
          <w:tcPr>
            <w:tcW w:w="1621" w:type="pct"/>
            <w:tcBorders>
              <w:top w:val="single" w:sz="4" w:space="0" w:color="4472C4"/>
              <w:left w:val="nil"/>
              <w:bottom w:val="nil"/>
              <w:right w:val="nil"/>
            </w:tcBorders>
            <w:shd w:val="clear" w:color="000000" w:fill="F8CBAD"/>
            <w:noWrap/>
            <w:vAlign w:val="center"/>
            <w:hideMark/>
          </w:tcPr>
          <w:p w14:paraId="163495CD" w14:textId="24C88B61" w:rsidR="00F00606" w:rsidRPr="00F00606" w:rsidRDefault="00F00606">
            <w:pPr>
              <w:jc w:val="center"/>
              <w:rPr>
                <w:rFonts w:ascii="Calibri" w:hAnsi="Calibri" w:cs="Calibri"/>
                <w:b/>
                <w:bCs/>
                <w:sz w:val="16"/>
                <w:szCs w:val="16"/>
              </w:rPr>
            </w:pPr>
            <w:r w:rsidRPr="00F00606">
              <w:rPr>
                <w:rFonts w:ascii="Calibri" w:hAnsi="Calibri" w:cs="Calibri"/>
                <w:b/>
                <w:bCs/>
                <w:sz w:val="16"/>
                <w:szCs w:val="16"/>
              </w:rPr>
              <w:t>Puesto al cobro vencido</w:t>
            </w:r>
          </w:p>
        </w:tc>
        <w:tc>
          <w:tcPr>
            <w:tcW w:w="1548" w:type="pct"/>
            <w:tcBorders>
              <w:top w:val="single" w:sz="4" w:space="0" w:color="4472C4"/>
              <w:left w:val="nil"/>
              <w:bottom w:val="nil"/>
              <w:right w:val="nil"/>
            </w:tcBorders>
            <w:shd w:val="clear" w:color="000000" w:fill="F8CBAD"/>
            <w:noWrap/>
            <w:vAlign w:val="center"/>
            <w:hideMark/>
          </w:tcPr>
          <w:p w14:paraId="7A63A419" w14:textId="77777777" w:rsidR="00F00606" w:rsidRPr="00F00606" w:rsidRDefault="00F00606">
            <w:pPr>
              <w:jc w:val="center"/>
              <w:rPr>
                <w:rFonts w:ascii="Calibri" w:hAnsi="Calibri" w:cs="Calibri"/>
                <w:b/>
                <w:bCs/>
                <w:sz w:val="16"/>
                <w:szCs w:val="16"/>
              </w:rPr>
            </w:pPr>
            <w:r w:rsidRPr="00F00606">
              <w:rPr>
                <w:rFonts w:ascii="Calibri" w:hAnsi="Calibri" w:cs="Calibri"/>
                <w:b/>
                <w:bCs/>
                <w:sz w:val="16"/>
                <w:szCs w:val="16"/>
              </w:rPr>
              <w:t>Monto moroso</w:t>
            </w:r>
          </w:p>
        </w:tc>
        <w:tc>
          <w:tcPr>
            <w:tcW w:w="746" w:type="pct"/>
            <w:tcBorders>
              <w:top w:val="single" w:sz="4" w:space="0" w:color="4472C4"/>
              <w:left w:val="nil"/>
              <w:bottom w:val="nil"/>
              <w:right w:val="single" w:sz="4" w:space="0" w:color="4472C4"/>
            </w:tcBorders>
            <w:shd w:val="clear" w:color="000000" w:fill="F8CBAD"/>
            <w:noWrap/>
            <w:vAlign w:val="center"/>
            <w:hideMark/>
          </w:tcPr>
          <w:p w14:paraId="5B9B4FFC" w14:textId="77777777" w:rsidR="00F00606" w:rsidRPr="00F00606" w:rsidRDefault="00F00606">
            <w:pPr>
              <w:jc w:val="center"/>
              <w:rPr>
                <w:rFonts w:ascii="Calibri" w:hAnsi="Calibri" w:cs="Calibri"/>
                <w:b/>
                <w:bCs/>
                <w:sz w:val="16"/>
                <w:szCs w:val="16"/>
              </w:rPr>
            </w:pPr>
            <w:r w:rsidRPr="00F00606">
              <w:rPr>
                <w:rFonts w:ascii="Calibri" w:hAnsi="Calibri" w:cs="Calibri"/>
                <w:b/>
                <w:bCs/>
                <w:sz w:val="16"/>
                <w:szCs w:val="16"/>
              </w:rPr>
              <w:t>% Morosidad</w:t>
            </w:r>
          </w:p>
        </w:tc>
      </w:tr>
      <w:tr w:rsidR="00F00606" w:rsidRPr="00F00606" w14:paraId="6A0456E3" w14:textId="77777777" w:rsidTr="00F00606">
        <w:trPr>
          <w:trHeight w:val="55"/>
          <w:jc w:val="center"/>
        </w:trPr>
        <w:tc>
          <w:tcPr>
            <w:tcW w:w="1086" w:type="pct"/>
            <w:tcBorders>
              <w:top w:val="single" w:sz="4" w:space="0" w:color="4472C4"/>
              <w:left w:val="single" w:sz="4" w:space="0" w:color="4472C4"/>
              <w:bottom w:val="nil"/>
              <w:right w:val="nil"/>
            </w:tcBorders>
            <w:shd w:val="clear" w:color="auto" w:fill="auto"/>
            <w:noWrap/>
            <w:vAlign w:val="center"/>
            <w:hideMark/>
          </w:tcPr>
          <w:p w14:paraId="0BA582E0" w14:textId="77777777" w:rsidR="00F00606" w:rsidRPr="00F00606" w:rsidRDefault="00F00606">
            <w:pPr>
              <w:rPr>
                <w:rFonts w:ascii="Calibri" w:hAnsi="Calibri" w:cs="Calibri"/>
                <w:color w:val="000000"/>
                <w:sz w:val="16"/>
                <w:szCs w:val="16"/>
              </w:rPr>
            </w:pPr>
            <w:r w:rsidRPr="00F00606">
              <w:rPr>
                <w:rFonts w:ascii="Calibri" w:hAnsi="Calibri" w:cs="Calibri"/>
                <w:color w:val="000000"/>
                <w:sz w:val="16"/>
                <w:szCs w:val="16"/>
              </w:rPr>
              <w:t>Años anteriores</w:t>
            </w:r>
          </w:p>
        </w:tc>
        <w:tc>
          <w:tcPr>
            <w:tcW w:w="1621" w:type="pct"/>
            <w:tcBorders>
              <w:top w:val="single" w:sz="4" w:space="0" w:color="4472C4"/>
              <w:left w:val="nil"/>
              <w:bottom w:val="nil"/>
              <w:right w:val="nil"/>
            </w:tcBorders>
            <w:shd w:val="clear" w:color="auto" w:fill="auto"/>
            <w:vAlign w:val="center"/>
            <w:hideMark/>
          </w:tcPr>
          <w:p w14:paraId="679A8525" w14:textId="77777777" w:rsidR="00F00606" w:rsidRPr="00F00606" w:rsidRDefault="00F00606">
            <w:pPr>
              <w:jc w:val="center"/>
              <w:rPr>
                <w:rFonts w:ascii="Calibri" w:hAnsi="Calibri" w:cs="Calibri"/>
                <w:color w:val="000000"/>
                <w:sz w:val="16"/>
                <w:szCs w:val="16"/>
              </w:rPr>
            </w:pPr>
            <w:r w:rsidRPr="00F00606">
              <w:rPr>
                <w:rFonts w:ascii="Calibri" w:hAnsi="Calibri" w:cs="Calibri"/>
                <w:color w:val="000000"/>
                <w:sz w:val="16"/>
                <w:szCs w:val="16"/>
              </w:rPr>
              <w:t>640,761,045.24</w:t>
            </w:r>
          </w:p>
        </w:tc>
        <w:tc>
          <w:tcPr>
            <w:tcW w:w="1548" w:type="pct"/>
            <w:tcBorders>
              <w:top w:val="single" w:sz="4" w:space="0" w:color="4472C4"/>
              <w:left w:val="nil"/>
              <w:bottom w:val="nil"/>
              <w:right w:val="nil"/>
            </w:tcBorders>
            <w:shd w:val="clear" w:color="auto" w:fill="auto"/>
            <w:vAlign w:val="center"/>
            <w:hideMark/>
          </w:tcPr>
          <w:p w14:paraId="2DF2B801" w14:textId="77777777" w:rsidR="00F00606" w:rsidRPr="00F00606" w:rsidRDefault="00F00606">
            <w:pPr>
              <w:jc w:val="center"/>
              <w:rPr>
                <w:rFonts w:ascii="Calibri" w:hAnsi="Calibri" w:cs="Calibri"/>
                <w:color w:val="000000"/>
                <w:sz w:val="16"/>
                <w:szCs w:val="16"/>
              </w:rPr>
            </w:pPr>
            <w:r w:rsidRPr="00F00606">
              <w:rPr>
                <w:rFonts w:ascii="Calibri" w:hAnsi="Calibri" w:cs="Calibri"/>
                <w:color w:val="000000"/>
                <w:sz w:val="16"/>
                <w:szCs w:val="16"/>
              </w:rPr>
              <w:t>242,410,140.83</w:t>
            </w:r>
          </w:p>
        </w:tc>
        <w:tc>
          <w:tcPr>
            <w:tcW w:w="746" w:type="pct"/>
            <w:tcBorders>
              <w:top w:val="single" w:sz="4" w:space="0" w:color="4472C4"/>
              <w:left w:val="nil"/>
              <w:bottom w:val="nil"/>
              <w:right w:val="single" w:sz="4" w:space="0" w:color="4472C4"/>
            </w:tcBorders>
            <w:shd w:val="clear" w:color="auto" w:fill="auto"/>
            <w:vAlign w:val="center"/>
            <w:hideMark/>
          </w:tcPr>
          <w:p w14:paraId="5389D6DA" w14:textId="77777777" w:rsidR="00F00606" w:rsidRPr="00F00606" w:rsidRDefault="00F00606">
            <w:pPr>
              <w:jc w:val="right"/>
              <w:rPr>
                <w:rFonts w:ascii="Calibri" w:hAnsi="Calibri" w:cs="Calibri"/>
                <w:color w:val="000000"/>
                <w:sz w:val="16"/>
                <w:szCs w:val="16"/>
              </w:rPr>
            </w:pPr>
            <w:r w:rsidRPr="00F00606">
              <w:rPr>
                <w:rFonts w:ascii="Calibri" w:hAnsi="Calibri" w:cs="Calibri"/>
                <w:color w:val="000000"/>
                <w:sz w:val="16"/>
                <w:szCs w:val="16"/>
              </w:rPr>
              <w:t>37.83%</w:t>
            </w:r>
          </w:p>
        </w:tc>
      </w:tr>
      <w:tr w:rsidR="00F00606" w:rsidRPr="00F00606" w14:paraId="6F81E28A" w14:textId="77777777" w:rsidTr="00F00606">
        <w:trPr>
          <w:trHeight w:val="55"/>
          <w:jc w:val="center"/>
        </w:trPr>
        <w:tc>
          <w:tcPr>
            <w:tcW w:w="1086" w:type="pct"/>
            <w:tcBorders>
              <w:top w:val="single" w:sz="4" w:space="0" w:color="4472C4"/>
              <w:left w:val="single" w:sz="4" w:space="0" w:color="4472C4"/>
              <w:bottom w:val="nil"/>
              <w:right w:val="nil"/>
            </w:tcBorders>
            <w:shd w:val="clear" w:color="auto" w:fill="auto"/>
            <w:noWrap/>
            <w:vAlign w:val="center"/>
            <w:hideMark/>
          </w:tcPr>
          <w:p w14:paraId="43863FAC" w14:textId="77777777" w:rsidR="00F00606" w:rsidRPr="00F00606" w:rsidRDefault="00F00606">
            <w:pPr>
              <w:rPr>
                <w:rFonts w:ascii="Calibri" w:hAnsi="Calibri" w:cs="Calibri"/>
                <w:color w:val="000000"/>
                <w:sz w:val="16"/>
                <w:szCs w:val="16"/>
              </w:rPr>
            </w:pPr>
            <w:r w:rsidRPr="00F00606">
              <w:rPr>
                <w:rFonts w:ascii="Calibri" w:hAnsi="Calibri" w:cs="Calibri"/>
                <w:color w:val="000000"/>
                <w:sz w:val="16"/>
                <w:szCs w:val="16"/>
              </w:rPr>
              <w:t>Año 2026</w:t>
            </w:r>
          </w:p>
        </w:tc>
        <w:tc>
          <w:tcPr>
            <w:tcW w:w="1621" w:type="pct"/>
            <w:tcBorders>
              <w:top w:val="single" w:sz="4" w:space="0" w:color="4472C4"/>
              <w:left w:val="nil"/>
              <w:bottom w:val="nil"/>
              <w:right w:val="nil"/>
            </w:tcBorders>
            <w:shd w:val="clear" w:color="auto" w:fill="auto"/>
            <w:vAlign w:val="center"/>
            <w:hideMark/>
          </w:tcPr>
          <w:p w14:paraId="104570F8" w14:textId="77777777" w:rsidR="00F00606" w:rsidRPr="00F00606" w:rsidRDefault="00F00606">
            <w:pPr>
              <w:jc w:val="center"/>
              <w:rPr>
                <w:rFonts w:ascii="Calibri" w:hAnsi="Calibri" w:cs="Calibri"/>
                <w:color w:val="000000"/>
                <w:sz w:val="16"/>
                <w:szCs w:val="16"/>
              </w:rPr>
            </w:pPr>
            <w:r w:rsidRPr="00F00606">
              <w:rPr>
                <w:rFonts w:ascii="Calibri" w:hAnsi="Calibri" w:cs="Calibri"/>
                <w:color w:val="000000"/>
                <w:sz w:val="16"/>
                <w:szCs w:val="16"/>
              </w:rPr>
              <w:t>2,322,390,982.42</w:t>
            </w:r>
          </w:p>
        </w:tc>
        <w:tc>
          <w:tcPr>
            <w:tcW w:w="1548" w:type="pct"/>
            <w:tcBorders>
              <w:top w:val="single" w:sz="4" w:space="0" w:color="4472C4"/>
              <w:left w:val="nil"/>
              <w:bottom w:val="nil"/>
              <w:right w:val="nil"/>
            </w:tcBorders>
            <w:shd w:val="clear" w:color="auto" w:fill="auto"/>
            <w:vAlign w:val="center"/>
            <w:hideMark/>
          </w:tcPr>
          <w:p w14:paraId="530B9882" w14:textId="77777777" w:rsidR="00F00606" w:rsidRPr="00F00606" w:rsidRDefault="00F00606">
            <w:pPr>
              <w:jc w:val="center"/>
              <w:rPr>
                <w:rFonts w:ascii="Calibri" w:hAnsi="Calibri" w:cs="Calibri"/>
                <w:color w:val="000000"/>
                <w:sz w:val="16"/>
                <w:szCs w:val="16"/>
              </w:rPr>
            </w:pPr>
            <w:r w:rsidRPr="00F00606">
              <w:rPr>
                <w:rFonts w:ascii="Calibri" w:hAnsi="Calibri" w:cs="Calibri"/>
                <w:color w:val="000000"/>
                <w:sz w:val="16"/>
                <w:szCs w:val="16"/>
              </w:rPr>
              <w:t>326,663,467.66</w:t>
            </w:r>
          </w:p>
        </w:tc>
        <w:tc>
          <w:tcPr>
            <w:tcW w:w="746" w:type="pct"/>
            <w:tcBorders>
              <w:top w:val="single" w:sz="4" w:space="0" w:color="4472C4"/>
              <w:left w:val="nil"/>
              <w:bottom w:val="nil"/>
              <w:right w:val="single" w:sz="4" w:space="0" w:color="4472C4"/>
            </w:tcBorders>
            <w:shd w:val="clear" w:color="auto" w:fill="auto"/>
            <w:vAlign w:val="center"/>
            <w:hideMark/>
          </w:tcPr>
          <w:p w14:paraId="7EE698D3" w14:textId="77777777" w:rsidR="00F00606" w:rsidRPr="00F00606" w:rsidRDefault="00F00606">
            <w:pPr>
              <w:jc w:val="right"/>
              <w:rPr>
                <w:rFonts w:ascii="Calibri" w:hAnsi="Calibri" w:cs="Calibri"/>
                <w:color w:val="000000"/>
                <w:sz w:val="16"/>
                <w:szCs w:val="16"/>
              </w:rPr>
            </w:pPr>
            <w:r w:rsidRPr="00F00606">
              <w:rPr>
                <w:rFonts w:ascii="Calibri" w:hAnsi="Calibri" w:cs="Calibri"/>
                <w:color w:val="000000"/>
                <w:sz w:val="16"/>
                <w:szCs w:val="16"/>
              </w:rPr>
              <w:t>14.07%</w:t>
            </w:r>
          </w:p>
        </w:tc>
      </w:tr>
      <w:tr w:rsidR="00F00606" w:rsidRPr="00F00606" w14:paraId="3E709EBA" w14:textId="77777777" w:rsidTr="00F00606">
        <w:trPr>
          <w:trHeight w:val="55"/>
          <w:jc w:val="center"/>
        </w:trPr>
        <w:tc>
          <w:tcPr>
            <w:tcW w:w="1086" w:type="pct"/>
            <w:tcBorders>
              <w:top w:val="single" w:sz="4" w:space="0" w:color="4472C4"/>
              <w:left w:val="single" w:sz="4" w:space="0" w:color="4472C4"/>
              <w:bottom w:val="single" w:sz="4" w:space="0" w:color="4472C4"/>
              <w:right w:val="nil"/>
            </w:tcBorders>
            <w:shd w:val="clear" w:color="auto" w:fill="auto"/>
            <w:noWrap/>
            <w:vAlign w:val="center"/>
            <w:hideMark/>
          </w:tcPr>
          <w:p w14:paraId="64DCCD21" w14:textId="77777777" w:rsidR="00F00606" w:rsidRPr="00F00606" w:rsidRDefault="00F00606">
            <w:pPr>
              <w:rPr>
                <w:rFonts w:ascii="Calibri" w:hAnsi="Calibri" w:cs="Calibri"/>
                <w:color w:val="000000"/>
                <w:sz w:val="16"/>
                <w:szCs w:val="16"/>
              </w:rPr>
            </w:pPr>
            <w:r w:rsidRPr="00F00606">
              <w:rPr>
                <w:rFonts w:ascii="Calibri" w:hAnsi="Calibri" w:cs="Calibri"/>
                <w:color w:val="000000"/>
                <w:sz w:val="16"/>
                <w:szCs w:val="16"/>
              </w:rPr>
              <w:t>Morosidad total</w:t>
            </w:r>
          </w:p>
        </w:tc>
        <w:tc>
          <w:tcPr>
            <w:tcW w:w="1621" w:type="pct"/>
            <w:tcBorders>
              <w:top w:val="single" w:sz="4" w:space="0" w:color="4472C4"/>
              <w:left w:val="nil"/>
              <w:bottom w:val="single" w:sz="4" w:space="0" w:color="4472C4"/>
              <w:right w:val="nil"/>
            </w:tcBorders>
            <w:shd w:val="clear" w:color="auto" w:fill="auto"/>
            <w:vAlign w:val="center"/>
            <w:hideMark/>
          </w:tcPr>
          <w:p w14:paraId="05B654B7" w14:textId="77777777" w:rsidR="00F00606" w:rsidRPr="00F00606" w:rsidRDefault="00F00606">
            <w:pPr>
              <w:jc w:val="center"/>
              <w:rPr>
                <w:rFonts w:ascii="Calibri" w:hAnsi="Calibri" w:cs="Calibri"/>
                <w:color w:val="000000"/>
                <w:sz w:val="16"/>
                <w:szCs w:val="16"/>
              </w:rPr>
            </w:pPr>
            <w:r w:rsidRPr="00F00606">
              <w:rPr>
                <w:rFonts w:ascii="Calibri" w:hAnsi="Calibri" w:cs="Calibri"/>
                <w:color w:val="000000"/>
                <w:sz w:val="16"/>
                <w:szCs w:val="16"/>
              </w:rPr>
              <w:t>2,963,152,027.66</w:t>
            </w:r>
          </w:p>
        </w:tc>
        <w:tc>
          <w:tcPr>
            <w:tcW w:w="1548" w:type="pct"/>
            <w:tcBorders>
              <w:top w:val="single" w:sz="4" w:space="0" w:color="4472C4"/>
              <w:left w:val="nil"/>
              <w:bottom w:val="single" w:sz="4" w:space="0" w:color="4472C4"/>
              <w:right w:val="nil"/>
            </w:tcBorders>
            <w:shd w:val="clear" w:color="auto" w:fill="auto"/>
            <w:vAlign w:val="center"/>
            <w:hideMark/>
          </w:tcPr>
          <w:p w14:paraId="3EDCAF45" w14:textId="77777777" w:rsidR="00F00606" w:rsidRPr="00F00606" w:rsidRDefault="00F00606">
            <w:pPr>
              <w:jc w:val="center"/>
              <w:rPr>
                <w:rFonts w:ascii="Calibri" w:hAnsi="Calibri" w:cs="Calibri"/>
                <w:color w:val="000000"/>
                <w:sz w:val="16"/>
                <w:szCs w:val="16"/>
              </w:rPr>
            </w:pPr>
            <w:r w:rsidRPr="00F00606">
              <w:rPr>
                <w:rFonts w:ascii="Calibri" w:hAnsi="Calibri" w:cs="Calibri"/>
                <w:color w:val="000000"/>
                <w:sz w:val="16"/>
                <w:szCs w:val="16"/>
              </w:rPr>
              <w:t>569,073,608.49</w:t>
            </w:r>
          </w:p>
        </w:tc>
        <w:tc>
          <w:tcPr>
            <w:tcW w:w="746" w:type="pct"/>
            <w:tcBorders>
              <w:top w:val="single" w:sz="4" w:space="0" w:color="4472C4"/>
              <w:left w:val="nil"/>
              <w:bottom w:val="single" w:sz="4" w:space="0" w:color="4472C4"/>
              <w:right w:val="single" w:sz="4" w:space="0" w:color="4472C4"/>
            </w:tcBorders>
            <w:shd w:val="clear" w:color="auto" w:fill="auto"/>
            <w:vAlign w:val="center"/>
            <w:hideMark/>
          </w:tcPr>
          <w:p w14:paraId="333CCC26" w14:textId="77777777" w:rsidR="00F00606" w:rsidRPr="00F00606" w:rsidRDefault="00F00606">
            <w:pPr>
              <w:jc w:val="right"/>
              <w:rPr>
                <w:rFonts w:ascii="Calibri" w:hAnsi="Calibri" w:cs="Calibri"/>
                <w:color w:val="000000"/>
                <w:sz w:val="16"/>
                <w:szCs w:val="16"/>
              </w:rPr>
            </w:pPr>
            <w:r w:rsidRPr="00F00606">
              <w:rPr>
                <w:rFonts w:ascii="Calibri" w:hAnsi="Calibri" w:cs="Calibri"/>
                <w:color w:val="000000"/>
                <w:sz w:val="16"/>
                <w:szCs w:val="16"/>
              </w:rPr>
              <w:t>19.21%</w:t>
            </w:r>
          </w:p>
        </w:tc>
      </w:tr>
    </w:tbl>
    <w:p w14:paraId="5F5E9F2D" w14:textId="6EA76884" w:rsidR="005C0E82" w:rsidRDefault="005C0E82" w:rsidP="00AD4ED5">
      <w:pPr>
        <w:jc w:val="both"/>
        <w:rPr>
          <w:rFonts w:ascii="Arial" w:hAnsi="Arial" w:cs="Arial"/>
          <w:color w:val="0A0A0A"/>
          <w:shd w:val="clear" w:color="auto" w:fill="FFFFFF"/>
        </w:rPr>
      </w:pPr>
    </w:p>
    <w:p w14:paraId="3F50011E" w14:textId="04D9B744" w:rsidR="007F1EFE" w:rsidRPr="00F00606" w:rsidRDefault="00F00606" w:rsidP="00AD4ED5">
      <w:pPr>
        <w:jc w:val="both"/>
        <w:rPr>
          <w:rFonts w:ascii="Arial" w:hAnsi="Arial" w:cs="Arial"/>
          <w:color w:val="0A0A0A"/>
          <w:shd w:val="clear" w:color="auto" w:fill="FFFFFF"/>
        </w:rPr>
      </w:pPr>
      <w:r w:rsidRPr="00F00606">
        <w:rPr>
          <w:rFonts w:ascii="Arial" w:hAnsi="Arial" w:cs="Arial"/>
        </w:rPr>
        <w:t xml:space="preserve">En el siguiente cuadro se presenta una comparación entre el porcentaje de morosidad con el que cerró la institución en el año 2025 y el porcentaje registrado en el 2026. Como se puede observar, la morosidad muestra una </w:t>
      </w:r>
      <w:r w:rsidRPr="00F00606">
        <w:rPr>
          <w:rStyle w:val="Textoennegrita"/>
          <w:rFonts w:ascii="Arial" w:hAnsi="Arial" w:cs="Arial"/>
          <w:b w:val="0"/>
          <w:bCs w:val="0"/>
        </w:rPr>
        <w:t>disminución de 4.31 puntos porcentuales</w:t>
      </w:r>
      <w:r w:rsidRPr="00F00606">
        <w:rPr>
          <w:rFonts w:ascii="Arial" w:hAnsi="Arial" w:cs="Arial"/>
        </w:rPr>
        <w:t>, lo cual representa un resultado favorable para este período, considerando que usualmente en estas fechas los niveles de morosidad tienden a ser elevados. Esta tendencia refleja una mejora en la recuperación de ingresos y se espera que continúe disminuyendo a lo largo del año.</w:t>
      </w:r>
    </w:p>
    <w:p w14:paraId="06FD3D64" w14:textId="2121EDDC" w:rsidR="007F1EFE" w:rsidRDefault="007F1EFE" w:rsidP="00AD4ED5">
      <w:pPr>
        <w:jc w:val="both"/>
        <w:rPr>
          <w:rFonts w:ascii="Arial" w:hAnsi="Arial" w:cs="Arial"/>
          <w:color w:val="0A0A0A"/>
          <w:shd w:val="clear" w:color="auto" w:fill="FFFFFF"/>
        </w:rPr>
      </w:pPr>
    </w:p>
    <w:tbl>
      <w:tblPr>
        <w:tblW w:w="5000" w:type="pct"/>
        <w:tblCellMar>
          <w:left w:w="70" w:type="dxa"/>
          <w:right w:w="70" w:type="dxa"/>
        </w:tblCellMar>
        <w:tblLook w:val="04A0" w:firstRow="1" w:lastRow="0" w:firstColumn="1" w:lastColumn="0" w:noHBand="0" w:noVBand="1"/>
      </w:tblPr>
      <w:tblGrid>
        <w:gridCol w:w="2542"/>
        <w:gridCol w:w="3796"/>
        <w:gridCol w:w="3624"/>
      </w:tblGrid>
      <w:tr w:rsidR="00F00606" w:rsidRPr="00F00606" w14:paraId="69524193" w14:textId="77777777" w:rsidTr="006316F4">
        <w:trPr>
          <w:trHeight w:val="55"/>
        </w:trPr>
        <w:tc>
          <w:tcPr>
            <w:tcW w:w="1276" w:type="pct"/>
            <w:tcBorders>
              <w:top w:val="single" w:sz="4" w:space="0" w:color="4472C4"/>
              <w:left w:val="single" w:sz="4" w:space="0" w:color="4472C4"/>
              <w:bottom w:val="nil"/>
              <w:right w:val="nil"/>
            </w:tcBorders>
            <w:shd w:val="clear" w:color="000000" w:fill="F8CBAD"/>
            <w:noWrap/>
            <w:vAlign w:val="bottom"/>
            <w:hideMark/>
          </w:tcPr>
          <w:p w14:paraId="656D9C9E" w14:textId="77777777" w:rsidR="00F00606" w:rsidRPr="00F00606" w:rsidRDefault="00F00606">
            <w:pPr>
              <w:jc w:val="center"/>
              <w:rPr>
                <w:rFonts w:ascii="Calibri" w:hAnsi="Calibri" w:cs="Calibri"/>
                <w:b/>
                <w:bCs/>
                <w:sz w:val="16"/>
                <w:szCs w:val="16"/>
              </w:rPr>
            </w:pPr>
            <w:r w:rsidRPr="00F00606">
              <w:rPr>
                <w:rFonts w:ascii="Calibri" w:hAnsi="Calibri" w:cs="Calibri"/>
                <w:b/>
                <w:bCs/>
                <w:sz w:val="16"/>
                <w:szCs w:val="16"/>
              </w:rPr>
              <w:t xml:space="preserve">Descripción </w:t>
            </w:r>
          </w:p>
        </w:tc>
        <w:tc>
          <w:tcPr>
            <w:tcW w:w="1905" w:type="pct"/>
            <w:tcBorders>
              <w:top w:val="single" w:sz="4" w:space="0" w:color="4472C4"/>
              <w:left w:val="nil"/>
              <w:bottom w:val="nil"/>
              <w:right w:val="nil"/>
            </w:tcBorders>
            <w:shd w:val="clear" w:color="000000" w:fill="F8CBAD"/>
            <w:vAlign w:val="bottom"/>
            <w:hideMark/>
          </w:tcPr>
          <w:p w14:paraId="391E473E" w14:textId="77777777" w:rsidR="00F00606" w:rsidRPr="00F00606" w:rsidRDefault="00F00606">
            <w:pPr>
              <w:jc w:val="center"/>
              <w:rPr>
                <w:rFonts w:ascii="Calibri" w:hAnsi="Calibri" w:cs="Calibri"/>
                <w:b/>
                <w:bCs/>
                <w:sz w:val="16"/>
                <w:szCs w:val="16"/>
              </w:rPr>
            </w:pPr>
            <w:r w:rsidRPr="00F00606">
              <w:rPr>
                <w:rFonts w:ascii="Calibri" w:hAnsi="Calibri" w:cs="Calibri"/>
                <w:b/>
                <w:bCs/>
                <w:sz w:val="16"/>
                <w:szCs w:val="16"/>
              </w:rPr>
              <w:t>Morosidad acumulada a marzo 2025</w:t>
            </w:r>
          </w:p>
        </w:tc>
        <w:tc>
          <w:tcPr>
            <w:tcW w:w="1819" w:type="pct"/>
            <w:tcBorders>
              <w:top w:val="single" w:sz="4" w:space="0" w:color="4472C4"/>
              <w:left w:val="nil"/>
              <w:bottom w:val="nil"/>
              <w:right w:val="single" w:sz="4" w:space="0" w:color="4472C4"/>
            </w:tcBorders>
            <w:shd w:val="clear" w:color="000000" w:fill="F8CBAD"/>
            <w:vAlign w:val="bottom"/>
            <w:hideMark/>
          </w:tcPr>
          <w:p w14:paraId="599FFA4D" w14:textId="77777777" w:rsidR="00F00606" w:rsidRPr="00F00606" w:rsidRDefault="00F00606">
            <w:pPr>
              <w:jc w:val="center"/>
              <w:rPr>
                <w:rFonts w:ascii="Calibri" w:hAnsi="Calibri" w:cs="Calibri"/>
                <w:b/>
                <w:bCs/>
                <w:sz w:val="16"/>
                <w:szCs w:val="16"/>
              </w:rPr>
            </w:pPr>
            <w:r w:rsidRPr="00F00606">
              <w:rPr>
                <w:rFonts w:ascii="Calibri" w:hAnsi="Calibri" w:cs="Calibri"/>
                <w:b/>
                <w:bCs/>
                <w:sz w:val="16"/>
                <w:szCs w:val="16"/>
              </w:rPr>
              <w:t>Morosidad acumulada a marzo 2026</w:t>
            </w:r>
          </w:p>
        </w:tc>
      </w:tr>
      <w:tr w:rsidR="00F00606" w:rsidRPr="00F00606" w14:paraId="62BD0271" w14:textId="77777777" w:rsidTr="006316F4">
        <w:trPr>
          <w:trHeight w:val="55"/>
        </w:trPr>
        <w:tc>
          <w:tcPr>
            <w:tcW w:w="1276" w:type="pct"/>
            <w:tcBorders>
              <w:top w:val="single" w:sz="4" w:space="0" w:color="4472C4"/>
              <w:left w:val="single" w:sz="4" w:space="0" w:color="4472C4"/>
              <w:bottom w:val="single" w:sz="4" w:space="0" w:color="4472C4"/>
              <w:right w:val="nil"/>
            </w:tcBorders>
            <w:shd w:val="clear" w:color="auto" w:fill="auto"/>
            <w:noWrap/>
            <w:vAlign w:val="bottom"/>
            <w:hideMark/>
          </w:tcPr>
          <w:p w14:paraId="13AA89EF" w14:textId="77777777" w:rsidR="00F00606" w:rsidRPr="00F00606" w:rsidRDefault="00F00606">
            <w:pPr>
              <w:jc w:val="center"/>
              <w:rPr>
                <w:rFonts w:ascii="Calibri" w:hAnsi="Calibri" w:cs="Calibri"/>
                <w:color w:val="000000"/>
                <w:sz w:val="16"/>
                <w:szCs w:val="16"/>
              </w:rPr>
            </w:pPr>
            <w:r w:rsidRPr="00F00606">
              <w:rPr>
                <w:rFonts w:ascii="Calibri" w:hAnsi="Calibri" w:cs="Calibri"/>
                <w:color w:val="000000"/>
                <w:sz w:val="16"/>
                <w:szCs w:val="16"/>
              </w:rPr>
              <w:t>% morosidad</w:t>
            </w:r>
          </w:p>
        </w:tc>
        <w:tc>
          <w:tcPr>
            <w:tcW w:w="1905" w:type="pct"/>
            <w:tcBorders>
              <w:top w:val="single" w:sz="4" w:space="0" w:color="4472C4"/>
              <w:left w:val="nil"/>
              <w:bottom w:val="single" w:sz="4" w:space="0" w:color="4472C4"/>
              <w:right w:val="nil"/>
            </w:tcBorders>
            <w:shd w:val="clear" w:color="auto" w:fill="auto"/>
            <w:noWrap/>
            <w:vAlign w:val="bottom"/>
            <w:hideMark/>
          </w:tcPr>
          <w:p w14:paraId="107A4E06" w14:textId="77777777" w:rsidR="00F00606" w:rsidRPr="00F00606" w:rsidRDefault="00F00606">
            <w:pPr>
              <w:jc w:val="center"/>
              <w:rPr>
                <w:rFonts w:ascii="Calibri" w:hAnsi="Calibri" w:cs="Calibri"/>
                <w:color w:val="000000"/>
                <w:sz w:val="16"/>
                <w:szCs w:val="16"/>
              </w:rPr>
            </w:pPr>
            <w:r w:rsidRPr="00F00606">
              <w:rPr>
                <w:rFonts w:ascii="Calibri" w:hAnsi="Calibri" w:cs="Calibri"/>
                <w:color w:val="000000"/>
                <w:sz w:val="16"/>
                <w:szCs w:val="16"/>
              </w:rPr>
              <w:t>20.96%</w:t>
            </w:r>
          </w:p>
        </w:tc>
        <w:tc>
          <w:tcPr>
            <w:tcW w:w="1819" w:type="pct"/>
            <w:tcBorders>
              <w:top w:val="single" w:sz="4" w:space="0" w:color="4472C4"/>
              <w:left w:val="nil"/>
              <w:bottom w:val="single" w:sz="4" w:space="0" w:color="4472C4"/>
              <w:right w:val="single" w:sz="4" w:space="0" w:color="4472C4"/>
            </w:tcBorders>
            <w:shd w:val="clear" w:color="auto" w:fill="auto"/>
            <w:noWrap/>
            <w:vAlign w:val="bottom"/>
            <w:hideMark/>
          </w:tcPr>
          <w:p w14:paraId="3F0FF87F" w14:textId="77777777" w:rsidR="00F00606" w:rsidRPr="00F00606" w:rsidRDefault="00F00606">
            <w:pPr>
              <w:jc w:val="center"/>
              <w:rPr>
                <w:rFonts w:ascii="Calibri" w:hAnsi="Calibri" w:cs="Calibri"/>
                <w:color w:val="000000"/>
                <w:sz w:val="16"/>
                <w:szCs w:val="16"/>
              </w:rPr>
            </w:pPr>
            <w:r w:rsidRPr="00F00606">
              <w:rPr>
                <w:rFonts w:ascii="Calibri" w:hAnsi="Calibri" w:cs="Calibri"/>
                <w:color w:val="000000"/>
                <w:sz w:val="16"/>
                <w:szCs w:val="16"/>
              </w:rPr>
              <w:t>19.21%</w:t>
            </w:r>
          </w:p>
        </w:tc>
      </w:tr>
    </w:tbl>
    <w:p w14:paraId="082413C8" w14:textId="4F2EF18E" w:rsidR="00352B99" w:rsidRDefault="009A175E" w:rsidP="000114DD">
      <w:pPr>
        <w:autoSpaceDE w:val="0"/>
        <w:autoSpaceDN w:val="0"/>
        <w:adjustRightInd w:val="0"/>
        <w:rPr>
          <w:rFonts w:ascii="Arial" w:hAnsi="Arial" w:cs="Arial"/>
          <w:color w:val="000000"/>
          <w:sz w:val="12"/>
          <w:szCs w:val="12"/>
        </w:rPr>
      </w:pPr>
      <w:r>
        <w:rPr>
          <w:rFonts w:ascii="Arial" w:hAnsi="Arial" w:cs="Arial"/>
          <w:color w:val="000000"/>
          <w:sz w:val="12"/>
          <w:szCs w:val="12"/>
        </w:rPr>
        <w:t xml:space="preserve">                </w:t>
      </w:r>
      <w:r w:rsidR="008C5FF6">
        <w:rPr>
          <w:rFonts w:ascii="Arial" w:hAnsi="Arial" w:cs="Arial"/>
          <w:color w:val="000000"/>
          <w:sz w:val="12"/>
          <w:szCs w:val="12"/>
        </w:rPr>
        <w:t xml:space="preserve">                                             </w:t>
      </w:r>
      <w:r w:rsidR="000114DD" w:rsidRPr="00CA483F">
        <w:rPr>
          <w:rFonts w:ascii="Arial" w:hAnsi="Arial" w:cs="Arial"/>
          <w:color w:val="000000"/>
          <w:sz w:val="12"/>
          <w:szCs w:val="12"/>
        </w:rPr>
        <w:t xml:space="preserve">                     </w:t>
      </w:r>
      <w:r w:rsidR="009B30B3" w:rsidRPr="00CA483F">
        <w:rPr>
          <w:rFonts w:ascii="Arial" w:hAnsi="Arial" w:cs="Arial"/>
          <w:color w:val="000000"/>
          <w:sz w:val="12"/>
          <w:szCs w:val="12"/>
        </w:rPr>
        <w:t xml:space="preserve">                           </w:t>
      </w:r>
      <w:r w:rsidR="00932642" w:rsidRPr="00CA483F">
        <w:rPr>
          <w:rFonts w:ascii="Arial" w:hAnsi="Arial" w:cs="Arial"/>
          <w:color w:val="000000"/>
          <w:sz w:val="12"/>
          <w:szCs w:val="12"/>
        </w:rPr>
        <w:t xml:space="preserve">  </w:t>
      </w:r>
      <w:r w:rsidR="000114DD" w:rsidRPr="00CA483F">
        <w:rPr>
          <w:rFonts w:ascii="Arial" w:hAnsi="Arial" w:cs="Arial"/>
          <w:color w:val="000000"/>
          <w:sz w:val="12"/>
          <w:szCs w:val="12"/>
        </w:rPr>
        <w:t xml:space="preserve"> </w:t>
      </w:r>
      <w:r w:rsidR="00D55B73" w:rsidRPr="00CA483F">
        <w:rPr>
          <w:rFonts w:ascii="Arial" w:hAnsi="Arial" w:cs="Arial"/>
          <w:color w:val="000000"/>
          <w:sz w:val="12"/>
          <w:szCs w:val="12"/>
        </w:rPr>
        <w:t xml:space="preserve"> </w:t>
      </w:r>
      <w:r w:rsidR="00A539DF" w:rsidRPr="00CA483F">
        <w:rPr>
          <w:rFonts w:ascii="Arial" w:hAnsi="Arial" w:cs="Arial"/>
          <w:color w:val="000000"/>
          <w:sz w:val="12"/>
          <w:szCs w:val="12"/>
        </w:rPr>
        <w:t xml:space="preserve">    </w:t>
      </w:r>
      <w:r w:rsidR="001969D8">
        <w:rPr>
          <w:rFonts w:ascii="Arial" w:hAnsi="Arial" w:cs="Arial"/>
          <w:color w:val="000000"/>
          <w:sz w:val="12"/>
          <w:szCs w:val="12"/>
        </w:rPr>
        <w:t xml:space="preserve">             </w:t>
      </w:r>
      <w:r w:rsidR="00D85AC1">
        <w:rPr>
          <w:rFonts w:ascii="Arial" w:hAnsi="Arial" w:cs="Arial"/>
          <w:color w:val="000000"/>
          <w:sz w:val="12"/>
          <w:szCs w:val="12"/>
        </w:rPr>
        <w:t xml:space="preserve">               </w:t>
      </w:r>
      <w:r w:rsidR="00F00606">
        <w:rPr>
          <w:rFonts w:ascii="Arial" w:hAnsi="Arial" w:cs="Arial"/>
          <w:color w:val="000000"/>
          <w:sz w:val="12"/>
          <w:szCs w:val="12"/>
        </w:rPr>
        <w:t xml:space="preserve">                             </w:t>
      </w:r>
      <w:r w:rsidR="00D85AC1">
        <w:rPr>
          <w:rFonts w:ascii="Arial" w:hAnsi="Arial" w:cs="Arial"/>
          <w:color w:val="000000"/>
          <w:sz w:val="12"/>
          <w:szCs w:val="12"/>
        </w:rPr>
        <w:t xml:space="preserve"> </w:t>
      </w:r>
      <w:r w:rsidR="00F00606">
        <w:rPr>
          <w:rFonts w:ascii="Arial" w:hAnsi="Arial" w:cs="Arial"/>
          <w:color w:val="000000"/>
          <w:sz w:val="12"/>
          <w:szCs w:val="12"/>
        </w:rPr>
        <w:t>Fu</w:t>
      </w:r>
      <w:r w:rsidR="00CA483F" w:rsidRPr="00CA483F">
        <w:rPr>
          <w:rFonts w:ascii="Arial" w:hAnsi="Arial" w:cs="Arial"/>
          <w:color w:val="000000"/>
          <w:sz w:val="12"/>
          <w:szCs w:val="12"/>
        </w:rPr>
        <w:t>ente</w:t>
      </w:r>
      <w:r w:rsidR="000114DD" w:rsidRPr="00CA483F">
        <w:rPr>
          <w:rFonts w:ascii="Arial" w:hAnsi="Arial" w:cs="Arial"/>
          <w:color w:val="000000"/>
          <w:sz w:val="12"/>
          <w:szCs w:val="12"/>
        </w:rPr>
        <w:t xml:space="preserve">: </w:t>
      </w:r>
      <w:r w:rsidR="000114DD" w:rsidRPr="00D425B4">
        <w:rPr>
          <w:rFonts w:ascii="Arial" w:hAnsi="Arial" w:cs="Arial"/>
          <w:color w:val="000000"/>
          <w:sz w:val="12"/>
          <w:szCs w:val="12"/>
        </w:rPr>
        <w:t>Informe de morosidad, generado por la Unidad de Gestión de Cobros</w:t>
      </w:r>
    </w:p>
    <w:p w14:paraId="04C75642" w14:textId="6B840B30" w:rsidR="00352B99" w:rsidRDefault="00252F8F" w:rsidP="000114DD">
      <w:pPr>
        <w:autoSpaceDE w:val="0"/>
        <w:autoSpaceDN w:val="0"/>
        <w:adjustRightInd w:val="0"/>
        <w:rPr>
          <w:rFonts w:ascii="Arial" w:hAnsi="Arial" w:cs="Arial"/>
          <w:color w:val="000000"/>
          <w:sz w:val="12"/>
          <w:szCs w:val="12"/>
        </w:rPr>
      </w:pPr>
      <w:r>
        <w:rPr>
          <w:rFonts w:ascii="Arial" w:hAnsi="Arial" w:cs="Arial"/>
          <w:color w:val="000000"/>
          <w:sz w:val="12"/>
          <w:szCs w:val="12"/>
        </w:rPr>
        <w:t xml:space="preserve">   </w:t>
      </w:r>
      <w:r w:rsidR="00E74CC8">
        <w:rPr>
          <w:rFonts w:ascii="Arial" w:hAnsi="Arial" w:cs="Arial"/>
          <w:color w:val="000000"/>
          <w:sz w:val="12"/>
          <w:szCs w:val="12"/>
        </w:rPr>
        <w:t xml:space="preserve"> </w:t>
      </w:r>
    </w:p>
    <w:p w14:paraId="070F323A" w14:textId="1EF8AFC3" w:rsidR="006D679D" w:rsidRDefault="00AB2FDA" w:rsidP="00695C9F">
      <w:pPr>
        <w:autoSpaceDE w:val="0"/>
        <w:autoSpaceDN w:val="0"/>
        <w:adjustRightInd w:val="0"/>
        <w:jc w:val="both"/>
        <w:rPr>
          <w:b/>
          <w:bCs/>
          <w:sz w:val="10"/>
          <w:szCs w:val="10"/>
        </w:rPr>
      </w:pPr>
      <w:r>
        <w:rPr>
          <w:b/>
          <w:bCs/>
          <w:sz w:val="10"/>
          <w:szCs w:val="10"/>
        </w:rPr>
        <w:t xml:space="preserve">                                          </w:t>
      </w:r>
    </w:p>
    <w:p w14:paraId="66C87B6C" w14:textId="3230236A" w:rsidR="00BA6DA3" w:rsidRPr="00F70ABE" w:rsidRDefault="00973567" w:rsidP="00B152C4">
      <w:pPr>
        <w:pStyle w:val="Ttulo1"/>
        <w:numPr>
          <w:ilvl w:val="0"/>
          <w:numId w:val="0"/>
        </w:numPr>
        <w:pBdr>
          <w:left w:val="single" w:sz="4" w:space="0" w:color="FFFFFF"/>
        </w:pBdr>
        <w:rPr>
          <w:rFonts w:ascii="Arial" w:hAnsi="Arial" w:cs="Arial"/>
          <w:b/>
          <w:bCs/>
        </w:rPr>
      </w:pPr>
      <w:bookmarkStart w:id="11" w:name="_Toc227327326"/>
      <w:bookmarkStart w:id="12" w:name="__RefHeading__668_342069976"/>
      <w:bookmarkStart w:id="13" w:name="__RefHeading__175_132501700411"/>
      <w:bookmarkEnd w:id="10"/>
      <w:r>
        <w:rPr>
          <w:rFonts w:ascii="Arial" w:hAnsi="Arial" w:cs="Arial"/>
          <w:b/>
          <w:bCs/>
        </w:rPr>
        <w:t xml:space="preserve">ESTADO DE RESULTADO POR </w:t>
      </w:r>
      <w:r w:rsidR="000624EB" w:rsidRPr="00F70ABE">
        <w:rPr>
          <w:rFonts w:ascii="Arial" w:hAnsi="Arial" w:cs="Arial"/>
          <w:b/>
          <w:bCs/>
        </w:rPr>
        <w:t xml:space="preserve">AL </w:t>
      </w:r>
      <w:r w:rsidR="00F00606">
        <w:rPr>
          <w:rFonts w:ascii="Arial" w:hAnsi="Arial" w:cs="Arial"/>
          <w:b/>
          <w:bCs/>
        </w:rPr>
        <w:t>31</w:t>
      </w:r>
      <w:r w:rsidR="00320DCF" w:rsidRPr="00F70ABE">
        <w:rPr>
          <w:rFonts w:ascii="Arial" w:hAnsi="Arial" w:cs="Arial"/>
          <w:b/>
          <w:bCs/>
        </w:rPr>
        <w:t xml:space="preserve"> </w:t>
      </w:r>
      <w:r w:rsidR="00F00606" w:rsidRPr="00F70ABE">
        <w:rPr>
          <w:rFonts w:ascii="Arial" w:hAnsi="Arial" w:cs="Arial"/>
          <w:b/>
          <w:bCs/>
        </w:rPr>
        <w:t xml:space="preserve">DE </w:t>
      </w:r>
      <w:r w:rsidR="00F00606">
        <w:rPr>
          <w:rFonts w:ascii="Arial" w:hAnsi="Arial" w:cs="Arial"/>
          <w:b/>
          <w:bCs/>
        </w:rPr>
        <w:t>MARZO</w:t>
      </w:r>
      <w:r w:rsidR="008148CA" w:rsidRPr="00F70ABE">
        <w:rPr>
          <w:rFonts w:ascii="Arial" w:hAnsi="Arial" w:cs="Arial"/>
          <w:b/>
          <w:bCs/>
        </w:rPr>
        <w:t xml:space="preserve">  202</w:t>
      </w:r>
      <w:r w:rsidR="009A175E">
        <w:rPr>
          <w:rFonts w:ascii="Arial" w:hAnsi="Arial" w:cs="Arial"/>
          <w:b/>
          <w:bCs/>
        </w:rPr>
        <w:t>6</w:t>
      </w:r>
      <w:bookmarkEnd w:id="11"/>
    </w:p>
    <w:p w14:paraId="4BC46FE5" w14:textId="2F3BCC2E" w:rsidR="00FF3125" w:rsidRDefault="00FF3125" w:rsidP="00FF3125">
      <w:pPr>
        <w:pStyle w:val="Default0"/>
        <w:rPr>
          <w:rFonts w:ascii="Arial" w:hAnsi="Arial" w:cs="Arial"/>
        </w:rPr>
      </w:pPr>
      <w:r>
        <w:rPr>
          <w:rFonts w:ascii="Arial" w:hAnsi="Arial" w:cs="Arial"/>
        </w:rPr>
        <w:t>A continuación, se presenta el anexo del estado de resultado por actividad acumulado</w:t>
      </w:r>
      <w:r w:rsidR="008D35C0">
        <w:rPr>
          <w:rFonts w:ascii="Arial" w:hAnsi="Arial" w:cs="Arial"/>
        </w:rPr>
        <w:t xml:space="preserve"> al</w:t>
      </w:r>
      <w:r>
        <w:rPr>
          <w:rFonts w:ascii="Arial" w:hAnsi="Arial" w:cs="Arial"/>
        </w:rPr>
        <w:t xml:space="preserve"> </w:t>
      </w:r>
      <w:r w:rsidR="00F00606">
        <w:rPr>
          <w:rFonts w:ascii="Arial" w:hAnsi="Arial" w:cs="Arial"/>
        </w:rPr>
        <w:t>31</w:t>
      </w:r>
      <w:r>
        <w:rPr>
          <w:rFonts w:ascii="Arial" w:hAnsi="Arial" w:cs="Arial"/>
        </w:rPr>
        <w:t xml:space="preserve"> de </w:t>
      </w:r>
      <w:r w:rsidR="00F00606">
        <w:rPr>
          <w:rFonts w:ascii="Arial" w:hAnsi="Arial" w:cs="Arial"/>
        </w:rPr>
        <w:t>marzo</w:t>
      </w:r>
      <w:r w:rsidRPr="00C5772B">
        <w:rPr>
          <w:rFonts w:ascii="Arial" w:hAnsi="Arial" w:cs="Arial"/>
        </w:rPr>
        <w:t xml:space="preserve"> del presente año: </w:t>
      </w:r>
    </w:p>
    <w:p w14:paraId="4D9EA326" w14:textId="542E489C" w:rsidR="00FF3125" w:rsidRDefault="00FF3125" w:rsidP="008F7A6E">
      <w:pPr>
        <w:autoSpaceDE w:val="0"/>
        <w:autoSpaceDN w:val="0"/>
        <w:adjustRightInd w:val="0"/>
        <w:jc w:val="both"/>
        <w:rPr>
          <w:rFonts w:ascii="Arial" w:hAnsi="Arial" w:cs="Arial"/>
          <w:color w:val="000000"/>
        </w:rPr>
      </w:pPr>
    </w:p>
    <w:tbl>
      <w:tblPr>
        <w:tblW w:w="5000" w:type="pct"/>
        <w:jc w:val="center"/>
        <w:tblCellMar>
          <w:left w:w="70" w:type="dxa"/>
          <w:right w:w="70" w:type="dxa"/>
        </w:tblCellMar>
        <w:tblLook w:val="04A0" w:firstRow="1" w:lastRow="0" w:firstColumn="1" w:lastColumn="0" w:noHBand="0" w:noVBand="1"/>
      </w:tblPr>
      <w:tblGrid>
        <w:gridCol w:w="3145"/>
        <w:gridCol w:w="1164"/>
        <w:gridCol w:w="1461"/>
        <w:gridCol w:w="1172"/>
        <w:gridCol w:w="1395"/>
        <w:gridCol w:w="1056"/>
        <w:gridCol w:w="569"/>
      </w:tblGrid>
      <w:tr w:rsidR="002956C1" w:rsidRPr="002956C1" w14:paraId="121C5295" w14:textId="77777777" w:rsidTr="00B16819">
        <w:trPr>
          <w:trHeight w:val="194"/>
          <w:tblHeader/>
          <w:jc w:val="center"/>
        </w:trPr>
        <w:tc>
          <w:tcPr>
            <w:tcW w:w="1073" w:type="pct"/>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792E0F4D" w14:textId="77777777" w:rsidR="002956C1" w:rsidRPr="002956C1" w:rsidRDefault="002956C1">
            <w:pPr>
              <w:jc w:val="center"/>
              <w:rPr>
                <w:rFonts w:asciiTheme="minorHAnsi" w:hAnsiTheme="minorHAnsi" w:cstheme="minorHAnsi"/>
                <w:b/>
                <w:bCs/>
                <w:color w:val="000000"/>
                <w:sz w:val="12"/>
                <w:szCs w:val="12"/>
              </w:rPr>
            </w:pPr>
            <w:r w:rsidRPr="002956C1">
              <w:rPr>
                <w:rFonts w:asciiTheme="minorHAnsi" w:hAnsiTheme="minorHAnsi" w:cstheme="minorHAnsi"/>
                <w:b/>
                <w:bCs/>
                <w:color w:val="000000"/>
                <w:sz w:val="12"/>
                <w:szCs w:val="12"/>
              </w:rPr>
              <w:t>ACTIVIDAD / PROYECTO</w:t>
            </w:r>
          </w:p>
        </w:tc>
        <w:tc>
          <w:tcPr>
            <w:tcW w:w="686" w:type="pct"/>
            <w:tcBorders>
              <w:top w:val="single" w:sz="4" w:space="0" w:color="auto"/>
              <w:left w:val="single" w:sz="4" w:space="0" w:color="auto"/>
              <w:bottom w:val="single" w:sz="4" w:space="0" w:color="auto"/>
              <w:right w:val="single" w:sz="4" w:space="0" w:color="auto"/>
            </w:tcBorders>
            <w:shd w:val="clear" w:color="000000" w:fill="F8CBAD"/>
            <w:vAlign w:val="center"/>
            <w:hideMark/>
          </w:tcPr>
          <w:p w14:paraId="770DE319" w14:textId="77777777" w:rsidR="002956C1" w:rsidRPr="002956C1" w:rsidRDefault="002956C1">
            <w:pPr>
              <w:jc w:val="center"/>
              <w:rPr>
                <w:rFonts w:asciiTheme="minorHAnsi" w:hAnsiTheme="minorHAnsi" w:cstheme="minorHAnsi"/>
                <w:b/>
                <w:bCs/>
                <w:color w:val="000000"/>
                <w:sz w:val="12"/>
                <w:szCs w:val="12"/>
              </w:rPr>
            </w:pPr>
            <w:r w:rsidRPr="002956C1">
              <w:rPr>
                <w:rFonts w:asciiTheme="minorHAnsi" w:hAnsiTheme="minorHAnsi" w:cstheme="minorHAnsi"/>
                <w:b/>
                <w:bCs/>
                <w:color w:val="000000"/>
                <w:sz w:val="12"/>
                <w:szCs w:val="12"/>
              </w:rPr>
              <w:t>PRESUPUESTO APROBADO</w:t>
            </w:r>
          </w:p>
        </w:tc>
        <w:tc>
          <w:tcPr>
            <w:tcW w:w="835" w:type="pct"/>
            <w:tcBorders>
              <w:top w:val="single" w:sz="4" w:space="0" w:color="auto"/>
              <w:left w:val="single" w:sz="4" w:space="0" w:color="auto"/>
              <w:bottom w:val="single" w:sz="4" w:space="0" w:color="auto"/>
              <w:right w:val="single" w:sz="4" w:space="0" w:color="auto"/>
            </w:tcBorders>
            <w:shd w:val="clear" w:color="000000" w:fill="F8CBAD"/>
            <w:vAlign w:val="center"/>
            <w:hideMark/>
          </w:tcPr>
          <w:p w14:paraId="6ACE2619" w14:textId="77777777" w:rsidR="002956C1" w:rsidRPr="002956C1" w:rsidRDefault="002956C1">
            <w:pPr>
              <w:jc w:val="center"/>
              <w:rPr>
                <w:rFonts w:asciiTheme="minorHAnsi" w:hAnsiTheme="minorHAnsi" w:cstheme="minorHAnsi"/>
                <w:b/>
                <w:bCs/>
                <w:color w:val="000000"/>
                <w:sz w:val="12"/>
                <w:szCs w:val="12"/>
              </w:rPr>
            </w:pPr>
            <w:r w:rsidRPr="002956C1">
              <w:rPr>
                <w:rFonts w:asciiTheme="minorHAnsi" w:hAnsiTheme="minorHAnsi" w:cstheme="minorHAnsi"/>
                <w:b/>
                <w:bCs/>
                <w:color w:val="000000"/>
                <w:sz w:val="12"/>
                <w:szCs w:val="12"/>
              </w:rPr>
              <w:t>EGRESOS REALES ACUMULADOS</w:t>
            </w:r>
          </w:p>
        </w:tc>
        <w:tc>
          <w:tcPr>
            <w:tcW w:w="690" w:type="pct"/>
            <w:tcBorders>
              <w:top w:val="single" w:sz="4" w:space="0" w:color="auto"/>
              <w:left w:val="single" w:sz="4" w:space="0" w:color="auto"/>
              <w:bottom w:val="single" w:sz="4" w:space="0" w:color="auto"/>
              <w:right w:val="single" w:sz="4" w:space="0" w:color="auto"/>
            </w:tcBorders>
            <w:shd w:val="clear" w:color="000000" w:fill="F8CBAD"/>
            <w:vAlign w:val="center"/>
            <w:hideMark/>
          </w:tcPr>
          <w:p w14:paraId="01987C34" w14:textId="77777777" w:rsidR="002956C1" w:rsidRPr="002956C1" w:rsidRDefault="002956C1">
            <w:pPr>
              <w:jc w:val="center"/>
              <w:rPr>
                <w:rFonts w:asciiTheme="minorHAnsi" w:hAnsiTheme="minorHAnsi" w:cstheme="minorHAnsi"/>
                <w:b/>
                <w:bCs/>
                <w:color w:val="000000"/>
                <w:sz w:val="12"/>
                <w:szCs w:val="12"/>
              </w:rPr>
            </w:pPr>
            <w:r w:rsidRPr="002956C1">
              <w:rPr>
                <w:rFonts w:asciiTheme="minorHAnsi" w:hAnsiTheme="minorHAnsi" w:cstheme="minorHAnsi"/>
                <w:b/>
                <w:bCs/>
                <w:color w:val="000000"/>
                <w:sz w:val="12"/>
                <w:szCs w:val="12"/>
              </w:rPr>
              <w:t>COMROMISOS</w:t>
            </w:r>
          </w:p>
        </w:tc>
        <w:tc>
          <w:tcPr>
            <w:tcW w:w="802" w:type="pct"/>
            <w:tcBorders>
              <w:top w:val="single" w:sz="4" w:space="0" w:color="auto"/>
              <w:left w:val="single" w:sz="4" w:space="0" w:color="auto"/>
              <w:bottom w:val="single" w:sz="4" w:space="0" w:color="auto"/>
              <w:right w:val="single" w:sz="4" w:space="0" w:color="auto"/>
            </w:tcBorders>
            <w:shd w:val="clear" w:color="000000" w:fill="F8CBAD"/>
            <w:vAlign w:val="center"/>
            <w:hideMark/>
          </w:tcPr>
          <w:p w14:paraId="51E198C0" w14:textId="77777777" w:rsidR="002956C1" w:rsidRPr="002956C1" w:rsidRDefault="002956C1">
            <w:pPr>
              <w:jc w:val="center"/>
              <w:rPr>
                <w:rFonts w:asciiTheme="minorHAnsi" w:hAnsiTheme="minorHAnsi" w:cstheme="minorHAnsi"/>
                <w:b/>
                <w:bCs/>
                <w:color w:val="000000"/>
                <w:sz w:val="12"/>
                <w:szCs w:val="12"/>
              </w:rPr>
            </w:pPr>
            <w:r w:rsidRPr="002956C1">
              <w:rPr>
                <w:rFonts w:asciiTheme="minorHAnsi" w:hAnsiTheme="minorHAnsi" w:cstheme="minorHAnsi"/>
                <w:b/>
                <w:bCs/>
                <w:color w:val="000000"/>
                <w:sz w:val="12"/>
                <w:szCs w:val="12"/>
              </w:rPr>
              <w:t>SALDO PRESUPUESTARIO</w:t>
            </w:r>
          </w:p>
        </w:tc>
        <w:tc>
          <w:tcPr>
            <w:tcW w:w="527" w:type="pct"/>
            <w:tcBorders>
              <w:top w:val="single" w:sz="4" w:space="0" w:color="auto"/>
              <w:left w:val="single" w:sz="4" w:space="0" w:color="auto"/>
              <w:bottom w:val="single" w:sz="4" w:space="0" w:color="auto"/>
              <w:right w:val="single" w:sz="4" w:space="0" w:color="auto"/>
            </w:tcBorders>
            <w:shd w:val="clear" w:color="000000" w:fill="F8CBAD"/>
            <w:vAlign w:val="center"/>
            <w:hideMark/>
          </w:tcPr>
          <w:p w14:paraId="56ADF0FD" w14:textId="77777777" w:rsidR="002956C1" w:rsidRPr="002956C1" w:rsidRDefault="002956C1">
            <w:pPr>
              <w:jc w:val="center"/>
              <w:rPr>
                <w:rFonts w:asciiTheme="minorHAnsi" w:hAnsiTheme="minorHAnsi" w:cstheme="minorHAnsi"/>
                <w:b/>
                <w:bCs/>
                <w:color w:val="000000"/>
                <w:sz w:val="12"/>
                <w:szCs w:val="12"/>
              </w:rPr>
            </w:pPr>
            <w:r w:rsidRPr="002956C1">
              <w:rPr>
                <w:rFonts w:asciiTheme="minorHAnsi" w:hAnsiTheme="minorHAnsi" w:cstheme="minorHAnsi"/>
                <w:b/>
                <w:bCs/>
                <w:color w:val="000000"/>
                <w:sz w:val="12"/>
                <w:szCs w:val="12"/>
              </w:rPr>
              <w:t>SALDO FINANCIERO</w:t>
            </w:r>
          </w:p>
        </w:tc>
        <w:tc>
          <w:tcPr>
            <w:tcW w:w="387" w:type="pct"/>
            <w:tcBorders>
              <w:top w:val="single" w:sz="4" w:space="0" w:color="auto"/>
              <w:left w:val="single" w:sz="4" w:space="0" w:color="auto"/>
              <w:bottom w:val="single" w:sz="4" w:space="0" w:color="auto"/>
              <w:right w:val="single" w:sz="4" w:space="0" w:color="auto"/>
            </w:tcBorders>
            <w:shd w:val="clear" w:color="000000" w:fill="F8CBAD"/>
            <w:vAlign w:val="center"/>
            <w:hideMark/>
          </w:tcPr>
          <w:p w14:paraId="6A030D26" w14:textId="77777777" w:rsidR="002956C1" w:rsidRPr="002956C1" w:rsidRDefault="002956C1">
            <w:pPr>
              <w:jc w:val="center"/>
              <w:rPr>
                <w:rFonts w:asciiTheme="minorHAnsi" w:hAnsiTheme="minorHAnsi" w:cstheme="minorHAnsi"/>
                <w:b/>
                <w:bCs/>
                <w:color w:val="000000"/>
                <w:sz w:val="12"/>
                <w:szCs w:val="12"/>
              </w:rPr>
            </w:pPr>
            <w:r w:rsidRPr="002956C1">
              <w:rPr>
                <w:rFonts w:asciiTheme="minorHAnsi" w:hAnsiTheme="minorHAnsi" w:cstheme="minorHAnsi"/>
                <w:b/>
                <w:bCs/>
                <w:color w:val="000000"/>
                <w:sz w:val="12"/>
                <w:szCs w:val="12"/>
              </w:rPr>
              <w:t>% EJEC.</w:t>
            </w:r>
          </w:p>
        </w:tc>
      </w:tr>
      <w:tr w:rsidR="002956C1" w:rsidRPr="002956C1" w14:paraId="366D876C" w14:textId="77777777" w:rsidTr="00B16819">
        <w:trPr>
          <w:trHeight w:val="55"/>
          <w:jc w:val="center"/>
        </w:trPr>
        <w:tc>
          <w:tcPr>
            <w:tcW w:w="1073" w:type="pc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398E78F" w14:textId="77777777" w:rsidR="002956C1" w:rsidRPr="002956C1" w:rsidRDefault="002956C1">
            <w:pPr>
              <w:jc w:val="center"/>
              <w:rPr>
                <w:rFonts w:asciiTheme="minorHAnsi" w:hAnsiTheme="minorHAnsi" w:cstheme="minorHAnsi"/>
                <w:b/>
                <w:bCs/>
                <w:color w:val="000000"/>
                <w:sz w:val="12"/>
                <w:szCs w:val="12"/>
              </w:rPr>
            </w:pPr>
            <w:r w:rsidRPr="002956C1">
              <w:rPr>
                <w:rFonts w:asciiTheme="minorHAnsi" w:hAnsiTheme="minorHAnsi" w:cstheme="minorHAnsi"/>
                <w:b/>
                <w:bCs/>
                <w:color w:val="000000"/>
                <w:sz w:val="12"/>
                <w:szCs w:val="12"/>
              </w:rPr>
              <w:t>PROGRAMA I</w:t>
            </w:r>
          </w:p>
        </w:tc>
        <w:tc>
          <w:tcPr>
            <w:tcW w:w="686"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BF83316" w14:textId="77777777" w:rsidR="002956C1" w:rsidRPr="002956C1" w:rsidRDefault="002956C1">
            <w:pPr>
              <w:jc w:val="center"/>
              <w:rPr>
                <w:rFonts w:asciiTheme="minorHAnsi" w:hAnsiTheme="minorHAnsi" w:cstheme="minorHAnsi"/>
                <w:b/>
                <w:bCs/>
                <w:color w:val="000000"/>
                <w:sz w:val="12"/>
                <w:szCs w:val="12"/>
              </w:rPr>
            </w:pPr>
            <w:r w:rsidRPr="002956C1">
              <w:rPr>
                <w:rFonts w:asciiTheme="minorHAnsi" w:hAnsiTheme="minorHAnsi" w:cstheme="minorHAnsi"/>
                <w:b/>
                <w:bCs/>
                <w:color w:val="000000"/>
                <w:sz w:val="12"/>
                <w:szCs w:val="12"/>
              </w:rPr>
              <w:t> </w:t>
            </w:r>
          </w:p>
        </w:tc>
        <w:tc>
          <w:tcPr>
            <w:tcW w:w="835"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BCCC089" w14:textId="77777777" w:rsidR="002956C1" w:rsidRPr="002956C1" w:rsidRDefault="002956C1">
            <w:pPr>
              <w:jc w:val="center"/>
              <w:rPr>
                <w:rFonts w:asciiTheme="minorHAnsi" w:hAnsiTheme="minorHAnsi" w:cstheme="minorHAnsi"/>
                <w:b/>
                <w:bCs/>
                <w:color w:val="000000"/>
                <w:sz w:val="12"/>
                <w:szCs w:val="12"/>
              </w:rPr>
            </w:pPr>
            <w:r w:rsidRPr="002956C1">
              <w:rPr>
                <w:rFonts w:asciiTheme="minorHAnsi" w:hAnsiTheme="minorHAnsi" w:cstheme="minorHAnsi"/>
                <w:b/>
                <w:bCs/>
                <w:color w:val="000000"/>
                <w:sz w:val="12"/>
                <w:szCs w:val="12"/>
              </w:rPr>
              <w:t> </w:t>
            </w:r>
          </w:p>
        </w:tc>
        <w:tc>
          <w:tcPr>
            <w:tcW w:w="690"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903372F" w14:textId="77777777" w:rsidR="002956C1" w:rsidRPr="002956C1" w:rsidRDefault="002956C1">
            <w:pPr>
              <w:jc w:val="center"/>
              <w:rPr>
                <w:rFonts w:asciiTheme="minorHAnsi" w:hAnsiTheme="minorHAnsi" w:cstheme="minorHAnsi"/>
                <w:b/>
                <w:bCs/>
                <w:color w:val="000000"/>
                <w:sz w:val="12"/>
                <w:szCs w:val="12"/>
              </w:rPr>
            </w:pPr>
            <w:r w:rsidRPr="002956C1">
              <w:rPr>
                <w:rFonts w:asciiTheme="minorHAnsi" w:hAnsiTheme="minorHAnsi" w:cstheme="minorHAnsi"/>
                <w:b/>
                <w:bCs/>
                <w:color w:val="000000"/>
                <w:sz w:val="12"/>
                <w:szCs w:val="12"/>
              </w:rPr>
              <w:t> </w:t>
            </w:r>
          </w:p>
        </w:tc>
        <w:tc>
          <w:tcPr>
            <w:tcW w:w="802"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0B690A2D" w14:textId="77777777" w:rsidR="002956C1" w:rsidRPr="002956C1" w:rsidRDefault="002956C1">
            <w:pPr>
              <w:jc w:val="center"/>
              <w:rPr>
                <w:rFonts w:asciiTheme="minorHAnsi" w:hAnsiTheme="minorHAnsi" w:cstheme="minorHAnsi"/>
                <w:b/>
                <w:bCs/>
                <w:color w:val="000000"/>
                <w:sz w:val="12"/>
                <w:szCs w:val="12"/>
              </w:rPr>
            </w:pPr>
            <w:r w:rsidRPr="002956C1">
              <w:rPr>
                <w:rFonts w:asciiTheme="minorHAnsi" w:hAnsiTheme="minorHAnsi" w:cstheme="minorHAnsi"/>
                <w:b/>
                <w:bCs/>
                <w:color w:val="000000"/>
                <w:sz w:val="12"/>
                <w:szCs w:val="12"/>
              </w:rPr>
              <w:t> </w:t>
            </w:r>
          </w:p>
        </w:tc>
        <w:tc>
          <w:tcPr>
            <w:tcW w:w="52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57B81CD0" w14:textId="77777777" w:rsidR="002956C1" w:rsidRPr="002956C1" w:rsidRDefault="002956C1">
            <w:pPr>
              <w:jc w:val="center"/>
              <w:rPr>
                <w:rFonts w:asciiTheme="minorHAnsi" w:hAnsiTheme="minorHAnsi" w:cstheme="minorHAnsi"/>
                <w:b/>
                <w:bCs/>
                <w:color w:val="000000"/>
                <w:sz w:val="12"/>
                <w:szCs w:val="12"/>
              </w:rPr>
            </w:pPr>
            <w:r w:rsidRPr="002956C1">
              <w:rPr>
                <w:rFonts w:asciiTheme="minorHAnsi" w:hAnsiTheme="minorHAnsi" w:cstheme="minorHAnsi"/>
                <w:b/>
                <w:bCs/>
                <w:color w:val="000000"/>
                <w:sz w:val="12"/>
                <w:szCs w:val="12"/>
              </w:rPr>
              <w:t> </w:t>
            </w:r>
          </w:p>
        </w:tc>
        <w:tc>
          <w:tcPr>
            <w:tcW w:w="38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4D3647CE" w14:textId="77777777" w:rsidR="002956C1" w:rsidRPr="002956C1" w:rsidRDefault="002956C1">
            <w:pPr>
              <w:jc w:val="center"/>
              <w:rPr>
                <w:rFonts w:asciiTheme="minorHAnsi" w:hAnsiTheme="minorHAnsi" w:cstheme="minorHAnsi"/>
                <w:b/>
                <w:bCs/>
                <w:color w:val="000000"/>
                <w:sz w:val="12"/>
                <w:szCs w:val="12"/>
              </w:rPr>
            </w:pPr>
            <w:r w:rsidRPr="002956C1">
              <w:rPr>
                <w:rFonts w:asciiTheme="minorHAnsi" w:hAnsiTheme="minorHAnsi" w:cstheme="minorHAnsi"/>
                <w:b/>
                <w:bCs/>
                <w:color w:val="000000"/>
                <w:sz w:val="12"/>
                <w:szCs w:val="12"/>
              </w:rPr>
              <w:t> </w:t>
            </w:r>
          </w:p>
        </w:tc>
      </w:tr>
      <w:tr w:rsidR="002956C1" w:rsidRPr="002956C1" w14:paraId="0C4E6E1F" w14:textId="77777777" w:rsidTr="00B16819">
        <w:trPr>
          <w:trHeight w:val="171"/>
          <w:jc w:val="center"/>
        </w:trPr>
        <w:tc>
          <w:tcPr>
            <w:tcW w:w="10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10F0E"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lastRenderedPageBreak/>
              <w:t>Administración General</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B573E"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3,902,838,775.88</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EA01E"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621,609,364.74</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17A62"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553,921,607.70</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0F97D"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2,727,307,803.44</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FFBDD"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3,281,229,411.14</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E23C0"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15.93%</w:t>
            </w:r>
          </w:p>
        </w:tc>
      </w:tr>
      <w:tr w:rsidR="00B16819" w:rsidRPr="002956C1" w14:paraId="09CF7DE9" w14:textId="77777777" w:rsidTr="00B16819">
        <w:trPr>
          <w:trHeight w:val="55"/>
          <w:jc w:val="center"/>
        </w:trPr>
        <w:tc>
          <w:tcPr>
            <w:tcW w:w="10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347EB"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Auditoria</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AE61A"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189,111,424.59</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A4438"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45,034,782.90</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7EAD8"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8,747,864.35</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9136B"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135,328,777.34</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ADD7E"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144,076,641.69</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FFAA6"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23.81%</w:t>
            </w:r>
          </w:p>
        </w:tc>
      </w:tr>
      <w:tr w:rsidR="002956C1" w:rsidRPr="002956C1" w14:paraId="25BA756C" w14:textId="77777777" w:rsidTr="00B16819">
        <w:trPr>
          <w:trHeight w:val="55"/>
          <w:jc w:val="center"/>
        </w:trPr>
        <w:tc>
          <w:tcPr>
            <w:tcW w:w="1073" w:type="pc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81E11AF" w14:textId="77777777" w:rsidR="002956C1" w:rsidRPr="002956C1" w:rsidRDefault="002956C1">
            <w:pPr>
              <w:jc w:val="center"/>
              <w:rPr>
                <w:rFonts w:asciiTheme="minorHAnsi" w:hAnsiTheme="minorHAnsi" w:cstheme="minorHAnsi"/>
                <w:b/>
                <w:bCs/>
                <w:color w:val="000000"/>
                <w:sz w:val="12"/>
                <w:szCs w:val="12"/>
              </w:rPr>
            </w:pPr>
            <w:r w:rsidRPr="002956C1">
              <w:rPr>
                <w:rFonts w:asciiTheme="minorHAnsi" w:hAnsiTheme="minorHAnsi" w:cstheme="minorHAnsi"/>
                <w:b/>
                <w:bCs/>
                <w:color w:val="000000"/>
                <w:sz w:val="12"/>
                <w:szCs w:val="12"/>
              </w:rPr>
              <w:t>PROGRAMA II</w:t>
            </w:r>
          </w:p>
        </w:tc>
        <w:tc>
          <w:tcPr>
            <w:tcW w:w="686"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34994FB3" w14:textId="77777777" w:rsidR="002956C1" w:rsidRPr="002956C1" w:rsidRDefault="002956C1">
            <w:pPr>
              <w:jc w:val="center"/>
              <w:rPr>
                <w:rFonts w:asciiTheme="minorHAnsi" w:hAnsiTheme="minorHAnsi" w:cstheme="minorHAnsi"/>
                <w:b/>
                <w:bCs/>
                <w:color w:val="FFFFFF"/>
                <w:sz w:val="12"/>
                <w:szCs w:val="12"/>
              </w:rPr>
            </w:pPr>
            <w:r w:rsidRPr="002956C1">
              <w:rPr>
                <w:rFonts w:asciiTheme="minorHAnsi" w:hAnsiTheme="minorHAnsi" w:cstheme="minorHAnsi"/>
                <w:b/>
                <w:bCs/>
                <w:color w:val="FFFFFF"/>
                <w:sz w:val="12"/>
                <w:szCs w:val="12"/>
              </w:rPr>
              <w:t> </w:t>
            </w:r>
          </w:p>
        </w:tc>
        <w:tc>
          <w:tcPr>
            <w:tcW w:w="835"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89359DE" w14:textId="77777777" w:rsidR="002956C1" w:rsidRPr="002956C1" w:rsidRDefault="002956C1">
            <w:pPr>
              <w:jc w:val="center"/>
              <w:rPr>
                <w:rFonts w:asciiTheme="minorHAnsi" w:hAnsiTheme="minorHAnsi" w:cstheme="minorHAnsi"/>
                <w:b/>
                <w:bCs/>
                <w:color w:val="FFFFFF"/>
                <w:sz w:val="12"/>
                <w:szCs w:val="12"/>
              </w:rPr>
            </w:pPr>
            <w:r w:rsidRPr="002956C1">
              <w:rPr>
                <w:rFonts w:asciiTheme="minorHAnsi" w:hAnsiTheme="minorHAnsi" w:cstheme="minorHAnsi"/>
                <w:b/>
                <w:bCs/>
                <w:color w:val="FFFFFF"/>
                <w:sz w:val="12"/>
                <w:szCs w:val="12"/>
              </w:rPr>
              <w:t> </w:t>
            </w:r>
          </w:p>
        </w:tc>
        <w:tc>
          <w:tcPr>
            <w:tcW w:w="690"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47EBA3AB" w14:textId="77777777" w:rsidR="002956C1" w:rsidRPr="002956C1" w:rsidRDefault="002956C1">
            <w:pPr>
              <w:jc w:val="center"/>
              <w:rPr>
                <w:rFonts w:asciiTheme="minorHAnsi" w:hAnsiTheme="minorHAnsi" w:cstheme="minorHAnsi"/>
                <w:b/>
                <w:bCs/>
                <w:color w:val="FFFFFF"/>
                <w:sz w:val="12"/>
                <w:szCs w:val="12"/>
              </w:rPr>
            </w:pPr>
            <w:r w:rsidRPr="002956C1">
              <w:rPr>
                <w:rFonts w:asciiTheme="minorHAnsi" w:hAnsiTheme="minorHAnsi" w:cstheme="minorHAnsi"/>
                <w:b/>
                <w:bCs/>
                <w:color w:val="FFFFFF"/>
                <w:sz w:val="12"/>
                <w:szCs w:val="12"/>
              </w:rPr>
              <w:t> </w:t>
            </w:r>
          </w:p>
        </w:tc>
        <w:tc>
          <w:tcPr>
            <w:tcW w:w="802"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35F2A114" w14:textId="77777777" w:rsidR="002956C1" w:rsidRPr="002956C1" w:rsidRDefault="002956C1">
            <w:pPr>
              <w:jc w:val="center"/>
              <w:rPr>
                <w:rFonts w:asciiTheme="minorHAnsi" w:hAnsiTheme="minorHAnsi" w:cstheme="minorHAnsi"/>
                <w:b/>
                <w:bCs/>
                <w:color w:val="FFFFFF"/>
                <w:sz w:val="12"/>
                <w:szCs w:val="12"/>
              </w:rPr>
            </w:pPr>
            <w:r w:rsidRPr="002956C1">
              <w:rPr>
                <w:rFonts w:asciiTheme="minorHAnsi" w:hAnsiTheme="minorHAnsi" w:cstheme="minorHAnsi"/>
                <w:b/>
                <w:bCs/>
                <w:color w:val="FFFFFF"/>
                <w:sz w:val="12"/>
                <w:szCs w:val="12"/>
              </w:rPr>
              <w:t> </w:t>
            </w:r>
          </w:p>
        </w:tc>
        <w:tc>
          <w:tcPr>
            <w:tcW w:w="52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381A3A75" w14:textId="77777777" w:rsidR="002956C1" w:rsidRPr="002956C1" w:rsidRDefault="002956C1">
            <w:pPr>
              <w:jc w:val="center"/>
              <w:rPr>
                <w:rFonts w:asciiTheme="minorHAnsi" w:hAnsiTheme="minorHAnsi" w:cstheme="minorHAnsi"/>
                <w:b/>
                <w:bCs/>
                <w:color w:val="FFFFFF"/>
                <w:sz w:val="12"/>
                <w:szCs w:val="12"/>
              </w:rPr>
            </w:pPr>
            <w:r w:rsidRPr="002956C1">
              <w:rPr>
                <w:rFonts w:asciiTheme="minorHAnsi" w:hAnsiTheme="minorHAnsi" w:cstheme="minorHAnsi"/>
                <w:b/>
                <w:bCs/>
                <w:color w:val="FFFFFF"/>
                <w:sz w:val="12"/>
                <w:szCs w:val="12"/>
              </w:rPr>
              <w:t> </w:t>
            </w:r>
          </w:p>
        </w:tc>
        <w:tc>
          <w:tcPr>
            <w:tcW w:w="38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61416B33" w14:textId="77777777" w:rsidR="002956C1" w:rsidRPr="002956C1" w:rsidRDefault="002956C1">
            <w:pPr>
              <w:jc w:val="center"/>
              <w:rPr>
                <w:rFonts w:asciiTheme="minorHAnsi" w:hAnsiTheme="minorHAnsi" w:cstheme="minorHAnsi"/>
                <w:b/>
                <w:bCs/>
                <w:color w:val="FFFFFF"/>
                <w:sz w:val="12"/>
                <w:szCs w:val="12"/>
              </w:rPr>
            </w:pPr>
            <w:r w:rsidRPr="002956C1">
              <w:rPr>
                <w:rFonts w:asciiTheme="minorHAnsi" w:hAnsiTheme="minorHAnsi" w:cstheme="minorHAnsi"/>
                <w:b/>
                <w:bCs/>
                <w:color w:val="FFFFFF"/>
                <w:sz w:val="12"/>
                <w:szCs w:val="12"/>
              </w:rPr>
              <w:t> </w:t>
            </w:r>
          </w:p>
        </w:tc>
      </w:tr>
      <w:tr w:rsidR="00B16819" w:rsidRPr="002956C1" w14:paraId="5BFD7775" w14:textId="77777777" w:rsidTr="00B16819">
        <w:trPr>
          <w:trHeight w:val="55"/>
          <w:jc w:val="center"/>
        </w:trPr>
        <w:tc>
          <w:tcPr>
            <w:tcW w:w="10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7674E"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Acueductos</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30895"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1,059,354,202.92</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D0FAD"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177,062,464.66</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F27A1"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331,900,213.50</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025C7"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550,391,524.76</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6186A"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882,291,738.26</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35B2B"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16.71%</w:t>
            </w:r>
          </w:p>
        </w:tc>
      </w:tr>
      <w:tr w:rsidR="002956C1" w:rsidRPr="002956C1" w14:paraId="1E299C66" w14:textId="77777777" w:rsidTr="00B16819">
        <w:trPr>
          <w:trHeight w:val="55"/>
          <w:jc w:val="center"/>
        </w:trPr>
        <w:tc>
          <w:tcPr>
            <w:tcW w:w="10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CA07E"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Alcantarillado Sanitario</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5C536"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143,032,941.44</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B6E61"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28,188,641.26</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636D6"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27,266,640.04</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28109"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87,577,660.14</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D398C"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114,844,300.18</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56C54"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19.71%</w:t>
            </w:r>
          </w:p>
        </w:tc>
      </w:tr>
      <w:tr w:rsidR="00B16819" w:rsidRPr="002956C1" w14:paraId="3B04BEB8" w14:textId="77777777" w:rsidTr="00B16819">
        <w:trPr>
          <w:trHeight w:val="69"/>
          <w:jc w:val="center"/>
        </w:trPr>
        <w:tc>
          <w:tcPr>
            <w:tcW w:w="10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1AC47"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Cementerio</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AF49C"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85,778,012.32</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6F631"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11,626,159.62</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F7065"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19,492,275.60</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7AE2D"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54,659,577.10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1EC3C"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74,151,852.70</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0853F"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13.55%</w:t>
            </w:r>
          </w:p>
        </w:tc>
      </w:tr>
      <w:tr w:rsidR="002956C1" w:rsidRPr="002956C1" w14:paraId="209631D6" w14:textId="77777777" w:rsidTr="00B16819">
        <w:trPr>
          <w:trHeight w:val="57"/>
          <w:jc w:val="center"/>
        </w:trPr>
        <w:tc>
          <w:tcPr>
            <w:tcW w:w="10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563FF"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Educativos y Culturales</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A0E99"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399,338,526.27</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EB8B6"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58,737,768.42</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0C948"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25,804,726.61</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67440"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314,796,031.24</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66B5A"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340,600,757.85</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14D10"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14.71%</w:t>
            </w:r>
          </w:p>
        </w:tc>
      </w:tr>
      <w:tr w:rsidR="00B16819" w:rsidRPr="002956C1" w14:paraId="6E5A9DD9" w14:textId="77777777" w:rsidTr="00B16819">
        <w:trPr>
          <w:trHeight w:val="55"/>
          <w:jc w:val="center"/>
        </w:trPr>
        <w:tc>
          <w:tcPr>
            <w:tcW w:w="10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29C1C"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Estacionamientos y Terminales</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BAEF2"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4,425,000.00</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34C69"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73175"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14321"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4,425,000.00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8F280"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4,425,000.00</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BE41A"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r>
      <w:tr w:rsidR="002956C1" w:rsidRPr="002956C1" w14:paraId="32E74EFC" w14:textId="77777777" w:rsidTr="00B16819">
        <w:trPr>
          <w:trHeight w:val="55"/>
          <w:jc w:val="center"/>
        </w:trPr>
        <w:tc>
          <w:tcPr>
            <w:tcW w:w="10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676F5"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Gestión de Residuos Solidos</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E68D9"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790,475,342.70</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9307C"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114,271,205.46</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5F537"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321,177,611.10</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D159A"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355,026,526.14</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26787"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676,204,137.24</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A4A75"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14.46%</w:t>
            </w:r>
          </w:p>
        </w:tc>
      </w:tr>
      <w:tr w:rsidR="00B16819" w:rsidRPr="002956C1" w14:paraId="504D9156" w14:textId="77777777" w:rsidTr="00B16819">
        <w:trPr>
          <w:trHeight w:val="55"/>
          <w:jc w:val="center"/>
        </w:trPr>
        <w:tc>
          <w:tcPr>
            <w:tcW w:w="10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DE346"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Gestión de Riesgo y Atención Emergencias Cantonales</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4EA70"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112,102,705.70</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2CE30"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20,089,058.71</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CD8E2"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44,922,744.85</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940F3"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47,090,902.14</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D84DD"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92,013,646.99</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F0347"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17.92%</w:t>
            </w:r>
          </w:p>
        </w:tc>
      </w:tr>
      <w:tr w:rsidR="002956C1" w:rsidRPr="002956C1" w14:paraId="7E986F33" w14:textId="77777777" w:rsidTr="00B16819">
        <w:trPr>
          <w:trHeight w:val="55"/>
          <w:jc w:val="center"/>
        </w:trPr>
        <w:tc>
          <w:tcPr>
            <w:tcW w:w="10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D6237"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Gestión Desarrollo Urbano</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DA6E1"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523,117,396.29</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7E9D9"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162,642,806.67</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2D0B8"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58,562,500.50</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E0719"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301,912,089.12</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32545"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360,474,589.62</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9A414"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31.09%</w:t>
            </w:r>
          </w:p>
        </w:tc>
      </w:tr>
      <w:tr w:rsidR="00B16819" w:rsidRPr="002956C1" w14:paraId="7EF81D41" w14:textId="77777777" w:rsidTr="00B16819">
        <w:trPr>
          <w:trHeight w:val="125"/>
          <w:jc w:val="center"/>
        </w:trPr>
        <w:tc>
          <w:tcPr>
            <w:tcW w:w="10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EF2DC"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Limpieza de Vías y Servicios Públicos</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7BB29"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402,623,371.17</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3FA8B"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56,307,361.52</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FA0DB"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321,483,580.11</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ABCDC"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24,832,429.54</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C32D2"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346,316,009.65</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64F2B"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13.99%</w:t>
            </w:r>
          </w:p>
        </w:tc>
      </w:tr>
      <w:tr w:rsidR="002956C1" w:rsidRPr="002956C1" w14:paraId="5FF50BB2" w14:textId="77777777" w:rsidTr="00B16819">
        <w:trPr>
          <w:trHeight w:val="55"/>
          <w:jc w:val="center"/>
        </w:trPr>
        <w:tc>
          <w:tcPr>
            <w:tcW w:w="10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73164"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Mantenimiento de Aceras, Calles y Caminos</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E76A9"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314,985,118.04</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B071D"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60,822,454.59</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CB595"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16,067,963.19</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EEAFF"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238,094,700.26</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A189E"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254,162,663.45</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F5963"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19.31%</w:t>
            </w:r>
          </w:p>
        </w:tc>
      </w:tr>
      <w:tr w:rsidR="00B16819" w:rsidRPr="002956C1" w14:paraId="657D7F95" w14:textId="77777777" w:rsidTr="00B16819">
        <w:trPr>
          <w:trHeight w:val="55"/>
          <w:jc w:val="center"/>
        </w:trPr>
        <w:tc>
          <w:tcPr>
            <w:tcW w:w="10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E989C"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Mantenimiento de Parques, Zonas verdes y Obras de Ornato</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1768E"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432,488,364.45</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E1647"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65,724,259.34</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982D3"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342,241,895.50</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CBB2F"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24,522,209.61</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5CE73"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366,764,105.11</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DB31F"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15.20%</w:t>
            </w:r>
          </w:p>
        </w:tc>
      </w:tr>
      <w:tr w:rsidR="002956C1" w:rsidRPr="002956C1" w14:paraId="1650EC08" w14:textId="77777777" w:rsidTr="00B16819">
        <w:trPr>
          <w:trHeight w:val="55"/>
          <w:jc w:val="center"/>
        </w:trPr>
        <w:tc>
          <w:tcPr>
            <w:tcW w:w="10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45BDF"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Protección del Medio Ambiente</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548FC"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224,547,505.10</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DD69F"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27,161,584.17</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F5AE4"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52,667,469.30</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EC175"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144,718,451.63</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07D40"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197,385,920.93</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1A844"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12.10%</w:t>
            </w:r>
          </w:p>
        </w:tc>
      </w:tr>
      <w:tr w:rsidR="00B16819" w:rsidRPr="002956C1" w14:paraId="3B7A51E9" w14:textId="77777777" w:rsidTr="00B16819">
        <w:trPr>
          <w:trHeight w:val="55"/>
          <w:jc w:val="center"/>
        </w:trPr>
        <w:tc>
          <w:tcPr>
            <w:tcW w:w="10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BB2A4"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Seguridad Vial</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11F35"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189,902,069.77</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72818"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41,670,404.27</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9F384"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26,416,282.79</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FDDC8"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121,815,382.71</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BF86D"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148,231,665.50</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66556"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88.42%</w:t>
            </w:r>
          </w:p>
        </w:tc>
      </w:tr>
      <w:tr w:rsidR="002956C1" w:rsidRPr="002956C1" w14:paraId="0754076F" w14:textId="77777777" w:rsidTr="00B16819">
        <w:trPr>
          <w:trHeight w:val="55"/>
          <w:jc w:val="center"/>
        </w:trPr>
        <w:tc>
          <w:tcPr>
            <w:tcW w:w="10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51DED"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Seguridad y Vigilancia Cantonal</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9F578"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777,164,216.88</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AFDC6"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167,904,256.83</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64E19"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72,805,945.83</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F05A0"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536,454,014.22</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79E5F"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609,259,960.05</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374C9"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17.69%</w:t>
            </w:r>
          </w:p>
        </w:tc>
      </w:tr>
      <w:tr w:rsidR="00B16819" w:rsidRPr="002956C1" w14:paraId="76FDE798" w14:textId="77777777" w:rsidTr="00B16819">
        <w:trPr>
          <w:trHeight w:val="55"/>
          <w:jc w:val="center"/>
        </w:trPr>
        <w:tc>
          <w:tcPr>
            <w:tcW w:w="10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DDA95"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 xml:space="preserve">Servicios Sociales </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754E1"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873,415,424.28</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011E9"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137,512,540.31</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BC6C7"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118,092,084.96</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57D70"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617,810,799.01</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9ED8F"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735,902,883.97</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B3F73"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r>
      <w:tr w:rsidR="002956C1" w:rsidRPr="002956C1" w14:paraId="6F2F7DB2" w14:textId="77777777" w:rsidTr="00B16819">
        <w:trPr>
          <w:trHeight w:val="55"/>
          <w:jc w:val="center"/>
        </w:trPr>
        <w:tc>
          <w:tcPr>
            <w:tcW w:w="1073" w:type="pc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05AAB86B" w14:textId="77777777" w:rsidR="002956C1" w:rsidRPr="002956C1" w:rsidRDefault="002956C1">
            <w:pPr>
              <w:jc w:val="center"/>
              <w:rPr>
                <w:rFonts w:asciiTheme="minorHAnsi" w:hAnsiTheme="minorHAnsi" w:cstheme="minorHAnsi"/>
                <w:b/>
                <w:bCs/>
                <w:color w:val="000000"/>
                <w:sz w:val="12"/>
                <w:szCs w:val="12"/>
              </w:rPr>
            </w:pPr>
            <w:r w:rsidRPr="002956C1">
              <w:rPr>
                <w:rFonts w:asciiTheme="minorHAnsi" w:hAnsiTheme="minorHAnsi" w:cstheme="minorHAnsi"/>
                <w:b/>
                <w:bCs/>
                <w:color w:val="000000"/>
                <w:sz w:val="12"/>
                <w:szCs w:val="12"/>
              </w:rPr>
              <w:t>PROGRAMA III</w:t>
            </w:r>
          </w:p>
        </w:tc>
        <w:tc>
          <w:tcPr>
            <w:tcW w:w="686"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0171A0A4" w14:textId="77777777" w:rsidR="002956C1" w:rsidRPr="002956C1" w:rsidRDefault="002956C1">
            <w:pPr>
              <w:jc w:val="center"/>
              <w:rPr>
                <w:rFonts w:asciiTheme="minorHAnsi" w:hAnsiTheme="minorHAnsi" w:cstheme="minorHAnsi"/>
                <w:b/>
                <w:bCs/>
                <w:color w:val="000000"/>
                <w:sz w:val="12"/>
                <w:szCs w:val="12"/>
              </w:rPr>
            </w:pPr>
            <w:r w:rsidRPr="002956C1">
              <w:rPr>
                <w:rFonts w:asciiTheme="minorHAnsi" w:hAnsiTheme="minorHAnsi" w:cstheme="minorHAnsi"/>
                <w:b/>
                <w:bCs/>
                <w:color w:val="000000"/>
                <w:sz w:val="12"/>
                <w:szCs w:val="12"/>
              </w:rPr>
              <w:t> </w:t>
            </w:r>
          </w:p>
        </w:tc>
        <w:tc>
          <w:tcPr>
            <w:tcW w:w="835"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F2C56CA" w14:textId="77777777" w:rsidR="002956C1" w:rsidRPr="002956C1" w:rsidRDefault="002956C1">
            <w:pPr>
              <w:jc w:val="center"/>
              <w:rPr>
                <w:rFonts w:asciiTheme="minorHAnsi" w:hAnsiTheme="minorHAnsi" w:cstheme="minorHAnsi"/>
                <w:b/>
                <w:bCs/>
                <w:color w:val="000000"/>
                <w:sz w:val="12"/>
                <w:szCs w:val="12"/>
              </w:rPr>
            </w:pPr>
            <w:r w:rsidRPr="002956C1">
              <w:rPr>
                <w:rFonts w:asciiTheme="minorHAnsi" w:hAnsiTheme="minorHAnsi" w:cstheme="minorHAnsi"/>
                <w:b/>
                <w:bCs/>
                <w:color w:val="000000"/>
                <w:sz w:val="12"/>
                <w:szCs w:val="12"/>
              </w:rPr>
              <w:t> </w:t>
            </w:r>
          </w:p>
        </w:tc>
        <w:tc>
          <w:tcPr>
            <w:tcW w:w="690"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630A91D2" w14:textId="77777777" w:rsidR="002956C1" w:rsidRPr="002956C1" w:rsidRDefault="002956C1">
            <w:pPr>
              <w:jc w:val="center"/>
              <w:rPr>
                <w:rFonts w:asciiTheme="minorHAnsi" w:hAnsiTheme="minorHAnsi" w:cstheme="minorHAnsi"/>
                <w:b/>
                <w:bCs/>
                <w:color w:val="000000"/>
                <w:sz w:val="12"/>
                <w:szCs w:val="12"/>
              </w:rPr>
            </w:pPr>
            <w:r w:rsidRPr="002956C1">
              <w:rPr>
                <w:rFonts w:asciiTheme="minorHAnsi" w:hAnsiTheme="minorHAnsi" w:cstheme="minorHAnsi"/>
                <w:b/>
                <w:bCs/>
                <w:color w:val="000000"/>
                <w:sz w:val="12"/>
                <w:szCs w:val="12"/>
              </w:rPr>
              <w:t> </w:t>
            </w:r>
          </w:p>
        </w:tc>
        <w:tc>
          <w:tcPr>
            <w:tcW w:w="802"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27891635" w14:textId="77777777" w:rsidR="002956C1" w:rsidRPr="002956C1" w:rsidRDefault="002956C1">
            <w:pPr>
              <w:jc w:val="center"/>
              <w:rPr>
                <w:rFonts w:asciiTheme="minorHAnsi" w:hAnsiTheme="minorHAnsi" w:cstheme="minorHAnsi"/>
                <w:b/>
                <w:bCs/>
                <w:color w:val="000000"/>
                <w:sz w:val="12"/>
                <w:szCs w:val="12"/>
              </w:rPr>
            </w:pPr>
            <w:r w:rsidRPr="002956C1">
              <w:rPr>
                <w:rFonts w:asciiTheme="minorHAnsi" w:hAnsiTheme="minorHAnsi" w:cstheme="minorHAnsi"/>
                <w:b/>
                <w:bCs/>
                <w:color w:val="000000"/>
                <w:sz w:val="12"/>
                <w:szCs w:val="12"/>
              </w:rPr>
              <w:t> </w:t>
            </w:r>
          </w:p>
        </w:tc>
        <w:tc>
          <w:tcPr>
            <w:tcW w:w="52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5125BED4" w14:textId="77777777" w:rsidR="002956C1" w:rsidRPr="002956C1" w:rsidRDefault="002956C1">
            <w:pPr>
              <w:jc w:val="center"/>
              <w:rPr>
                <w:rFonts w:asciiTheme="minorHAnsi" w:hAnsiTheme="minorHAnsi" w:cstheme="minorHAnsi"/>
                <w:b/>
                <w:bCs/>
                <w:color w:val="000000"/>
                <w:sz w:val="12"/>
                <w:szCs w:val="12"/>
              </w:rPr>
            </w:pPr>
            <w:r w:rsidRPr="002956C1">
              <w:rPr>
                <w:rFonts w:asciiTheme="minorHAnsi" w:hAnsiTheme="minorHAnsi" w:cstheme="minorHAnsi"/>
                <w:b/>
                <w:bCs/>
                <w:color w:val="000000"/>
                <w:sz w:val="12"/>
                <w:szCs w:val="12"/>
              </w:rPr>
              <w:t> </w:t>
            </w:r>
          </w:p>
        </w:tc>
        <w:tc>
          <w:tcPr>
            <w:tcW w:w="38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3016A11C" w14:textId="77777777" w:rsidR="002956C1" w:rsidRPr="002956C1" w:rsidRDefault="002956C1">
            <w:pPr>
              <w:jc w:val="center"/>
              <w:rPr>
                <w:rFonts w:asciiTheme="minorHAnsi" w:hAnsiTheme="minorHAnsi" w:cstheme="minorHAnsi"/>
                <w:b/>
                <w:bCs/>
                <w:color w:val="000000"/>
                <w:sz w:val="12"/>
                <w:szCs w:val="12"/>
              </w:rPr>
            </w:pPr>
            <w:r w:rsidRPr="002956C1">
              <w:rPr>
                <w:rFonts w:asciiTheme="minorHAnsi" w:hAnsiTheme="minorHAnsi" w:cstheme="minorHAnsi"/>
                <w:b/>
                <w:bCs/>
                <w:color w:val="000000"/>
                <w:sz w:val="12"/>
                <w:szCs w:val="12"/>
              </w:rPr>
              <w:t> </w:t>
            </w:r>
          </w:p>
        </w:tc>
      </w:tr>
      <w:tr w:rsidR="002956C1" w:rsidRPr="002956C1" w14:paraId="7BAD2E83" w14:textId="77777777" w:rsidTr="00B16819">
        <w:trPr>
          <w:trHeight w:val="55"/>
          <w:jc w:val="center"/>
        </w:trPr>
        <w:tc>
          <w:tcPr>
            <w:tcW w:w="1073" w:type="pc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0BF5FD4B" w14:textId="77777777" w:rsidR="002956C1" w:rsidRPr="002956C1" w:rsidRDefault="002956C1">
            <w:pPr>
              <w:jc w:val="center"/>
              <w:rPr>
                <w:rFonts w:asciiTheme="minorHAnsi" w:hAnsiTheme="minorHAnsi" w:cstheme="minorHAnsi"/>
                <w:color w:val="000000"/>
                <w:sz w:val="12"/>
                <w:szCs w:val="12"/>
              </w:rPr>
            </w:pPr>
            <w:r w:rsidRPr="002956C1">
              <w:rPr>
                <w:rFonts w:asciiTheme="minorHAnsi" w:hAnsiTheme="minorHAnsi" w:cstheme="minorHAnsi"/>
                <w:color w:val="000000"/>
                <w:sz w:val="12"/>
                <w:szCs w:val="12"/>
              </w:rPr>
              <w:t>Proyectos Gestión Vial</w:t>
            </w:r>
          </w:p>
        </w:tc>
        <w:tc>
          <w:tcPr>
            <w:tcW w:w="686"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702E1D0" w14:textId="77777777" w:rsidR="002956C1" w:rsidRPr="002956C1" w:rsidRDefault="002956C1">
            <w:pPr>
              <w:jc w:val="center"/>
              <w:rPr>
                <w:rFonts w:asciiTheme="minorHAnsi" w:hAnsiTheme="minorHAnsi" w:cstheme="minorHAnsi"/>
                <w:color w:val="000000"/>
                <w:sz w:val="12"/>
                <w:szCs w:val="12"/>
              </w:rPr>
            </w:pPr>
            <w:r w:rsidRPr="002956C1">
              <w:rPr>
                <w:rFonts w:asciiTheme="minorHAnsi" w:hAnsiTheme="minorHAnsi" w:cstheme="minorHAnsi"/>
                <w:color w:val="000000"/>
                <w:sz w:val="12"/>
                <w:szCs w:val="12"/>
              </w:rPr>
              <w:t> </w:t>
            </w:r>
          </w:p>
        </w:tc>
        <w:tc>
          <w:tcPr>
            <w:tcW w:w="835"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449DD1E9" w14:textId="77777777" w:rsidR="002956C1" w:rsidRPr="002956C1" w:rsidRDefault="002956C1">
            <w:pPr>
              <w:jc w:val="center"/>
              <w:rPr>
                <w:rFonts w:asciiTheme="minorHAnsi" w:hAnsiTheme="minorHAnsi" w:cstheme="minorHAnsi"/>
                <w:color w:val="000000"/>
                <w:sz w:val="12"/>
                <w:szCs w:val="12"/>
              </w:rPr>
            </w:pPr>
            <w:r w:rsidRPr="002956C1">
              <w:rPr>
                <w:rFonts w:asciiTheme="minorHAnsi" w:hAnsiTheme="minorHAnsi" w:cstheme="minorHAnsi"/>
                <w:color w:val="000000"/>
                <w:sz w:val="12"/>
                <w:szCs w:val="12"/>
              </w:rPr>
              <w:t> </w:t>
            </w:r>
          </w:p>
        </w:tc>
        <w:tc>
          <w:tcPr>
            <w:tcW w:w="690"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58AC077" w14:textId="77777777" w:rsidR="002956C1" w:rsidRPr="002956C1" w:rsidRDefault="002956C1">
            <w:pPr>
              <w:jc w:val="center"/>
              <w:rPr>
                <w:rFonts w:asciiTheme="minorHAnsi" w:hAnsiTheme="minorHAnsi" w:cstheme="minorHAnsi"/>
                <w:color w:val="000000"/>
                <w:sz w:val="12"/>
                <w:szCs w:val="12"/>
              </w:rPr>
            </w:pPr>
            <w:r w:rsidRPr="002956C1">
              <w:rPr>
                <w:rFonts w:asciiTheme="minorHAnsi" w:hAnsiTheme="minorHAnsi" w:cstheme="minorHAnsi"/>
                <w:color w:val="000000"/>
                <w:sz w:val="12"/>
                <w:szCs w:val="12"/>
              </w:rPr>
              <w:t> </w:t>
            </w:r>
          </w:p>
        </w:tc>
        <w:tc>
          <w:tcPr>
            <w:tcW w:w="802"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670699DA" w14:textId="77777777" w:rsidR="002956C1" w:rsidRPr="002956C1" w:rsidRDefault="002956C1">
            <w:pPr>
              <w:jc w:val="center"/>
              <w:rPr>
                <w:rFonts w:asciiTheme="minorHAnsi" w:hAnsiTheme="minorHAnsi" w:cstheme="minorHAnsi"/>
                <w:color w:val="000000"/>
                <w:sz w:val="12"/>
                <w:szCs w:val="12"/>
              </w:rPr>
            </w:pPr>
            <w:r w:rsidRPr="002956C1">
              <w:rPr>
                <w:rFonts w:asciiTheme="minorHAnsi" w:hAnsiTheme="minorHAnsi" w:cstheme="minorHAnsi"/>
                <w:color w:val="000000"/>
                <w:sz w:val="12"/>
                <w:szCs w:val="12"/>
              </w:rPr>
              <w:t> </w:t>
            </w:r>
          </w:p>
        </w:tc>
        <w:tc>
          <w:tcPr>
            <w:tcW w:w="52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03492D85" w14:textId="77777777" w:rsidR="002956C1" w:rsidRPr="002956C1" w:rsidRDefault="002956C1">
            <w:pPr>
              <w:jc w:val="center"/>
              <w:rPr>
                <w:rFonts w:asciiTheme="minorHAnsi" w:hAnsiTheme="minorHAnsi" w:cstheme="minorHAnsi"/>
                <w:color w:val="000000"/>
                <w:sz w:val="12"/>
                <w:szCs w:val="12"/>
              </w:rPr>
            </w:pPr>
            <w:r w:rsidRPr="002956C1">
              <w:rPr>
                <w:rFonts w:asciiTheme="minorHAnsi" w:hAnsiTheme="minorHAnsi" w:cstheme="minorHAnsi"/>
                <w:color w:val="000000"/>
                <w:sz w:val="12"/>
                <w:szCs w:val="12"/>
              </w:rPr>
              <w:t> </w:t>
            </w:r>
          </w:p>
        </w:tc>
        <w:tc>
          <w:tcPr>
            <w:tcW w:w="38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2963FB51" w14:textId="77777777" w:rsidR="002956C1" w:rsidRPr="002956C1" w:rsidRDefault="002956C1">
            <w:pPr>
              <w:jc w:val="center"/>
              <w:rPr>
                <w:rFonts w:asciiTheme="minorHAnsi" w:hAnsiTheme="minorHAnsi" w:cstheme="minorHAnsi"/>
                <w:b/>
                <w:bCs/>
                <w:color w:val="000000"/>
                <w:sz w:val="12"/>
                <w:szCs w:val="12"/>
              </w:rPr>
            </w:pPr>
            <w:r w:rsidRPr="002956C1">
              <w:rPr>
                <w:rFonts w:asciiTheme="minorHAnsi" w:hAnsiTheme="minorHAnsi" w:cstheme="minorHAnsi"/>
                <w:b/>
                <w:bCs/>
                <w:color w:val="000000"/>
                <w:sz w:val="12"/>
                <w:szCs w:val="12"/>
              </w:rPr>
              <w:t> </w:t>
            </w:r>
          </w:p>
        </w:tc>
      </w:tr>
      <w:tr w:rsidR="002956C1" w:rsidRPr="002956C1" w14:paraId="4CB508AC" w14:textId="77777777" w:rsidTr="00B16819">
        <w:trPr>
          <w:trHeight w:val="55"/>
          <w:jc w:val="center"/>
        </w:trPr>
        <w:tc>
          <w:tcPr>
            <w:tcW w:w="107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DDE5180" w14:textId="6AEE9D10"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Mantenimiento y conservación Red Vial cantonal 8114</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9635C"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351,972,074.13</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57B50"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8A36C"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24DA2"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351,972,074.13</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9332A"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351,972,074.13</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CC101"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r>
      <w:tr w:rsidR="002956C1" w:rsidRPr="002956C1" w14:paraId="5C3EED64" w14:textId="77777777" w:rsidTr="00B16819">
        <w:trPr>
          <w:trHeight w:val="55"/>
          <w:jc w:val="center"/>
        </w:trPr>
        <w:tc>
          <w:tcPr>
            <w:tcW w:w="10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A88FF"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Mantenimiento y Señalamiento para la seguridad Vial</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688AA"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60,000,000.00</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5960F"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23,349,985.00</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A8F0C"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36,650,015.00</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E91C7"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B7801"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36,650,015.00</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789D1"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38.92%</w:t>
            </w:r>
          </w:p>
        </w:tc>
      </w:tr>
      <w:tr w:rsidR="002956C1" w:rsidRPr="002956C1" w14:paraId="22DB94AE" w14:textId="77777777" w:rsidTr="00B16819">
        <w:trPr>
          <w:trHeight w:val="55"/>
          <w:jc w:val="center"/>
        </w:trPr>
        <w:tc>
          <w:tcPr>
            <w:tcW w:w="10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606B1"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Corredor Peatonal Accesible</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BADAF"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55,000,000.00</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2F64D"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FDF1B"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F07AB"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55,000,000.00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60482"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55,000,000.00</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7E3D0"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r>
      <w:tr w:rsidR="002956C1" w:rsidRPr="002956C1" w14:paraId="647C6C9F" w14:textId="77777777" w:rsidTr="00B16819">
        <w:trPr>
          <w:trHeight w:val="55"/>
          <w:jc w:val="center"/>
        </w:trPr>
        <w:tc>
          <w:tcPr>
            <w:tcW w:w="107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CE3A343"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Trabajo Asfalto por reparaciones</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B2931"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40,000,000.00</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80D32"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F338C"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9496B"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40,000,000.00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25342"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40,000,000.00</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0C619"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r>
      <w:tr w:rsidR="002956C1" w:rsidRPr="002956C1" w14:paraId="46DFABCF" w14:textId="77777777" w:rsidTr="00B16819">
        <w:trPr>
          <w:trHeight w:val="83"/>
          <w:jc w:val="center"/>
        </w:trPr>
        <w:tc>
          <w:tcPr>
            <w:tcW w:w="1073" w:type="pc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145FEACD" w14:textId="7A8D43E3" w:rsidR="002956C1" w:rsidRPr="002956C1" w:rsidRDefault="002956C1">
            <w:pPr>
              <w:jc w:val="center"/>
              <w:rPr>
                <w:rFonts w:asciiTheme="minorHAnsi" w:hAnsiTheme="minorHAnsi" w:cstheme="minorHAnsi"/>
                <w:color w:val="000000"/>
                <w:sz w:val="12"/>
                <w:szCs w:val="12"/>
              </w:rPr>
            </w:pPr>
            <w:r w:rsidRPr="002956C1">
              <w:rPr>
                <w:rFonts w:asciiTheme="minorHAnsi" w:hAnsiTheme="minorHAnsi" w:cstheme="minorHAnsi"/>
                <w:color w:val="000000"/>
                <w:sz w:val="12"/>
                <w:szCs w:val="12"/>
              </w:rPr>
              <w:t>Proyectos de Gestión Comunal</w:t>
            </w:r>
          </w:p>
        </w:tc>
        <w:tc>
          <w:tcPr>
            <w:tcW w:w="686"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3EBF888C" w14:textId="77777777" w:rsidR="002956C1" w:rsidRPr="002956C1" w:rsidRDefault="002956C1">
            <w:pPr>
              <w:jc w:val="center"/>
              <w:rPr>
                <w:rFonts w:asciiTheme="minorHAnsi" w:hAnsiTheme="minorHAnsi" w:cstheme="minorHAnsi"/>
                <w:color w:val="000000"/>
                <w:sz w:val="12"/>
                <w:szCs w:val="12"/>
              </w:rPr>
            </w:pPr>
            <w:r w:rsidRPr="002956C1">
              <w:rPr>
                <w:rFonts w:asciiTheme="minorHAnsi" w:hAnsiTheme="minorHAnsi" w:cstheme="minorHAnsi"/>
                <w:color w:val="000000"/>
                <w:sz w:val="12"/>
                <w:szCs w:val="12"/>
              </w:rPr>
              <w:t> </w:t>
            </w:r>
          </w:p>
        </w:tc>
        <w:tc>
          <w:tcPr>
            <w:tcW w:w="835"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54E6470A" w14:textId="77777777" w:rsidR="002956C1" w:rsidRPr="002956C1" w:rsidRDefault="002956C1">
            <w:pPr>
              <w:jc w:val="center"/>
              <w:rPr>
                <w:rFonts w:asciiTheme="minorHAnsi" w:hAnsiTheme="minorHAnsi" w:cstheme="minorHAnsi"/>
                <w:color w:val="000000"/>
                <w:sz w:val="12"/>
                <w:szCs w:val="12"/>
              </w:rPr>
            </w:pPr>
            <w:r w:rsidRPr="002956C1">
              <w:rPr>
                <w:rFonts w:asciiTheme="minorHAnsi" w:hAnsiTheme="minorHAnsi" w:cstheme="minorHAnsi"/>
                <w:color w:val="000000"/>
                <w:sz w:val="12"/>
                <w:szCs w:val="12"/>
              </w:rPr>
              <w:t> </w:t>
            </w:r>
          </w:p>
        </w:tc>
        <w:tc>
          <w:tcPr>
            <w:tcW w:w="690" w:type="pct"/>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1401EDB"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802"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33EC7154" w14:textId="77777777" w:rsidR="002956C1" w:rsidRPr="002956C1" w:rsidRDefault="002956C1">
            <w:pPr>
              <w:jc w:val="center"/>
              <w:rPr>
                <w:rFonts w:asciiTheme="minorHAnsi" w:hAnsiTheme="minorHAnsi" w:cstheme="minorHAnsi"/>
                <w:color w:val="000000"/>
                <w:sz w:val="12"/>
                <w:szCs w:val="12"/>
              </w:rPr>
            </w:pPr>
            <w:r w:rsidRPr="002956C1">
              <w:rPr>
                <w:rFonts w:asciiTheme="minorHAnsi" w:hAnsiTheme="minorHAnsi" w:cstheme="minorHAnsi"/>
                <w:color w:val="000000"/>
                <w:sz w:val="12"/>
                <w:szCs w:val="12"/>
              </w:rPr>
              <w:t> </w:t>
            </w:r>
          </w:p>
        </w:tc>
        <w:tc>
          <w:tcPr>
            <w:tcW w:w="52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10C47F15" w14:textId="77777777" w:rsidR="002956C1" w:rsidRPr="002956C1" w:rsidRDefault="002956C1">
            <w:pPr>
              <w:jc w:val="center"/>
              <w:rPr>
                <w:rFonts w:asciiTheme="minorHAnsi" w:hAnsiTheme="minorHAnsi" w:cstheme="minorHAnsi"/>
                <w:color w:val="000000"/>
                <w:sz w:val="12"/>
                <w:szCs w:val="12"/>
              </w:rPr>
            </w:pPr>
            <w:r w:rsidRPr="002956C1">
              <w:rPr>
                <w:rFonts w:asciiTheme="minorHAnsi" w:hAnsiTheme="minorHAnsi" w:cstheme="minorHAnsi"/>
                <w:color w:val="000000"/>
                <w:sz w:val="12"/>
                <w:szCs w:val="12"/>
              </w:rPr>
              <w:t> </w:t>
            </w:r>
          </w:p>
        </w:tc>
        <w:tc>
          <w:tcPr>
            <w:tcW w:w="38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5D4BFAC1" w14:textId="77777777" w:rsidR="002956C1" w:rsidRPr="002956C1" w:rsidRDefault="002956C1">
            <w:pPr>
              <w:jc w:val="center"/>
              <w:rPr>
                <w:rFonts w:asciiTheme="minorHAnsi" w:hAnsiTheme="minorHAnsi" w:cstheme="minorHAnsi"/>
                <w:b/>
                <w:bCs/>
                <w:color w:val="FFFFFF"/>
                <w:sz w:val="12"/>
                <w:szCs w:val="12"/>
              </w:rPr>
            </w:pPr>
            <w:proofErr w:type="gramStart"/>
            <w:r w:rsidRPr="002956C1">
              <w:rPr>
                <w:rFonts w:asciiTheme="minorHAnsi" w:hAnsiTheme="minorHAnsi" w:cstheme="minorHAnsi"/>
                <w:b/>
                <w:bCs/>
                <w:color w:val="FFFFFF"/>
                <w:sz w:val="12"/>
                <w:szCs w:val="12"/>
              </w:rPr>
              <w:t>#¡</w:t>
            </w:r>
            <w:proofErr w:type="gramEnd"/>
            <w:r w:rsidRPr="002956C1">
              <w:rPr>
                <w:rFonts w:asciiTheme="minorHAnsi" w:hAnsiTheme="minorHAnsi" w:cstheme="minorHAnsi"/>
                <w:b/>
                <w:bCs/>
                <w:color w:val="FFFFFF"/>
                <w:sz w:val="12"/>
                <w:szCs w:val="12"/>
              </w:rPr>
              <w:t>DIV/0!</w:t>
            </w:r>
          </w:p>
        </w:tc>
      </w:tr>
      <w:tr w:rsidR="00B16819" w:rsidRPr="002956C1" w14:paraId="40DD154D" w14:textId="77777777" w:rsidTr="00B16819">
        <w:trPr>
          <w:trHeight w:val="57"/>
          <w:jc w:val="center"/>
        </w:trPr>
        <w:tc>
          <w:tcPr>
            <w:tcW w:w="10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EFB0B"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Adiciones y mejoras de Edificios Preexistentes</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19C7A"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10,054,490.00</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CD918"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2,119,409.48</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179B0"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6,580,997.58</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6141A"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1,354,082.94</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E0802"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7,935,080.52</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5F10B"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21.08%</w:t>
            </w:r>
          </w:p>
        </w:tc>
      </w:tr>
      <w:tr w:rsidR="002956C1" w:rsidRPr="002956C1" w14:paraId="6E185BFA" w14:textId="77777777" w:rsidTr="00B16819">
        <w:trPr>
          <w:trHeight w:val="55"/>
          <w:jc w:val="center"/>
        </w:trPr>
        <w:tc>
          <w:tcPr>
            <w:tcW w:w="107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C8710CC"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Ejecución de obras en atención a la problemática en material de Riesgo</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C5C8A"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119,428,800.00</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712D7"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AB3DA"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25B55"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119,428,800.00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69B01"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119,428,800.00</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54802"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r>
      <w:tr w:rsidR="002956C1" w:rsidRPr="002956C1" w14:paraId="1113D375" w14:textId="77777777" w:rsidTr="00B16819">
        <w:trPr>
          <w:trHeight w:val="55"/>
          <w:jc w:val="center"/>
        </w:trPr>
        <w:tc>
          <w:tcPr>
            <w:tcW w:w="107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78D6B33" w14:textId="759B27CB"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Mantenimiento construcción y reconstrucción del sistema de Alcantarillado</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6543A"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35,000,000.00</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A0099"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5CB05"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A45B2"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35,000,000.00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0B76D"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35,000,000.00</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98A85"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r>
      <w:tr w:rsidR="002956C1" w:rsidRPr="002956C1" w14:paraId="631C8A94" w14:textId="77777777" w:rsidTr="00B16819">
        <w:trPr>
          <w:trHeight w:val="55"/>
          <w:jc w:val="center"/>
        </w:trPr>
        <w:tc>
          <w:tcPr>
            <w:tcW w:w="107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0A3D964"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Mantenimiento y mejoramiento del sistema de Alcantarillado Pluvial</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79968"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115,000,000.00</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520F2"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DA88C"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7EB62"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115,000,000.00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DF75A"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115,000,000.00</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70F24"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r>
      <w:tr w:rsidR="002956C1" w:rsidRPr="002956C1" w14:paraId="5264AD6E" w14:textId="77777777" w:rsidTr="00B16819">
        <w:trPr>
          <w:trHeight w:val="129"/>
          <w:jc w:val="center"/>
        </w:trPr>
        <w:tc>
          <w:tcPr>
            <w:tcW w:w="107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8FD39F0" w14:textId="67B7D71F"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Estudios preliminares e ingeniería, ejecución plan maestro Alcantarillado Sanitario, cantón de Belén</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494CB"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170,500.00</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CD2BE"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D6FD5"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809AE"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170,500.00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8471A"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170,500.00</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CAA0D"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r>
      <w:tr w:rsidR="002956C1" w:rsidRPr="002956C1" w14:paraId="32ED1C00" w14:textId="77777777" w:rsidTr="00B16819">
        <w:trPr>
          <w:trHeight w:val="105"/>
          <w:jc w:val="center"/>
        </w:trPr>
        <w:tc>
          <w:tcPr>
            <w:tcW w:w="107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B5E46C6"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Mejoras en casetas e instalaciones del Acueducto Municipal</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E16C2"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25,000,000.00</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C01FD"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54E4F"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9E8DE"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25,000,000.00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76105"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25,000,000.00</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1C486"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r>
      <w:tr w:rsidR="002956C1" w:rsidRPr="002956C1" w14:paraId="5DF899A8" w14:textId="77777777" w:rsidTr="00B16819">
        <w:trPr>
          <w:trHeight w:val="55"/>
          <w:jc w:val="center"/>
        </w:trPr>
        <w:tc>
          <w:tcPr>
            <w:tcW w:w="107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D58053D"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Mejoras en la Red del sistema del Acueducto</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DDBD0"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10,000,000.00</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68E8F"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7CF2D"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3D946"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10,000,000.00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329CB"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10,000,000.00</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74902"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r>
      <w:tr w:rsidR="002956C1" w:rsidRPr="002956C1" w14:paraId="4DDF78EF" w14:textId="77777777" w:rsidTr="002956C1">
        <w:trPr>
          <w:trHeight w:val="255"/>
          <w:jc w:val="center"/>
        </w:trPr>
        <w:tc>
          <w:tcPr>
            <w:tcW w:w="107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52BAA42"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Mejoras e inversiones en el servicio Desechos Solidos</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F72DB"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45,454,545.00</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5FCF9"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2,000,000.00</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6A5E4"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10,000,000.00</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6CF9A"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33,454,545.00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347E"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43,454,545.00</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58EAE"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4.40%</w:t>
            </w:r>
          </w:p>
        </w:tc>
      </w:tr>
      <w:tr w:rsidR="00B16819" w:rsidRPr="002956C1" w14:paraId="47B6F8F8" w14:textId="77777777" w:rsidTr="00B16819">
        <w:trPr>
          <w:trHeight w:val="98"/>
          <w:jc w:val="center"/>
        </w:trPr>
        <w:tc>
          <w:tcPr>
            <w:tcW w:w="10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F4CDB"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Mejoras e Inversiones en Aseo de Vías</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433D7"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38,636,363.64</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5A77B"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20,653,031.98</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6F47F"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17,983,328.72</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E8BAB"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2.94</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10FA9"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17,983,331.66</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2BFDB"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53.45%</w:t>
            </w:r>
          </w:p>
        </w:tc>
      </w:tr>
      <w:tr w:rsidR="002956C1" w:rsidRPr="002956C1" w14:paraId="20010844" w14:textId="77777777" w:rsidTr="00B16819">
        <w:trPr>
          <w:trHeight w:val="215"/>
          <w:jc w:val="center"/>
        </w:trPr>
        <w:tc>
          <w:tcPr>
            <w:tcW w:w="107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17A15B7" w14:textId="796949F9"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Construir obras para mejorar la producción, la distribución y suministro de agua</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FDC3B"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200,000,000.00</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0999A"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17E6F"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C7230"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200,000,000.00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5A409"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200,000,000.00</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2A5D7"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r>
      <w:tr w:rsidR="002956C1" w:rsidRPr="002956C1" w14:paraId="05A82AAD" w14:textId="77777777" w:rsidTr="00B16819">
        <w:trPr>
          <w:trHeight w:val="63"/>
          <w:jc w:val="center"/>
        </w:trPr>
        <w:tc>
          <w:tcPr>
            <w:tcW w:w="107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2A6E667"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Mejoras e inversiones de mantenimiento de parques, zonas verdes y Obras de Ornato</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1E51F"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199,090,909.09</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F98B8"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22,401,299.79</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2CF78"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23,678,254.81</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DF58D"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153,011,354.49</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1FC97"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176,689,609.30</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3E295"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11.25%</w:t>
            </w:r>
          </w:p>
        </w:tc>
      </w:tr>
      <w:tr w:rsidR="002956C1" w:rsidRPr="002956C1" w14:paraId="50F40C42" w14:textId="77777777" w:rsidTr="00B16819">
        <w:trPr>
          <w:trHeight w:val="55"/>
          <w:jc w:val="center"/>
        </w:trPr>
        <w:tc>
          <w:tcPr>
            <w:tcW w:w="107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F79D956"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Proyecto Belén Ciudad Inteligente</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36B58"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47,492,000.00</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9E429"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2E6E4"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0852D"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47,492,000.00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21311"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47,492,000.00</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27FF7" w14:textId="77777777" w:rsidR="002956C1" w:rsidRPr="002956C1" w:rsidRDefault="002956C1">
            <w:pPr>
              <w:jc w:val="center"/>
              <w:rPr>
                <w:rFonts w:asciiTheme="minorHAnsi" w:hAnsiTheme="minorHAnsi" w:cstheme="minorHAnsi"/>
                <w:color w:val="000000"/>
                <w:sz w:val="12"/>
                <w:szCs w:val="12"/>
              </w:rPr>
            </w:pPr>
            <w:r w:rsidRPr="002956C1">
              <w:rPr>
                <w:rFonts w:asciiTheme="minorHAnsi" w:hAnsiTheme="minorHAnsi" w:cstheme="minorHAnsi"/>
                <w:color w:val="000000"/>
                <w:sz w:val="12"/>
                <w:szCs w:val="12"/>
              </w:rPr>
              <w:t>-</w:t>
            </w:r>
          </w:p>
        </w:tc>
      </w:tr>
      <w:tr w:rsidR="00B16819" w:rsidRPr="002956C1" w14:paraId="4DE52CA3" w14:textId="77777777" w:rsidTr="00B16819">
        <w:trPr>
          <w:trHeight w:val="55"/>
          <w:jc w:val="center"/>
        </w:trPr>
        <w:tc>
          <w:tcPr>
            <w:tcW w:w="10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71E89"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Proyecto Alcantarillado Calle don Chico</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B5074"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115,000,000.00</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A2E15"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6C174"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87994"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115,000,000.00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CCEBF"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115,000,000.00</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46721"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r>
      <w:tr w:rsidR="002956C1" w:rsidRPr="002956C1" w14:paraId="64354E27" w14:textId="77777777" w:rsidTr="00B16819">
        <w:trPr>
          <w:trHeight w:val="157"/>
          <w:jc w:val="center"/>
        </w:trPr>
        <w:tc>
          <w:tcPr>
            <w:tcW w:w="10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E4646"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Sistema de Tratamiento de aguas residuales de Ciudad Cariari</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ADC33"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376,301,000.00</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E523D"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1,250,250.00</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5D377"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3,750,750.00</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E45E2"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371,300,000.00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BDE26"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375,050,750.00</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6129F"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w:t>
            </w:r>
          </w:p>
        </w:tc>
      </w:tr>
      <w:tr w:rsidR="002956C1" w:rsidRPr="002956C1" w14:paraId="119E3A9B" w14:textId="77777777" w:rsidTr="00B16819">
        <w:trPr>
          <w:trHeight w:val="272"/>
          <w:jc w:val="center"/>
        </w:trPr>
        <w:tc>
          <w:tcPr>
            <w:tcW w:w="107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C0419B0"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Rehabilitación de dos pozos en las fuentes del Acueducto Municipal</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A67E0"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10,000,000.00</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FEECA"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8A34F"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DE511"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10,000,000.00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98F12"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10,000,000.00</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293D5"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r>
      <w:tr w:rsidR="002956C1" w:rsidRPr="002956C1" w14:paraId="30D0E808" w14:textId="77777777" w:rsidTr="00B16819">
        <w:trPr>
          <w:trHeight w:val="249"/>
          <w:jc w:val="center"/>
        </w:trPr>
        <w:tc>
          <w:tcPr>
            <w:tcW w:w="107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E3B192E"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Acondicionar parques amigables con las personas adultas mayores</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207DA"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20,000,000.00</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3FFB3"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55723"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C9CC6"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20,000,000.00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74793"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20,000,000.00</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1B59D"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r>
      <w:tr w:rsidR="002956C1" w:rsidRPr="002956C1" w14:paraId="1EC385CC" w14:textId="77777777" w:rsidTr="00B16819">
        <w:trPr>
          <w:trHeight w:val="83"/>
          <w:jc w:val="center"/>
        </w:trPr>
        <w:tc>
          <w:tcPr>
            <w:tcW w:w="10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243E3" w14:textId="3326C883"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 xml:space="preserve">Compra de Terrenos de </w:t>
            </w:r>
            <w:r w:rsidR="00B16819" w:rsidRPr="002956C1">
              <w:rPr>
                <w:rFonts w:asciiTheme="minorHAnsi" w:hAnsiTheme="minorHAnsi" w:cstheme="minorHAnsi"/>
                <w:color w:val="000000"/>
                <w:sz w:val="12"/>
                <w:szCs w:val="12"/>
              </w:rPr>
              <w:t>interés</w:t>
            </w:r>
            <w:r w:rsidRPr="002956C1">
              <w:rPr>
                <w:rFonts w:asciiTheme="minorHAnsi" w:hAnsiTheme="minorHAnsi" w:cstheme="minorHAnsi"/>
                <w:color w:val="000000"/>
                <w:sz w:val="12"/>
                <w:szCs w:val="12"/>
              </w:rPr>
              <w:t xml:space="preserve"> publico</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34929"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1,670,178,741.87</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A80BD"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99A25"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B3BDC"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1,670,178,741.87</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42629"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1,670,178,741.87</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8D86D"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r>
      <w:tr w:rsidR="002956C1" w:rsidRPr="002956C1" w14:paraId="55A4F087" w14:textId="77777777" w:rsidTr="00B16819">
        <w:trPr>
          <w:trHeight w:val="213"/>
          <w:jc w:val="center"/>
        </w:trPr>
        <w:tc>
          <w:tcPr>
            <w:tcW w:w="107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DF09F6D"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Diseño e Inspección profesional externa para la construcción Centro Desarrollo Humano</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0FAE8"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563,000,000.00</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655BF"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406,583.17</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45474"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8DEB3"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562,593,416.83</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45CE9"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562,593,416.83</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D0EFE"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w:t>
            </w:r>
          </w:p>
        </w:tc>
      </w:tr>
      <w:tr w:rsidR="002956C1" w:rsidRPr="002956C1" w14:paraId="523C1FAE" w14:textId="77777777" w:rsidTr="00B16819">
        <w:trPr>
          <w:trHeight w:val="202"/>
          <w:jc w:val="center"/>
        </w:trPr>
        <w:tc>
          <w:tcPr>
            <w:tcW w:w="107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3AC5C1C"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Diseño e inspección para la construcción del Teatro Municipal de Belén</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67BAE"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200,000,000.00</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3B66C"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A42F2"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7258A"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200,000,000.00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800FE"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200,000,000.00</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ACC4B"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r>
      <w:tr w:rsidR="002956C1" w:rsidRPr="002956C1" w14:paraId="37AAF7A0" w14:textId="77777777" w:rsidTr="00B16819">
        <w:trPr>
          <w:trHeight w:val="55"/>
          <w:jc w:val="center"/>
        </w:trPr>
        <w:tc>
          <w:tcPr>
            <w:tcW w:w="10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82628"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Placa de concreto INCOFER Polideportivo</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CC577"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90,000,000.00</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04683"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DF917"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9B79B"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90,000,000.00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57D64"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90,000,000.00</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83520"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0.00%</w:t>
            </w:r>
          </w:p>
        </w:tc>
      </w:tr>
      <w:tr w:rsidR="00B16819" w:rsidRPr="002956C1" w14:paraId="64B916DB" w14:textId="77777777" w:rsidTr="00B16819">
        <w:trPr>
          <w:trHeight w:val="55"/>
          <w:jc w:val="center"/>
        </w:trPr>
        <w:tc>
          <w:tcPr>
            <w:tcW w:w="10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A774A"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 </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F1445"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 </w:t>
            </w:r>
          </w:p>
        </w:tc>
        <w:tc>
          <w:tcPr>
            <w:tcW w:w="8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9725B"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 </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4FE59"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 </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E8EC0"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71D51"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 </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C5D6F" w14:textId="77777777" w:rsidR="002956C1" w:rsidRPr="002956C1" w:rsidRDefault="002956C1">
            <w:pPr>
              <w:rPr>
                <w:rFonts w:asciiTheme="minorHAnsi" w:hAnsiTheme="minorHAnsi" w:cstheme="minorHAnsi"/>
                <w:color w:val="000000"/>
                <w:sz w:val="12"/>
                <w:szCs w:val="12"/>
              </w:rPr>
            </w:pPr>
            <w:r w:rsidRPr="002956C1">
              <w:rPr>
                <w:rFonts w:asciiTheme="minorHAnsi" w:hAnsiTheme="minorHAnsi" w:cstheme="minorHAnsi"/>
                <w:color w:val="000000"/>
                <w:sz w:val="12"/>
                <w:szCs w:val="12"/>
              </w:rPr>
              <w:t> </w:t>
            </w:r>
          </w:p>
        </w:tc>
      </w:tr>
      <w:tr w:rsidR="00B16819" w:rsidRPr="002956C1" w14:paraId="6A41F4C7" w14:textId="77777777" w:rsidTr="00B16819">
        <w:trPr>
          <w:trHeight w:val="55"/>
          <w:jc w:val="center"/>
        </w:trPr>
        <w:tc>
          <w:tcPr>
            <w:tcW w:w="1073" w:type="pct"/>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2BAEBDDB" w14:textId="77777777" w:rsidR="002956C1" w:rsidRPr="002956C1" w:rsidRDefault="002956C1">
            <w:pPr>
              <w:rPr>
                <w:rFonts w:asciiTheme="minorHAnsi" w:hAnsiTheme="minorHAnsi" w:cstheme="minorHAnsi"/>
                <w:b/>
                <w:bCs/>
                <w:color w:val="000000"/>
                <w:sz w:val="12"/>
                <w:szCs w:val="12"/>
              </w:rPr>
            </w:pPr>
            <w:r w:rsidRPr="002956C1">
              <w:rPr>
                <w:rFonts w:asciiTheme="minorHAnsi" w:hAnsiTheme="minorHAnsi" w:cstheme="minorHAnsi"/>
                <w:b/>
                <w:bCs/>
                <w:color w:val="000000"/>
                <w:sz w:val="12"/>
                <w:szCs w:val="12"/>
              </w:rPr>
              <w:t>TOTALES</w:t>
            </w:r>
          </w:p>
        </w:tc>
        <w:tc>
          <w:tcPr>
            <w:tcW w:w="686" w:type="pct"/>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69B63C6B" w14:textId="77777777" w:rsidR="002956C1" w:rsidRPr="002956C1" w:rsidRDefault="002956C1">
            <w:pPr>
              <w:jc w:val="right"/>
              <w:rPr>
                <w:rFonts w:asciiTheme="minorHAnsi" w:hAnsiTheme="minorHAnsi" w:cstheme="minorHAnsi"/>
                <w:b/>
                <w:bCs/>
                <w:color w:val="000000"/>
                <w:sz w:val="12"/>
                <w:szCs w:val="12"/>
              </w:rPr>
            </w:pPr>
            <w:r w:rsidRPr="002956C1">
              <w:rPr>
                <w:rFonts w:asciiTheme="minorHAnsi" w:hAnsiTheme="minorHAnsi" w:cstheme="minorHAnsi"/>
                <w:b/>
                <w:bCs/>
                <w:color w:val="000000"/>
                <w:sz w:val="12"/>
                <w:szCs w:val="12"/>
              </w:rPr>
              <w:t>14,821,479,821.53</w:t>
            </w:r>
          </w:p>
        </w:tc>
        <w:tc>
          <w:tcPr>
            <w:tcW w:w="835" w:type="pct"/>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0F38C81D" w14:textId="77777777" w:rsidR="002956C1" w:rsidRPr="002956C1" w:rsidRDefault="002956C1">
            <w:pPr>
              <w:jc w:val="right"/>
              <w:rPr>
                <w:rFonts w:asciiTheme="minorHAnsi" w:hAnsiTheme="minorHAnsi" w:cstheme="minorHAnsi"/>
                <w:b/>
                <w:bCs/>
                <w:color w:val="000000"/>
                <w:sz w:val="12"/>
                <w:szCs w:val="12"/>
              </w:rPr>
            </w:pPr>
            <w:r w:rsidRPr="002956C1">
              <w:rPr>
                <w:rFonts w:asciiTheme="minorHAnsi" w:hAnsiTheme="minorHAnsi" w:cstheme="minorHAnsi"/>
                <w:b/>
                <w:bCs/>
                <w:color w:val="000000"/>
                <w:sz w:val="12"/>
                <w:szCs w:val="12"/>
              </w:rPr>
              <w:t>1,868,545,672.89</w:t>
            </w:r>
          </w:p>
        </w:tc>
        <w:tc>
          <w:tcPr>
            <w:tcW w:w="690" w:type="pct"/>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1061C1F3" w14:textId="77777777" w:rsidR="002956C1" w:rsidRPr="002956C1" w:rsidRDefault="002956C1">
            <w:pPr>
              <w:jc w:val="right"/>
              <w:rPr>
                <w:rFonts w:asciiTheme="minorHAnsi" w:hAnsiTheme="minorHAnsi" w:cstheme="minorHAnsi"/>
                <w:b/>
                <w:bCs/>
                <w:color w:val="000000"/>
                <w:sz w:val="12"/>
                <w:szCs w:val="12"/>
              </w:rPr>
            </w:pPr>
            <w:r w:rsidRPr="002956C1">
              <w:rPr>
                <w:rFonts w:asciiTheme="minorHAnsi" w:hAnsiTheme="minorHAnsi" w:cstheme="minorHAnsi"/>
                <w:b/>
                <w:bCs/>
                <w:color w:val="000000"/>
                <w:sz w:val="12"/>
                <w:szCs w:val="12"/>
              </w:rPr>
              <w:t>2,440,214,752.04</w:t>
            </w:r>
          </w:p>
        </w:tc>
        <w:tc>
          <w:tcPr>
            <w:tcW w:w="802" w:type="pct"/>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115A50B6" w14:textId="77777777" w:rsidR="002956C1" w:rsidRPr="002956C1" w:rsidRDefault="002956C1">
            <w:pPr>
              <w:jc w:val="right"/>
              <w:rPr>
                <w:rFonts w:asciiTheme="minorHAnsi" w:hAnsiTheme="minorHAnsi" w:cstheme="minorHAnsi"/>
                <w:b/>
                <w:bCs/>
                <w:color w:val="000000"/>
                <w:sz w:val="12"/>
                <w:szCs w:val="12"/>
              </w:rPr>
            </w:pPr>
            <w:r w:rsidRPr="002956C1">
              <w:rPr>
                <w:rFonts w:asciiTheme="minorHAnsi" w:hAnsiTheme="minorHAnsi" w:cstheme="minorHAnsi"/>
                <w:b/>
                <w:bCs/>
                <w:color w:val="000000"/>
                <w:sz w:val="12"/>
                <w:szCs w:val="12"/>
              </w:rPr>
              <w:t>10,512,719,396.60</w:t>
            </w:r>
          </w:p>
        </w:tc>
        <w:tc>
          <w:tcPr>
            <w:tcW w:w="527" w:type="pct"/>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50D709E4" w14:textId="77777777" w:rsidR="002956C1" w:rsidRPr="002956C1" w:rsidRDefault="002956C1">
            <w:pPr>
              <w:jc w:val="right"/>
              <w:rPr>
                <w:rFonts w:asciiTheme="minorHAnsi" w:hAnsiTheme="minorHAnsi" w:cstheme="minorHAnsi"/>
                <w:b/>
                <w:bCs/>
                <w:color w:val="000000"/>
                <w:sz w:val="12"/>
                <w:szCs w:val="12"/>
              </w:rPr>
            </w:pPr>
            <w:r w:rsidRPr="002956C1">
              <w:rPr>
                <w:rFonts w:asciiTheme="minorHAnsi" w:hAnsiTheme="minorHAnsi" w:cstheme="minorHAnsi"/>
                <w:b/>
                <w:bCs/>
                <w:color w:val="000000"/>
                <w:sz w:val="12"/>
                <w:szCs w:val="12"/>
              </w:rPr>
              <w:t>12,952,934,148.64</w:t>
            </w:r>
          </w:p>
        </w:tc>
        <w:tc>
          <w:tcPr>
            <w:tcW w:w="387" w:type="pct"/>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64A35D5F" w14:textId="77777777" w:rsidR="002956C1" w:rsidRPr="002956C1" w:rsidRDefault="002956C1">
            <w:pPr>
              <w:jc w:val="right"/>
              <w:rPr>
                <w:rFonts w:asciiTheme="minorHAnsi" w:hAnsiTheme="minorHAnsi" w:cstheme="minorHAnsi"/>
                <w:color w:val="000000"/>
                <w:sz w:val="12"/>
                <w:szCs w:val="12"/>
              </w:rPr>
            </w:pPr>
            <w:r w:rsidRPr="002956C1">
              <w:rPr>
                <w:rFonts w:asciiTheme="minorHAnsi" w:hAnsiTheme="minorHAnsi" w:cstheme="minorHAnsi"/>
                <w:color w:val="000000"/>
                <w:sz w:val="12"/>
                <w:szCs w:val="12"/>
              </w:rPr>
              <w:t>12.61%</w:t>
            </w:r>
          </w:p>
        </w:tc>
      </w:tr>
    </w:tbl>
    <w:p w14:paraId="0EA46669" w14:textId="77777777" w:rsidR="007E498D" w:rsidRDefault="007E498D" w:rsidP="008F7A6E">
      <w:pPr>
        <w:autoSpaceDE w:val="0"/>
        <w:autoSpaceDN w:val="0"/>
        <w:adjustRightInd w:val="0"/>
        <w:jc w:val="both"/>
        <w:rPr>
          <w:rFonts w:ascii="Arial" w:hAnsi="Arial" w:cs="Arial"/>
          <w:color w:val="000000"/>
        </w:rPr>
      </w:pPr>
    </w:p>
    <w:p w14:paraId="1ADB85EC" w14:textId="61511D32" w:rsidR="00340A40" w:rsidRPr="00793C76" w:rsidRDefault="004D0D28" w:rsidP="008F7A6E">
      <w:pPr>
        <w:autoSpaceDE w:val="0"/>
        <w:autoSpaceDN w:val="0"/>
        <w:adjustRightInd w:val="0"/>
        <w:jc w:val="both"/>
        <w:rPr>
          <w:rFonts w:ascii="Arial" w:hAnsi="Arial" w:cs="Arial"/>
        </w:rPr>
      </w:pPr>
      <w:r w:rsidRPr="00793C76">
        <w:rPr>
          <w:rFonts w:ascii="Arial" w:hAnsi="Arial" w:cs="Arial"/>
        </w:rPr>
        <w:t xml:space="preserve">En la tabla anterior se reflejan las actividades y proyectos clasificados por programas, así como la ejecución presupuestaria correspondiente a las unidades técnicas y administrativas. Al </w:t>
      </w:r>
      <w:r w:rsidR="002956C1" w:rsidRPr="00793C76">
        <w:rPr>
          <w:rFonts w:ascii="Arial" w:hAnsi="Arial" w:cs="Arial"/>
        </w:rPr>
        <w:t>31</w:t>
      </w:r>
      <w:r w:rsidRPr="00793C76">
        <w:rPr>
          <w:rFonts w:ascii="Arial" w:hAnsi="Arial" w:cs="Arial"/>
        </w:rPr>
        <w:t xml:space="preserve"> de </w:t>
      </w:r>
      <w:r w:rsidR="002956C1" w:rsidRPr="00793C76">
        <w:rPr>
          <w:rFonts w:ascii="Arial" w:hAnsi="Arial" w:cs="Arial"/>
        </w:rPr>
        <w:t>marzo</w:t>
      </w:r>
      <w:r w:rsidRPr="00793C76">
        <w:rPr>
          <w:rFonts w:ascii="Arial" w:hAnsi="Arial" w:cs="Arial"/>
        </w:rPr>
        <w:t xml:space="preserve">, la ejecución de los egresos alcanza un </w:t>
      </w:r>
      <w:r w:rsidR="002956C1" w:rsidRPr="00793C76">
        <w:rPr>
          <w:rFonts w:ascii="Arial" w:hAnsi="Arial" w:cs="Arial"/>
        </w:rPr>
        <w:t>12.61</w:t>
      </w:r>
      <w:r w:rsidRPr="00793C76">
        <w:rPr>
          <w:rFonts w:ascii="Arial" w:hAnsi="Arial" w:cs="Arial"/>
        </w:rPr>
        <w:t xml:space="preserve">% del total presupuestado, lo que evidencia </w:t>
      </w:r>
      <w:r w:rsidR="00793C76" w:rsidRPr="00793C76">
        <w:rPr>
          <w:rFonts w:ascii="Arial" w:hAnsi="Arial" w:cs="Arial"/>
        </w:rPr>
        <w:t xml:space="preserve">la ejecución </w:t>
      </w:r>
      <w:r w:rsidR="00793C76" w:rsidRPr="00793C76">
        <w:rPr>
          <w:rStyle w:val="Textoennegrita"/>
          <w:rFonts w:ascii="Arial" w:hAnsi="Arial" w:cs="Arial"/>
          <w:b w:val="0"/>
          <w:bCs w:val="0"/>
        </w:rPr>
        <w:t>moderada</w:t>
      </w:r>
      <w:r w:rsidR="00793C76" w:rsidRPr="00793C76">
        <w:rPr>
          <w:rFonts w:ascii="Arial" w:hAnsi="Arial" w:cs="Arial"/>
          <w:b/>
          <w:bCs/>
        </w:rPr>
        <w:t>,</w:t>
      </w:r>
      <w:r w:rsidR="00793C76" w:rsidRPr="00793C76">
        <w:rPr>
          <w:rFonts w:ascii="Arial" w:hAnsi="Arial" w:cs="Arial"/>
        </w:rPr>
        <w:t xml:space="preserve"> con una parte importante del presupuesto lo cual es esperable dependiendo del momento del año, pero requiere seguimiento para asegurar el cumplimiento de metas.</w:t>
      </w:r>
    </w:p>
    <w:p w14:paraId="67FD8DC7" w14:textId="7FD9EE30" w:rsidR="00793C76" w:rsidRPr="00793C76" w:rsidRDefault="00793C76" w:rsidP="008F7A6E">
      <w:pPr>
        <w:autoSpaceDE w:val="0"/>
        <w:autoSpaceDN w:val="0"/>
        <w:adjustRightInd w:val="0"/>
        <w:jc w:val="both"/>
        <w:rPr>
          <w:rFonts w:ascii="Arial" w:hAnsi="Arial" w:cs="Arial"/>
          <w:color w:val="000000"/>
        </w:rPr>
      </w:pPr>
    </w:p>
    <w:p w14:paraId="75EB3779" w14:textId="379F6749" w:rsidR="00793C76" w:rsidRPr="00801160" w:rsidRDefault="00793C76" w:rsidP="008F7A6E">
      <w:pPr>
        <w:autoSpaceDE w:val="0"/>
        <w:autoSpaceDN w:val="0"/>
        <w:adjustRightInd w:val="0"/>
        <w:jc w:val="both"/>
        <w:rPr>
          <w:rFonts w:ascii="Arial" w:hAnsi="Arial" w:cs="Arial"/>
        </w:rPr>
      </w:pPr>
      <w:r w:rsidRPr="00793C76">
        <w:rPr>
          <w:rFonts w:ascii="Arial" w:hAnsi="Arial" w:cs="Arial"/>
        </w:rPr>
        <w:t xml:space="preserve">El comportamiento del presupuesto refleja un avance mayor en gastos administrativos y operativos, mientras que los proyectos de inversión presentan rezagos importantes. </w:t>
      </w:r>
    </w:p>
    <w:p w14:paraId="1CD2C42D" w14:textId="5471FFCB" w:rsidR="006C42E4" w:rsidRPr="00F70ABE" w:rsidRDefault="006C42E4" w:rsidP="00B152C4">
      <w:pPr>
        <w:pStyle w:val="Ttulo1"/>
        <w:numPr>
          <w:ilvl w:val="0"/>
          <w:numId w:val="0"/>
        </w:numPr>
        <w:pBdr>
          <w:left w:val="single" w:sz="4" w:space="0" w:color="FFFFFF"/>
        </w:pBdr>
        <w:rPr>
          <w:rFonts w:ascii="Arial" w:hAnsi="Arial" w:cs="Arial"/>
          <w:b/>
          <w:bCs/>
        </w:rPr>
      </w:pPr>
      <w:bookmarkStart w:id="14" w:name="_Toc227327327"/>
      <w:r>
        <w:rPr>
          <w:rFonts w:ascii="Arial" w:hAnsi="Arial" w:cs="Arial"/>
          <w:b/>
          <w:bCs/>
        </w:rPr>
        <w:lastRenderedPageBreak/>
        <w:t>COMPROMISOS 202</w:t>
      </w:r>
      <w:r w:rsidR="00BE55E4">
        <w:rPr>
          <w:rFonts w:ascii="Arial" w:hAnsi="Arial" w:cs="Arial"/>
          <w:b/>
          <w:bCs/>
        </w:rPr>
        <w:t>5</w:t>
      </w:r>
      <w:r>
        <w:rPr>
          <w:rFonts w:ascii="Arial" w:hAnsi="Arial" w:cs="Arial"/>
          <w:b/>
          <w:bCs/>
        </w:rPr>
        <w:t xml:space="preserve"> A PAGAR AL 3</w:t>
      </w:r>
      <w:r w:rsidR="002956C1">
        <w:rPr>
          <w:rFonts w:ascii="Arial" w:hAnsi="Arial" w:cs="Arial"/>
          <w:b/>
          <w:bCs/>
        </w:rPr>
        <w:t>0</w:t>
      </w:r>
      <w:r>
        <w:rPr>
          <w:rFonts w:ascii="Arial" w:hAnsi="Arial" w:cs="Arial"/>
          <w:b/>
          <w:bCs/>
        </w:rPr>
        <w:t xml:space="preserve"> </w:t>
      </w:r>
      <w:r w:rsidR="00F33096">
        <w:rPr>
          <w:rFonts w:ascii="Arial" w:hAnsi="Arial" w:cs="Arial"/>
          <w:b/>
          <w:bCs/>
        </w:rPr>
        <w:t>DE ABRIL</w:t>
      </w:r>
      <w:r>
        <w:rPr>
          <w:rFonts w:ascii="Arial" w:hAnsi="Arial" w:cs="Arial"/>
          <w:b/>
          <w:bCs/>
        </w:rPr>
        <w:t xml:space="preserve"> 202</w:t>
      </w:r>
      <w:r w:rsidR="00BE55E4">
        <w:rPr>
          <w:rFonts w:ascii="Arial" w:hAnsi="Arial" w:cs="Arial"/>
          <w:b/>
          <w:bCs/>
        </w:rPr>
        <w:t>6</w:t>
      </w:r>
      <w:bookmarkEnd w:id="14"/>
    </w:p>
    <w:p w14:paraId="2D635C35" w14:textId="28DF8630" w:rsidR="00CF675D" w:rsidRDefault="00FF3125" w:rsidP="003E5F71">
      <w:pPr>
        <w:pStyle w:val="Default0"/>
        <w:rPr>
          <w:rFonts w:ascii="Arial" w:hAnsi="Arial" w:cs="Arial"/>
        </w:rPr>
      </w:pPr>
      <w:r w:rsidRPr="00F01E0A">
        <w:rPr>
          <w:rFonts w:ascii="Arial" w:hAnsi="Arial" w:cs="Arial"/>
        </w:rPr>
        <w:t xml:space="preserve">Seguidamente </w:t>
      </w:r>
      <w:r w:rsidR="00763FC6" w:rsidRPr="00F01E0A">
        <w:rPr>
          <w:rFonts w:ascii="Arial" w:hAnsi="Arial" w:cs="Arial"/>
        </w:rPr>
        <w:t>se presenta</w:t>
      </w:r>
      <w:r w:rsidR="001F2139" w:rsidRPr="00F01E0A">
        <w:rPr>
          <w:rFonts w:ascii="Arial" w:hAnsi="Arial" w:cs="Arial"/>
        </w:rPr>
        <w:t xml:space="preserve"> los</w:t>
      </w:r>
      <w:r w:rsidRPr="00F01E0A">
        <w:rPr>
          <w:rFonts w:ascii="Arial" w:hAnsi="Arial" w:cs="Arial"/>
        </w:rPr>
        <w:t xml:space="preserve"> compromisos</w:t>
      </w:r>
      <w:r w:rsidR="00F978A0" w:rsidRPr="00F01E0A">
        <w:rPr>
          <w:rFonts w:ascii="Arial" w:hAnsi="Arial" w:cs="Arial"/>
        </w:rPr>
        <w:t xml:space="preserve">, correspondientes </w:t>
      </w:r>
      <w:r w:rsidR="00763FC6" w:rsidRPr="00F01E0A">
        <w:rPr>
          <w:rFonts w:ascii="Arial" w:hAnsi="Arial" w:cs="Arial"/>
        </w:rPr>
        <w:t xml:space="preserve">pagados al </w:t>
      </w:r>
      <w:r w:rsidR="002956C1">
        <w:rPr>
          <w:rFonts w:ascii="Arial" w:hAnsi="Arial" w:cs="Arial"/>
        </w:rPr>
        <w:t>31</w:t>
      </w:r>
      <w:r w:rsidR="00763FC6" w:rsidRPr="00F01E0A">
        <w:rPr>
          <w:rFonts w:ascii="Arial" w:hAnsi="Arial" w:cs="Arial"/>
        </w:rPr>
        <w:t xml:space="preserve"> de </w:t>
      </w:r>
      <w:r w:rsidR="002956C1">
        <w:rPr>
          <w:rFonts w:ascii="Arial" w:hAnsi="Arial" w:cs="Arial"/>
        </w:rPr>
        <w:t>marzo</w:t>
      </w:r>
      <w:r w:rsidR="00763FC6" w:rsidRPr="00F01E0A">
        <w:rPr>
          <w:rFonts w:ascii="Arial" w:hAnsi="Arial" w:cs="Arial"/>
        </w:rPr>
        <w:t xml:space="preserve"> del</w:t>
      </w:r>
      <w:r w:rsidR="00F978A0" w:rsidRPr="00F01E0A">
        <w:rPr>
          <w:rFonts w:ascii="Arial" w:hAnsi="Arial" w:cs="Arial"/>
        </w:rPr>
        <w:t xml:space="preserve"> presente año</w:t>
      </w:r>
      <w:r w:rsidR="003E5F71">
        <w:rPr>
          <w:rFonts w:ascii="Arial" w:hAnsi="Arial" w:cs="Arial"/>
        </w:rPr>
        <w:t>:</w:t>
      </w:r>
    </w:p>
    <w:p w14:paraId="222BB17C" w14:textId="1CA7BAAC" w:rsidR="002956C1" w:rsidRDefault="002956C1" w:rsidP="003E5F71">
      <w:pPr>
        <w:pStyle w:val="Default0"/>
        <w:rPr>
          <w:rFonts w:ascii="Arial" w:hAnsi="Arial" w:cs="Arial"/>
        </w:rPr>
      </w:pPr>
    </w:p>
    <w:tbl>
      <w:tblPr>
        <w:tblW w:w="5000" w:type="pct"/>
        <w:tblCellMar>
          <w:left w:w="70" w:type="dxa"/>
          <w:right w:w="70" w:type="dxa"/>
        </w:tblCellMar>
        <w:tblLook w:val="04A0" w:firstRow="1" w:lastRow="0" w:firstColumn="1" w:lastColumn="0" w:noHBand="0" w:noVBand="1"/>
      </w:tblPr>
      <w:tblGrid>
        <w:gridCol w:w="1870"/>
        <w:gridCol w:w="1953"/>
        <w:gridCol w:w="2692"/>
        <w:gridCol w:w="1592"/>
        <w:gridCol w:w="1855"/>
      </w:tblGrid>
      <w:tr w:rsidR="002800F3" w:rsidRPr="009560A4" w14:paraId="669EB7BE" w14:textId="77777777" w:rsidTr="002800F3">
        <w:trPr>
          <w:trHeight w:val="147"/>
        </w:trPr>
        <w:tc>
          <w:tcPr>
            <w:tcW w:w="939" w:type="pct"/>
            <w:tcBorders>
              <w:top w:val="single" w:sz="4" w:space="0" w:color="4472C4"/>
              <w:left w:val="single" w:sz="4" w:space="0" w:color="4472C4"/>
              <w:bottom w:val="nil"/>
              <w:right w:val="nil"/>
            </w:tcBorders>
            <w:shd w:val="clear" w:color="000000" w:fill="F8CBAD"/>
            <w:vAlign w:val="center"/>
            <w:hideMark/>
          </w:tcPr>
          <w:p w14:paraId="5A956381" w14:textId="77777777" w:rsidR="009560A4" w:rsidRPr="009560A4" w:rsidRDefault="009560A4">
            <w:pPr>
              <w:jc w:val="center"/>
              <w:rPr>
                <w:rFonts w:asciiTheme="minorHAnsi" w:hAnsiTheme="minorHAnsi" w:cstheme="minorHAnsi"/>
                <w:b/>
                <w:bCs/>
                <w:color w:val="000000"/>
                <w:sz w:val="16"/>
                <w:szCs w:val="16"/>
              </w:rPr>
            </w:pPr>
            <w:r w:rsidRPr="009560A4">
              <w:rPr>
                <w:rFonts w:asciiTheme="minorHAnsi" w:hAnsiTheme="minorHAnsi" w:cstheme="minorHAnsi"/>
                <w:b/>
                <w:bCs/>
                <w:color w:val="000000"/>
                <w:sz w:val="16"/>
                <w:szCs w:val="16"/>
              </w:rPr>
              <w:t>Partida</w:t>
            </w:r>
          </w:p>
        </w:tc>
        <w:tc>
          <w:tcPr>
            <w:tcW w:w="980" w:type="pct"/>
            <w:tcBorders>
              <w:top w:val="single" w:sz="4" w:space="0" w:color="4472C4"/>
              <w:left w:val="nil"/>
              <w:bottom w:val="nil"/>
              <w:right w:val="nil"/>
            </w:tcBorders>
            <w:shd w:val="clear" w:color="000000" w:fill="F8CBAD"/>
            <w:vAlign w:val="center"/>
            <w:hideMark/>
          </w:tcPr>
          <w:p w14:paraId="30172ACC" w14:textId="77777777" w:rsidR="009560A4" w:rsidRPr="009560A4" w:rsidRDefault="009560A4">
            <w:pPr>
              <w:jc w:val="center"/>
              <w:rPr>
                <w:rFonts w:asciiTheme="minorHAnsi" w:hAnsiTheme="minorHAnsi" w:cstheme="minorHAnsi"/>
                <w:b/>
                <w:bCs/>
                <w:color w:val="000000"/>
                <w:sz w:val="16"/>
                <w:szCs w:val="16"/>
              </w:rPr>
            </w:pPr>
            <w:r w:rsidRPr="009560A4">
              <w:rPr>
                <w:rFonts w:asciiTheme="minorHAnsi" w:hAnsiTheme="minorHAnsi" w:cstheme="minorHAnsi"/>
                <w:b/>
                <w:bCs/>
                <w:color w:val="000000"/>
                <w:sz w:val="16"/>
                <w:szCs w:val="16"/>
              </w:rPr>
              <w:t>Compromisos al 31-12-2025</w:t>
            </w:r>
          </w:p>
        </w:tc>
        <w:tc>
          <w:tcPr>
            <w:tcW w:w="1351" w:type="pct"/>
            <w:tcBorders>
              <w:top w:val="single" w:sz="4" w:space="0" w:color="4472C4"/>
              <w:left w:val="nil"/>
              <w:bottom w:val="nil"/>
              <w:right w:val="nil"/>
            </w:tcBorders>
            <w:shd w:val="clear" w:color="000000" w:fill="F8CBAD"/>
            <w:vAlign w:val="center"/>
            <w:hideMark/>
          </w:tcPr>
          <w:p w14:paraId="03D1B346" w14:textId="77777777" w:rsidR="009560A4" w:rsidRPr="009560A4" w:rsidRDefault="009560A4">
            <w:pPr>
              <w:jc w:val="center"/>
              <w:rPr>
                <w:rFonts w:asciiTheme="minorHAnsi" w:hAnsiTheme="minorHAnsi" w:cstheme="minorHAnsi"/>
                <w:b/>
                <w:bCs/>
                <w:color w:val="000000"/>
                <w:sz w:val="16"/>
                <w:szCs w:val="16"/>
              </w:rPr>
            </w:pPr>
            <w:r w:rsidRPr="009560A4">
              <w:rPr>
                <w:rFonts w:asciiTheme="minorHAnsi" w:hAnsiTheme="minorHAnsi" w:cstheme="minorHAnsi"/>
                <w:b/>
                <w:bCs/>
                <w:color w:val="000000"/>
                <w:sz w:val="16"/>
                <w:szCs w:val="16"/>
              </w:rPr>
              <w:t>compromisos pagados en febrero-26</w:t>
            </w:r>
          </w:p>
        </w:tc>
        <w:tc>
          <w:tcPr>
            <w:tcW w:w="799" w:type="pct"/>
            <w:tcBorders>
              <w:top w:val="single" w:sz="4" w:space="0" w:color="4472C4"/>
              <w:left w:val="nil"/>
              <w:bottom w:val="nil"/>
              <w:right w:val="nil"/>
            </w:tcBorders>
            <w:shd w:val="clear" w:color="000000" w:fill="F8CBAD"/>
            <w:vAlign w:val="center"/>
            <w:hideMark/>
          </w:tcPr>
          <w:p w14:paraId="1ED72BC5" w14:textId="3A80C34A" w:rsidR="009560A4" w:rsidRPr="009560A4" w:rsidRDefault="009560A4">
            <w:pPr>
              <w:jc w:val="center"/>
              <w:rPr>
                <w:rFonts w:asciiTheme="minorHAnsi" w:hAnsiTheme="minorHAnsi" w:cstheme="minorHAnsi"/>
                <w:b/>
                <w:bCs/>
                <w:color w:val="000000"/>
                <w:sz w:val="16"/>
                <w:szCs w:val="16"/>
              </w:rPr>
            </w:pPr>
            <w:r w:rsidRPr="009560A4">
              <w:rPr>
                <w:rFonts w:asciiTheme="minorHAnsi" w:hAnsiTheme="minorHAnsi" w:cstheme="minorHAnsi"/>
                <w:b/>
                <w:bCs/>
                <w:color w:val="000000"/>
                <w:sz w:val="16"/>
                <w:szCs w:val="16"/>
              </w:rPr>
              <w:t>Compromisos pagados acumulado</w:t>
            </w:r>
          </w:p>
        </w:tc>
        <w:tc>
          <w:tcPr>
            <w:tcW w:w="931" w:type="pct"/>
            <w:tcBorders>
              <w:top w:val="single" w:sz="4" w:space="0" w:color="4472C4"/>
              <w:left w:val="nil"/>
              <w:bottom w:val="nil"/>
              <w:right w:val="single" w:sz="4" w:space="0" w:color="4472C4"/>
            </w:tcBorders>
            <w:shd w:val="clear" w:color="000000" w:fill="F8CBAD"/>
            <w:vAlign w:val="center"/>
            <w:hideMark/>
          </w:tcPr>
          <w:p w14:paraId="3FB6E5E7" w14:textId="77777777" w:rsidR="009560A4" w:rsidRPr="009560A4" w:rsidRDefault="009560A4">
            <w:pPr>
              <w:jc w:val="center"/>
              <w:rPr>
                <w:rFonts w:asciiTheme="minorHAnsi" w:hAnsiTheme="minorHAnsi" w:cstheme="minorHAnsi"/>
                <w:b/>
                <w:bCs/>
                <w:color w:val="000000"/>
                <w:sz w:val="16"/>
                <w:szCs w:val="16"/>
              </w:rPr>
            </w:pPr>
            <w:r w:rsidRPr="009560A4">
              <w:rPr>
                <w:rFonts w:asciiTheme="minorHAnsi" w:hAnsiTheme="minorHAnsi" w:cstheme="minorHAnsi"/>
                <w:b/>
                <w:bCs/>
                <w:color w:val="000000"/>
                <w:sz w:val="16"/>
                <w:szCs w:val="16"/>
              </w:rPr>
              <w:t>saldo de compromisos</w:t>
            </w:r>
          </w:p>
        </w:tc>
      </w:tr>
      <w:tr w:rsidR="009560A4" w:rsidRPr="009560A4" w14:paraId="28DF80F4" w14:textId="77777777" w:rsidTr="002800F3">
        <w:trPr>
          <w:trHeight w:val="255"/>
        </w:trPr>
        <w:tc>
          <w:tcPr>
            <w:tcW w:w="939" w:type="pct"/>
            <w:tcBorders>
              <w:top w:val="single" w:sz="4" w:space="0" w:color="4472C4"/>
              <w:left w:val="single" w:sz="4" w:space="0" w:color="4472C4"/>
              <w:bottom w:val="nil"/>
              <w:right w:val="nil"/>
            </w:tcBorders>
            <w:shd w:val="clear" w:color="auto" w:fill="auto"/>
            <w:noWrap/>
            <w:vAlign w:val="center"/>
            <w:hideMark/>
          </w:tcPr>
          <w:p w14:paraId="58E7D34F" w14:textId="77777777" w:rsidR="009560A4" w:rsidRPr="009560A4" w:rsidRDefault="009560A4">
            <w:pPr>
              <w:rPr>
                <w:rFonts w:asciiTheme="minorHAnsi" w:hAnsiTheme="minorHAnsi" w:cstheme="minorHAnsi"/>
                <w:color w:val="000000"/>
                <w:sz w:val="16"/>
                <w:szCs w:val="16"/>
              </w:rPr>
            </w:pPr>
            <w:r w:rsidRPr="009560A4">
              <w:rPr>
                <w:rFonts w:asciiTheme="minorHAnsi" w:hAnsiTheme="minorHAnsi" w:cstheme="minorHAnsi"/>
                <w:color w:val="000000"/>
                <w:sz w:val="16"/>
                <w:szCs w:val="16"/>
              </w:rPr>
              <w:t>Remuneraciones</w:t>
            </w:r>
          </w:p>
        </w:tc>
        <w:tc>
          <w:tcPr>
            <w:tcW w:w="980" w:type="pct"/>
            <w:tcBorders>
              <w:top w:val="single" w:sz="4" w:space="0" w:color="4472C4"/>
              <w:left w:val="nil"/>
              <w:bottom w:val="nil"/>
              <w:right w:val="nil"/>
            </w:tcBorders>
            <w:shd w:val="clear" w:color="auto" w:fill="auto"/>
            <w:noWrap/>
            <w:vAlign w:val="center"/>
            <w:hideMark/>
          </w:tcPr>
          <w:p w14:paraId="50A260E7"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0.00</w:t>
            </w:r>
          </w:p>
        </w:tc>
        <w:tc>
          <w:tcPr>
            <w:tcW w:w="1351" w:type="pct"/>
            <w:tcBorders>
              <w:top w:val="single" w:sz="4" w:space="0" w:color="4472C4"/>
              <w:left w:val="nil"/>
              <w:bottom w:val="nil"/>
              <w:right w:val="nil"/>
            </w:tcBorders>
            <w:shd w:val="clear" w:color="auto" w:fill="auto"/>
            <w:noWrap/>
            <w:vAlign w:val="center"/>
            <w:hideMark/>
          </w:tcPr>
          <w:p w14:paraId="006C6AA5"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0.00</w:t>
            </w:r>
          </w:p>
        </w:tc>
        <w:tc>
          <w:tcPr>
            <w:tcW w:w="799" w:type="pct"/>
            <w:tcBorders>
              <w:top w:val="single" w:sz="4" w:space="0" w:color="4472C4"/>
              <w:left w:val="nil"/>
              <w:bottom w:val="nil"/>
              <w:right w:val="nil"/>
            </w:tcBorders>
            <w:shd w:val="clear" w:color="auto" w:fill="auto"/>
            <w:noWrap/>
            <w:vAlign w:val="center"/>
            <w:hideMark/>
          </w:tcPr>
          <w:p w14:paraId="5A43DE8F"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0.00</w:t>
            </w:r>
          </w:p>
        </w:tc>
        <w:tc>
          <w:tcPr>
            <w:tcW w:w="931" w:type="pct"/>
            <w:tcBorders>
              <w:top w:val="single" w:sz="4" w:space="0" w:color="4472C4"/>
              <w:left w:val="nil"/>
              <w:bottom w:val="nil"/>
              <w:right w:val="single" w:sz="4" w:space="0" w:color="4472C4"/>
            </w:tcBorders>
            <w:shd w:val="clear" w:color="auto" w:fill="auto"/>
            <w:noWrap/>
            <w:vAlign w:val="center"/>
            <w:hideMark/>
          </w:tcPr>
          <w:p w14:paraId="78BDEAA4"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0.00</w:t>
            </w:r>
          </w:p>
        </w:tc>
      </w:tr>
      <w:tr w:rsidR="009560A4" w:rsidRPr="009560A4" w14:paraId="2426807D" w14:textId="77777777" w:rsidTr="002800F3">
        <w:trPr>
          <w:trHeight w:val="60"/>
        </w:trPr>
        <w:tc>
          <w:tcPr>
            <w:tcW w:w="939" w:type="pct"/>
            <w:tcBorders>
              <w:top w:val="single" w:sz="4" w:space="0" w:color="4472C4"/>
              <w:left w:val="single" w:sz="4" w:space="0" w:color="4472C4"/>
              <w:bottom w:val="nil"/>
              <w:right w:val="nil"/>
            </w:tcBorders>
            <w:shd w:val="clear" w:color="auto" w:fill="auto"/>
            <w:noWrap/>
            <w:vAlign w:val="center"/>
            <w:hideMark/>
          </w:tcPr>
          <w:p w14:paraId="2162CF5C" w14:textId="77777777" w:rsidR="009560A4" w:rsidRPr="009560A4" w:rsidRDefault="009560A4">
            <w:pPr>
              <w:rPr>
                <w:rFonts w:asciiTheme="minorHAnsi" w:hAnsiTheme="minorHAnsi" w:cstheme="minorHAnsi"/>
                <w:color w:val="000000"/>
                <w:sz w:val="16"/>
                <w:szCs w:val="16"/>
              </w:rPr>
            </w:pPr>
            <w:r w:rsidRPr="009560A4">
              <w:rPr>
                <w:rFonts w:asciiTheme="minorHAnsi" w:hAnsiTheme="minorHAnsi" w:cstheme="minorHAnsi"/>
                <w:color w:val="000000"/>
                <w:sz w:val="16"/>
                <w:szCs w:val="16"/>
              </w:rPr>
              <w:t>Servicios</w:t>
            </w:r>
          </w:p>
        </w:tc>
        <w:tc>
          <w:tcPr>
            <w:tcW w:w="980" w:type="pct"/>
            <w:tcBorders>
              <w:top w:val="single" w:sz="4" w:space="0" w:color="4472C4"/>
              <w:left w:val="nil"/>
              <w:bottom w:val="nil"/>
              <w:right w:val="nil"/>
            </w:tcBorders>
            <w:shd w:val="clear" w:color="auto" w:fill="auto"/>
            <w:noWrap/>
            <w:vAlign w:val="center"/>
            <w:hideMark/>
          </w:tcPr>
          <w:p w14:paraId="66B9B12B"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326,875,213.66</w:t>
            </w:r>
          </w:p>
        </w:tc>
        <w:tc>
          <w:tcPr>
            <w:tcW w:w="1351" w:type="pct"/>
            <w:tcBorders>
              <w:top w:val="single" w:sz="4" w:space="0" w:color="4472C4"/>
              <w:left w:val="nil"/>
              <w:bottom w:val="nil"/>
              <w:right w:val="nil"/>
            </w:tcBorders>
            <w:shd w:val="clear" w:color="auto" w:fill="auto"/>
            <w:noWrap/>
            <w:vAlign w:val="center"/>
            <w:hideMark/>
          </w:tcPr>
          <w:p w14:paraId="7CCEBA06"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63,225,037.00</w:t>
            </w:r>
          </w:p>
        </w:tc>
        <w:tc>
          <w:tcPr>
            <w:tcW w:w="799" w:type="pct"/>
            <w:tcBorders>
              <w:top w:val="single" w:sz="4" w:space="0" w:color="4472C4"/>
              <w:left w:val="nil"/>
              <w:bottom w:val="nil"/>
              <w:right w:val="nil"/>
            </w:tcBorders>
            <w:shd w:val="clear" w:color="auto" w:fill="auto"/>
            <w:noWrap/>
            <w:vAlign w:val="center"/>
            <w:hideMark/>
          </w:tcPr>
          <w:p w14:paraId="21C37E9A"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97,346,107.07</w:t>
            </w:r>
          </w:p>
        </w:tc>
        <w:tc>
          <w:tcPr>
            <w:tcW w:w="931" w:type="pct"/>
            <w:tcBorders>
              <w:top w:val="single" w:sz="4" w:space="0" w:color="4472C4"/>
              <w:left w:val="nil"/>
              <w:bottom w:val="nil"/>
              <w:right w:val="single" w:sz="4" w:space="0" w:color="4472C4"/>
            </w:tcBorders>
            <w:shd w:val="clear" w:color="auto" w:fill="auto"/>
            <w:noWrap/>
            <w:vAlign w:val="center"/>
            <w:hideMark/>
          </w:tcPr>
          <w:p w14:paraId="63DCAEB0"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229,529,106.59</w:t>
            </w:r>
          </w:p>
        </w:tc>
      </w:tr>
      <w:tr w:rsidR="009560A4" w:rsidRPr="009560A4" w14:paraId="3A226F04" w14:textId="77777777" w:rsidTr="002800F3">
        <w:trPr>
          <w:trHeight w:val="60"/>
        </w:trPr>
        <w:tc>
          <w:tcPr>
            <w:tcW w:w="939" w:type="pct"/>
            <w:tcBorders>
              <w:top w:val="single" w:sz="4" w:space="0" w:color="4472C4"/>
              <w:left w:val="single" w:sz="4" w:space="0" w:color="4472C4"/>
              <w:bottom w:val="nil"/>
              <w:right w:val="nil"/>
            </w:tcBorders>
            <w:shd w:val="clear" w:color="auto" w:fill="auto"/>
            <w:noWrap/>
            <w:vAlign w:val="center"/>
            <w:hideMark/>
          </w:tcPr>
          <w:p w14:paraId="741BFA1F" w14:textId="77777777" w:rsidR="009560A4" w:rsidRPr="009560A4" w:rsidRDefault="009560A4">
            <w:pPr>
              <w:rPr>
                <w:rFonts w:asciiTheme="minorHAnsi" w:hAnsiTheme="minorHAnsi" w:cstheme="minorHAnsi"/>
                <w:color w:val="000000"/>
                <w:sz w:val="16"/>
                <w:szCs w:val="16"/>
              </w:rPr>
            </w:pPr>
            <w:r w:rsidRPr="009560A4">
              <w:rPr>
                <w:rFonts w:asciiTheme="minorHAnsi" w:hAnsiTheme="minorHAnsi" w:cstheme="minorHAnsi"/>
                <w:color w:val="000000"/>
                <w:sz w:val="16"/>
                <w:szCs w:val="16"/>
              </w:rPr>
              <w:t>Materiales y Suministros</w:t>
            </w:r>
          </w:p>
        </w:tc>
        <w:tc>
          <w:tcPr>
            <w:tcW w:w="980" w:type="pct"/>
            <w:tcBorders>
              <w:top w:val="single" w:sz="4" w:space="0" w:color="4472C4"/>
              <w:left w:val="nil"/>
              <w:bottom w:val="nil"/>
              <w:right w:val="nil"/>
            </w:tcBorders>
            <w:shd w:val="clear" w:color="auto" w:fill="auto"/>
            <w:noWrap/>
            <w:vAlign w:val="center"/>
            <w:hideMark/>
          </w:tcPr>
          <w:p w14:paraId="705778BC"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15,624,669.87</w:t>
            </w:r>
          </w:p>
        </w:tc>
        <w:tc>
          <w:tcPr>
            <w:tcW w:w="1351" w:type="pct"/>
            <w:tcBorders>
              <w:top w:val="single" w:sz="4" w:space="0" w:color="4472C4"/>
              <w:left w:val="nil"/>
              <w:bottom w:val="nil"/>
              <w:right w:val="nil"/>
            </w:tcBorders>
            <w:shd w:val="clear" w:color="auto" w:fill="auto"/>
            <w:noWrap/>
            <w:vAlign w:val="center"/>
            <w:hideMark/>
          </w:tcPr>
          <w:p w14:paraId="66BFBFB4"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960,000.00</w:t>
            </w:r>
          </w:p>
        </w:tc>
        <w:tc>
          <w:tcPr>
            <w:tcW w:w="799" w:type="pct"/>
            <w:tcBorders>
              <w:top w:val="single" w:sz="4" w:space="0" w:color="4472C4"/>
              <w:left w:val="nil"/>
              <w:bottom w:val="nil"/>
              <w:right w:val="nil"/>
            </w:tcBorders>
            <w:shd w:val="clear" w:color="auto" w:fill="auto"/>
            <w:noWrap/>
            <w:vAlign w:val="center"/>
            <w:hideMark/>
          </w:tcPr>
          <w:p w14:paraId="652A3C86"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15,624,669.87</w:t>
            </w:r>
          </w:p>
        </w:tc>
        <w:tc>
          <w:tcPr>
            <w:tcW w:w="931" w:type="pct"/>
            <w:tcBorders>
              <w:top w:val="single" w:sz="4" w:space="0" w:color="4472C4"/>
              <w:left w:val="nil"/>
              <w:bottom w:val="nil"/>
              <w:right w:val="single" w:sz="4" w:space="0" w:color="4472C4"/>
            </w:tcBorders>
            <w:shd w:val="clear" w:color="auto" w:fill="auto"/>
            <w:noWrap/>
            <w:vAlign w:val="center"/>
            <w:hideMark/>
          </w:tcPr>
          <w:p w14:paraId="2060BC3F"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0.00</w:t>
            </w:r>
          </w:p>
        </w:tc>
      </w:tr>
      <w:tr w:rsidR="009560A4" w:rsidRPr="009560A4" w14:paraId="29570E8D" w14:textId="77777777" w:rsidTr="002800F3">
        <w:trPr>
          <w:trHeight w:val="63"/>
        </w:trPr>
        <w:tc>
          <w:tcPr>
            <w:tcW w:w="939" w:type="pct"/>
            <w:tcBorders>
              <w:top w:val="single" w:sz="4" w:space="0" w:color="4472C4"/>
              <w:left w:val="single" w:sz="4" w:space="0" w:color="4472C4"/>
              <w:bottom w:val="nil"/>
              <w:right w:val="nil"/>
            </w:tcBorders>
            <w:shd w:val="clear" w:color="auto" w:fill="auto"/>
            <w:noWrap/>
            <w:vAlign w:val="center"/>
            <w:hideMark/>
          </w:tcPr>
          <w:p w14:paraId="5609B3C9" w14:textId="77777777" w:rsidR="009560A4" w:rsidRPr="009560A4" w:rsidRDefault="009560A4">
            <w:pPr>
              <w:rPr>
                <w:rFonts w:asciiTheme="minorHAnsi" w:hAnsiTheme="minorHAnsi" w:cstheme="minorHAnsi"/>
                <w:color w:val="000000"/>
                <w:sz w:val="16"/>
                <w:szCs w:val="16"/>
              </w:rPr>
            </w:pPr>
            <w:r w:rsidRPr="009560A4">
              <w:rPr>
                <w:rFonts w:asciiTheme="minorHAnsi" w:hAnsiTheme="minorHAnsi" w:cstheme="minorHAnsi"/>
                <w:color w:val="000000"/>
                <w:sz w:val="16"/>
                <w:szCs w:val="16"/>
              </w:rPr>
              <w:t>Intereses y Comisiones</w:t>
            </w:r>
          </w:p>
        </w:tc>
        <w:tc>
          <w:tcPr>
            <w:tcW w:w="980" w:type="pct"/>
            <w:tcBorders>
              <w:top w:val="single" w:sz="4" w:space="0" w:color="4472C4"/>
              <w:left w:val="nil"/>
              <w:bottom w:val="nil"/>
              <w:right w:val="nil"/>
            </w:tcBorders>
            <w:shd w:val="clear" w:color="auto" w:fill="auto"/>
            <w:noWrap/>
            <w:vAlign w:val="center"/>
            <w:hideMark/>
          </w:tcPr>
          <w:p w14:paraId="4D42FCDC"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482,714.16</w:t>
            </w:r>
          </w:p>
        </w:tc>
        <w:tc>
          <w:tcPr>
            <w:tcW w:w="1351" w:type="pct"/>
            <w:tcBorders>
              <w:top w:val="single" w:sz="4" w:space="0" w:color="4472C4"/>
              <w:left w:val="nil"/>
              <w:bottom w:val="nil"/>
              <w:right w:val="nil"/>
            </w:tcBorders>
            <w:shd w:val="clear" w:color="auto" w:fill="auto"/>
            <w:noWrap/>
            <w:vAlign w:val="center"/>
            <w:hideMark/>
          </w:tcPr>
          <w:p w14:paraId="1DEB71C5"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0.00</w:t>
            </w:r>
          </w:p>
        </w:tc>
        <w:tc>
          <w:tcPr>
            <w:tcW w:w="799" w:type="pct"/>
            <w:tcBorders>
              <w:top w:val="single" w:sz="4" w:space="0" w:color="4472C4"/>
              <w:left w:val="nil"/>
              <w:bottom w:val="nil"/>
              <w:right w:val="nil"/>
            </w:tcBorders>
            <w:shd w:val="clear" w:color="auto" w:fill="auto"/>
            <w:noWrap/>
            <w:vAlign w:val="center"/>
            <w:hideMark/>
          </w:tcPr>
          <w:p w14:paraId="6C7850FB"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0.00</w:t>
            </w:r>
          </w:p>
        </w:tc>
        <w:tc>
          <w:tcPr>
            <w:tcW w:w="931" w:type="pct"/>
            <w:tcBorders>
              <w:top w:val="single" w:sz="4" w:space="0" w:color="4472C4"/>
              <w:left w:val="nil"/>
              <w:bottom w:val="nil"/>
              <w:right w:val="single" w:sz="4" w:space="0" w:color="4472C4"/>
            </w:tcBorders>
            <w:shd w:val="clear" w:color="auto" w:fill="auto"/>
            <w:noWrap/>
            <w:vAlign w:val="center"/>
            <w:hideMark/>
          </w:tcPr>
          <w:p w14:paraId="5EC792C9"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482,714.16</w:t>
            </w:r>
          </w:p>
        </w:tc>
      </w:tr>
      <w:tr w:rsidR="009560A4" w:rsidRPr="009560A4" w14:paraId="349627D4" w14:textId="77777777" w:rsidTr="002800F3">
        <w:trPr>
          <w:trHeight w:val="60"/>
        </w:trPr>
        <w:tc>
          <w:tcPr>
            <w:tcW w:w="939" w:type="pct"/>
            <w:tcBorders>
              <w:top w:val="single" w:sz="4" w:space="0" w:color="4472C4"/>
              <w:left w:val="single" w:sz="4" w:space="0" w:color="4472C4"/>
              <w:bottom w:val="nil"/>
              <w:right w:val="nil"/>
            </w:tcBorders>
            <w:shd w:val="clear" w:color="auto" w:fill="auto"/>
            <w:noWrap/>
            <w:vAlign w:val="center"/>
            <w:hideMark/>
          </w:tcPr>
          <w:p w14:paraId="0BD5EF6C" w14:textId="77777777" w:rsidR="009560A4" w:rsidRPr="009560A4" w:rsidRDefault="009560A4">
            <w:pPr>
              <w:rPr>
                <w:rFonts w:asciiTheme="minorHAnsi" w:hAnsiTheme="minorHAnsi" w:cstheme="minorHAnsi"/>
                <w:color w:val="000000"/>
                <w:sz w:val="16"/>
                <w:szCs w:val="16"/>
              </w:rPr>
            </w:pPr>
            <w:r w:rsidRPr="009560A4">
              <w:rPr>
                <w:rFonts w:asciiTheme="minorHAnsi" w:hAnsiTheme="minorHAnsi" w:cstheme="minorHAnsi"/>
                <w:color w:val="000000"/>
                <w:sz w:val="16"/>
                <w:szCs w:val="16"/>
              </w:rPr>
              <w:t>Activos Financieros</w:t>
            </w:r>
          </w:p>
        </w:tc>
        <w:tc>
          <w:tcPr>
            <w:tcW w:w="980" w:type="pct"/>
            <w:tcBorders>
              <w:top w:val="single" w:sz="4" w:space="0" w:color="4472C4"/>
              <w:left w:val="nil"/>
              <w:bottom w:val="nil"/>
              <w:right w:val="nil"/>
            </w:tcBorders>
            <w:shd w:val="clear" w:color="auto" w:fill="auto"/>
            <w:noWrap/>
            <w:vAlign w:val="center"/>
            <w:hideMark/>
          </w:tcPr>
          <w:p w14:paraId="294EBE8E"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0.00</w:t>
            </w:r>
          </w:p>
        </w:tc>
        <w:tc>
          <w:tcPr>
            <w:tcW w:w="1351" w:type="pct"/>
            <w:tcBorders>
              <w:top w:val="single" w:sz="4" w:space="0" w:color="4472C4"/>
              <w:left w:val="nil"/>
              <w:bottom w:val="nil"/>
              <w:right w:val="nil"/>
            </w:tcBorders>
            <w:shd w:val="clear" w:color="auto" w:fill="auto"/>
            <w:noWrap/>
            <w:vAlign w:val="center"/>
            <w:hideMark/>
          </w:tcPr>
          <w:p w14:paraId="4CF10987"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0.00</w:t>
            </w:r>
          </w:p>
        </w:tc>
        <w:tc>
          <w:tcPr>
            <w:tcW w:w="799" w:type="pct"/>
            <w:tcBorders>
              <w:top w:val="single" w:sz="4" w:space="0" w:color="4472C4"/>
              <w:left w:val="nil"/>
              <w:bottom w:val="nil"/>
              <w:right w:val="nil"/>
            </w:tcBorders>
            <w:shd w:val="clear" w:color="auto" w:fill="auto"/>
            <w:noWrap/>
            <w:vAlign w:val="center"/>
            <w:hideMark/>
          </w:tcPr>
          <w:p w14:paraId="560765DF"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0.00</w:t>
            </w:r>
          </w:p>
        </w:tc>
        <w:tc>
          <w:tcPr>
            <w:tcW w:w="931" w:type="pct"/>
            <w:tcBorders>
              <w:top w:val="single" w:sz="4" w:space="0" w:color="4472C4"/>
              <w:left w:val="nil"/>
              <w:bottom w:val="nil"/>
              <w:right w:val="single" w:sz="4" w:space="0" w:color="4472C4"/>
            </w:tcBorders>
            <w:shd w:val="clear" w:color="auto" w:fill="auto"/>
            <w:noWrap/>
            <w:vAlign w:val="center"/>
            <w:hideMark/>
          </w:tcPr>
          <w:p w14:paraId="74DBF014"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0.00</w:t>
            </w:r>
          </w:p>
        </w:tc>
      </w:tr>
      <w:tr w:rsidR="009560A4" w:rsidRPr="009560A4" w14:paraId="5C88DE1D" w14:textId="77777777" w:rsidTr="002800F3">
        <w:trPr>
          <w:trHeight w:val="60"/>
        </w:trPr>
        <w:tc>
          <w:tcPr>
            <w:tcW w:w="939" w:type="pct"/>
            <w:tcBorders>
              <w:top w:val="single" w:sz="4" w:space="0" w:color="4472C4"/>
              <w:left w:val="single" w:sz="4" w:space="0" w:color="4472C4"/>
              <w:bottom w:val="nil"/>
              <w:right w:val="nil"/>
            </w:tcBorders>
            <w:shd w:val="clear" w:color="auto" w:fill="auto"/>
            <w:noWrap/>
            <w:vAlign w:val="center"/>
            <w:hideMark/>
          </w:tcPr>
          <w:p w14:paraId="7F82AD87" w14:textId="77777777" w:rsidR="009560A4" w:rsidRPr="009560A4" w:rsidRDefault="009560A4">
            <w:pPr>
              <w:rPr>
                <w:rFonts w:asciiTheme="minorHAnsi" w:hAnsiTheme="minorHAnsi" w:cstheme="minorHAnsi"/>
                <w:color w:val="000000"/>
                <w:sz w:val="16"/>
                <w:szCs w:val="16"/>
              </w:rPr>
            </w:pPr>
            <w:r w:rsidRPr="009560A4">
              <w:rPr>
                <w:rFonts w:asciiTheme="minorHAnsi" w:hAnsiTheme="minorHAnsi" w:cstheme="minorHAnsi"/>
                <w:color w:val="000000"/>
                <w:sz w:val="16"/>
                <w:szCs w:val="16"/>
              </w:rPr>
              <w:t>Bienes Duraderos</w:t>
            </w:r>
          </w:p>
        </w:tc>
        <w:tc>
          <w:tcPr>
            <w:tcW w:w="980" w:type="pct"/>
            <w:tcBorders>
              <w:top w:val="single" w:sz="4" w:space="0" w:color="4472C4"/>
              <w:left w:val="nil"/>
              <w:bottom w:val="nil"/>
              <w:right w:val="nil"/>
            </w:tcBorders>
            <w:shd w:val="clear" w:color="auto" w:fill="auto"/>
            <w:noWrap/>
            <w:vAlign w:val="center"/>
            <w:hideMark/>
          </w:tcPr>
          <w:p w14:paraId="5348191D"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457,845,372.69</w:t>
            </w:r>
          </w:p>
        </w:tc>
        <w:tc>
          <w:tcPr>
            <w:tcW w:w="1351" w:type="pct"/>
            <w:tcBorders>
              <w:top w:val="single" w:sz="4" w:space="0" w:color="4472C4"/>
              <w:left w:val="nil"/>
              <w:bottom w:val="nil"/>
              <w:right w:val="nil"/>
            </w:tcBorders>
            <w:shd w:val="clear" w:color="auto" w:fill="auto"/>
            <w:noWrap/>
            <w:vAlign w:val="center"/>
            <w:hideMark/>
          </w:tcPr>
          <w:p w14:paraId="0FF85E28"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0.00</w:t>
            </w:r>
          </w:p>
        </w:tc>
        <w:tc>
          <w:tcPr>
            <w:tcW w:w="799" w:type="pct"/>
            <w:tcBorders>
              <w:top w:val="single" w:sz="4" w:space="0" w:color="4472C4"/>
              <w:left w:val="nil"/>
              <w:bottom w:val="nil"/>
              <w:right w:val="nil"/>
            </w:tcBorders>
            <w:shd w:val="clear" w:color="auto" w:fill="auto"/>
            <w:noWrap/>
            <w:vAlign w:val="center"/>
            <w:hideMark/>
          </w:tcPr>
          <w:p w14:paraId="4640D83B"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0.00</w:t>
            </w:r>
          </w:p>
        </w:tc>
        <w:tc>
          <w:tcPr>
            <w:tcW w:w="931" w:type="pct"/>
            <w:tcBorders>
              <w:top w:val="single" w:sz="4" w:space="0" w:color="4472C4"/>
              <w:left w:val="nil"/>
              <w:bottom w:val="nil"/>
              <w:right w:val="single" w:sz="4" w:space="0" w:color="4472C4"/>
            </w:tcBorders>
            <w:shd w:val="clear" w:color="auto" w:fill="auto"/>
            <w:noWrap/>
            <w:vAlign w:val="center"/>
            <w:hideMark/>
          </w:tcPr>
          <w:p w14:paraId="40B43603"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457,845,372.69</w:t>
            </w:r>
          </w:p>
        </w:tc>
      </w:tr>
      <w:tr w:rsidR="009560A4" w:rsidRPr="009560A4" w14:paraId="72DCFF26" w14:textId="77777777" w:rsidTr="002800F3">
        <w:trPr>
          <w:trHeight w:val="60"/>
        </w:trPr>
        <w:tc>
          <w:tcPr>
            <w:tcW w:w="939" w:type="pct"/>
            <w:tcBorders>
              <w:top w:val="single" w:sz="4" w:space="0" w:color="4472C4"/>
              <w:left w:val="single" w:sz="4" w:space="0" w:color="4472C4"/>
              <w:bottom w:val="nil"/>
              <w:right w:val="nil"/>
            </w:tcBorders>
            <w:shd w:val="clear" w:color="auto" w:fill="auto"/>
            <w:noWrap/>
            <w:vAlign w:val="center"/>
            <w:hideMark/>
          </w:tcPr>
          <w:p w14:paraId="09BDF440" w14:textId="77777777" w:rsidR="009560A4" w:rsidRPr="009560A4" w:rsidRDefault="009560A4">
            <w:pPr>
              <w:rPr>
                <w:rFonts w:asciiTheme="minorHAnsi" w:hAnsiTheme="minorHAnsi" w:cstheme="minorHAnsi"/>
                <w:color w:val="000000"/>
                <w:sz w:val="16"/>
                <w:szCs w:val="16"/>
              </w:rPr>
            </w:pPr>
            <w:r w:rsidRPr="009560A4">
              <w:rPr>
                <w:rFonts w:asciiTheme="minorHAnsi" w:hAnsiTheme="minorHAnsi" w:cstheme="minorHAnsi"/>
                <w:color w:val="000000"/>
                <w:sz w:val="16"/>
                <w:szCs w:val="16"/>
              </w:rPr>
              <w:t>Transferencias Corrientes</w:t>
            </w:r>
          </w:p>
        </w:tc>
        <w:tc>
          <w:tcPr>
            <w:tcW w:w="980" w:type="pct"/>
            <w:tcBorders>
              <w:top w:val="single" w:sz="4" w:space="0" w:color="4472C4"/>
              <w:left w:val="nil"/>
              <w:bottom w:val="nil"/>
              <w:right w:val="nil"/>
            </w:tcBorders>
            <w:shd w:val="clear" w:color="auto" w:fill="auto"/>
            <w:noWrap/>
            <w:vAlign w:val="center"/>
            <w:hideMark/>
          </w:tcPr>
          <w:p w14:paraId="574FFC70"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600,005.50</w:t>
            </w:r>
          </w:p>
        </w:tc>
        <w:tc>
          <w:tcPr>
            <w:tcW w:w="1351" w:type="pct"/>
            <w:tcBorders>
              <w:top w:val="single" w:sz="4" w:space="0" w:color="4472C4"/>
              <w:left w:val="nil"/>
              <w:bottom w:val="nil"/>
              <w:right w:val="nil"/>
            </w:tcBorders>
            <w:shd w:val="clear" w:color="auto" w:fill="auto"/>
            <w:noWrap/>
            <w:vAlign w:val="center"/>
            <w:hideMark/>
          </w:tcPr>
          <w:p w14:paraId="32942F94"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0.00</w:t>
            </w:r>
          </w:p>
        </w:tc>
        <w:tc>
          <w:tcPr>
            <w:tcW w:w="799" w:type="pct"/>
            <w:tcBorders>
              <w:top w:val="single" w:sz="4" w:space="0" w:color="4472C4"/>
              <w:left w:val="nil"/>
              <w:bottom w:val="nil"/>
              <w:right w:val="nil"/>
            </w:tcBorders>
            <w:shd w:val="clear" w:color="auto" w:fill="auto"/>
            <w:noWrap/>
            <w:vAlign w:val="center"/>
            <w:hideMark/>
          </w:tcPr>
          <w:p w14:paraId="79F200E7"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0.00</w:t>
            </w:r>
          </w:p>
        </w:tc>
        <w:tc>
          <w:tcPr>
            <w:tcW w:w="931" w:type="pct"/>
            <w:tcBorders>
              <w:top w:val="single" w:sz="4" w:space="0" w:color="4472C4"/>
              <w:left w:val="nil"/>
              <w:bottom w:val="nil"/>
              <w:right w:val="single" w:sz="4" w:space="0" w:color="4472C4"/>
            </w:tcBorders>
            <w:shd w:val="clear" w:color="auto" w:fill="auto"/>
            <w:noWrap/>
            <w:vAlign w:val="center"/>
            <w:hideMark/>
          </w:tcPr>
          <w:p w14:paraId="54198A57"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600,005.50</w:t>
            </w:r>
          </w:p>
        </w:tc>
      </w:tr>
      <w:tr w:rsidR="009560A4" w:rsidRPr="009560A4" w14:paraId="4E81DDA5" w14:textId="77777777" w:rsidTr="002800F3">
        <w:trPr>
          <w:trHeight w:val="60"/>
        </w:trPr>
        <w:tc>
          <w:tcPr>
            <w:tcW w:w="939" w:type="pct"/>
            <w:tcBorders>
              <w:top w:val="single" w:sz="4" w:space="0" w:color="4472C4"/>
              <w:left w:val="single" w:sz="4" w:space="0" w:color="4472C4"/>
              <w:bottom w:val="nil"/>
              <w:right w:val="nil"/>
            </w:tcBorders>
            <w:shd w:val="clear" w:color="auto" w:fill="auto"/>
            <w:noWrap/>
            <w:vAlign w:val="center"/>
            <w:hideMark/>
          </w:tcPr>
          <w:p w14:paraId="233542F4" w14:textId="77777777" w:rsidR="009560A4" w:rsidRPr="009560A4" w:rsidRDefault="009560A4">
            <w:pPr>
              <w:rPr>
                <w:rFonts w:asciiTheme="minorHAnsi" w:hAnsiTheme="minorHAnsi" w:cstheme="minorHAnsi"/>
                <w:color w:val="000000"/>
                <w:sz w:val="16"/>
                <w:szCs w:val="16"/>
              </w:rPr>
            </w:pPr>
            <w:r w:rsidRPr="009560A4">
              <w:rPr>
                <w:rFonts w:asciiTheme="minorHAnsi" w:hAnsiTheme="minorHAnsi" w:cstheme="minorHAnsi"/>
                <w:color w:val="000000"/>
                <w:sz w:val="16"/>
                <w:szCs w:val="16"/>
              </w:rPr>
              <w:t>Transferencias de Capital</w:t>
            </w:r>
          </w:p>
        </w:tc>
        <w:tc>
          <w:tcPr>
            <w:tcW w:w="980" w:type="pct"/>
            <w:tcBorders>
              <w:top w:val="single" w:sz="4" w:space="0" w:color="4472C4"/>
              <w:left w:val="nil"/>
              <w:bottom w:val="nil"/>
              <w:right w:val="nil"/>
            </w:tcBorders>
            <w:shd w:val="clear" w:color="auto" w:fill="auto"/>
            <w:noWrap/>
            <w:vAlign w:val="center"/>
            <w:hideMark/>
          </w:tcPr>
          <w:p w14:paraId="4D563EB7"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8,500,000.00</w:t>
            </w:r>
          </w:p>
        </w:tc>
        <w:tc>
          <w:tcPr>
            <w:tcW w:w="1351" w:type="pct"/>
            <w:tcBorders>
              <w:top w:val="single" w:sz="4" w:space="0" w:color="4472C4"/>
              <w:left w:val="nil"/>
              <w:bottom w:val="nil"/>
              <w:right w:val="nil"/>
            </w:tcBorders>
            <w:shd w:val="clear" w:color="auto" w:fill="auto"/>
            <w:noWrap/>
            <w:vAlign w:val="center"/>
            <w:hideMark/>
          </w:tcPr>
          <w:p w14:paraId="00B0D58A"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0.00</w:t>
            </w:r>
          </w:p>
        </w:tc>
        <w:tc>
          <w:tcPr>
            <w:tcW w:w="799" w:type="pct"/>
            <w:tcBorders>
              <w:top w:val="single" w:sz="4" w:space="0" w:color="4472C4"/>
              <w:left w:val="nil"/>
              <w:bottom w:val="nil"/>
              <w:right w:val="nil"/>
            </w:tcBorders>
            <w:shd w:val="clear" w:color="auto" w:fill="auto"/>
            <w:noWrap/>
            <w:vAlign w:val="center"/>
            <w:hideMark/>
          </w:tcPr>
          <w:p w14:paraId="1AFCC78E"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0.00</w:t>
            </w:r>
          </w:p>
        </w:tc>
        <w:tc>
          <w:tcPr>
            <w:tcW w:w="931" w:type="pct"/>
            <w:tcBorders>
              <w:top w:val="single" w:sz="4" w:space="0" w:color="4472C4"/>
              <w:left w:val="nil"/>
              <w:bottom w:val="nil"/>
              <w:right w:val="single" w:sz="4" w:space="0" w:color="4472C4"/>
            </w:tcBorders>
            <w:shd w:val="clear" w:color="auto" w:fill="auto"/>
            <w:noWrap/>
            <w:vAlign w:val="center"/>
            <w:hideMark/>
          </w:tcPr>
          <w:p w14:paraId="6E8063CF"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8,500,000.00</w:t>
            </w:r>
          </w:p>
        </w:tc>
      </w:tr>
      <w:tr w:rsidR="009560A4" w:rsidRPr="009560A4" w14:paraId="27350D27" w14:textId="77777777" w:rsidTr="002800F3">
        <w:trPr>
          <w:trHeight w:val="60"/>
        </w:trPr>
        <w:tc>
          <w:tcPr>
            <w:tcW w:w="939" w:type="pct"/>
            <w:tcBorders>
              <w:top w:val="single" w:sz="4" w:space="0" w:color="4472C4"/>
              <w:left w:val="single" w:sz="4" w:space="0" w:color="4472C4"/>
              <w:bottom w:val="nil"/>
              <w:right w:val="nil"/>
            </w:tcBorders>
            <w:shd w:val="clear" w:color="auto" w:fill="auto"/>
            <w:noWrap/>
            <w:vAlign w:val="center"/>
            <w:hideMark/>
          </w:tcPr>
          <w:p w14:paraId="6720D24A" w14:textId="77777777" w:rsidR="009560A4" w:rsidRPr="009560A4" w:rsidRDefault="009560A4">
            <w:pPr>
              <w:rPr>
                <w:rFonts w:asciiTheme="minorHAnsi" w:hAnsiTheme="minorHAnsi" w:cstheme="minorHAnsi"/>
                <w:color w:val="000000"/>
                <w:sz w:val="16"/>
                <w:szCs w:val="16"/>
              </w:rPr>
            </w:pPr>
            <w:r w:rsidRPr="009560A4">
              <w:rPr>
                <w:rFonts w:asciiTheme="minorHAnsi" w:hAnsiTheme="minorHAnsi" w:cstheme="minorHAnsi"/>
                <w:color w:val="000000"/>
                <w:sz w:val="16"/>
                <w:szCs w:val="16"/>
              </w:rPr>
              <w:t>Amortización</w:t>
            </w:r>
          </w:p>
        </w:tc>
        <w:tc>
          <w:tcPr>
            <w:tcW w:w="980" w:type="pct"/>
            <w:tcBorders>
              <w:top w:val="single" w:sz="4" w:space="0" w:color="4472C4"/>
              <w:left w:val="nil"/>
              <w:bottom w:val="nil"/>
              <w:right w:val="nil"/>
            </w:tcBorders>
            <w:shd w:val="clear" w:color="auto" w:fill="auto"/>
            <w:noWrap/>
            <w:vAlign w:val="center"/>
            <w:hideMark/>
          </w:tcPr>
          <w:p w14:paraId="7130486E"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0.00</w:t>
            </w:r>
          </w:p>
        </w:tc>
        <w:tc>
          <w:tcPr>
            <w:tcW w:w="1351" w:type="pct"/>
            <w:tcBorders>
              <w:top w:val="single" w:sz="4" w:space="0" w:color="4472C4"/>
              <w:left w:val="nil"/>
              <w:bottom w:val="nil"/>
              <w:right w:val="nil"/>
            </w:tcBorders>
            <w:shd w:val="clear" w:color="auto" w:fill="auto"/>
            <w:noWrap/>
            <w:vAlign w:val="center"/>
            <w:hideMark/>
          </w:tcPr>
          <w:p w14:paraId="6457A536"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0.00</w:t>
            </w:r>
          </w:p>
        </w:tc>
        <w:tc>
          <w:tcPr>
            <w:tcW w:w="799" w:type="pct"/>
            <w:tcBorders>
              <w:top w:val="single" w:sz="4" w:space="0" w:color="4472C4"/>
              <w:left w:val="nil"/>
              <w:bottom w:val="nil"/>
              <w:right w:val="nil"/>
            </w:tcBorders>
            <w:shd w:val="clear" w:color="auto" w:fill="auto"/>
            <w:noWrap/>
            <w:vAlign w:val="center"/>
            <w:hideMark/>
          </w:tcPr>
          <w:p w14:paraId="1169EF32"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0.00</w:t>
            </w:r>
          </w:p>
        </w:tc>
        <w:tc>
          <w:tcPr>
            <w:tcW w:w="931" w:type="pct"/>
            <w:tcBorders>
              <w:top w:val="single" w:sz="4" w:space="0" w:color="4472C4"/>
              <w:left w:val="nil"/>
              <w:bottom w:val="nil"/>
              <w:right w:val="single" w:sz="4" w:space="0" w:color="4472C4"/>
            </w:tcBorders>
            <w:shd w:val="clear" w:color="auto" w:fill="auto"/>
            <w:noWrap/>
            <w:vAlign w:val="center"/>
            <w:hideMark/>
          </w:tcPr>
          <w:p w14:paraId="280A1E31"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0.00</w:t>
            </w:r>
          </w:p>
        </w:tc>
      </w:tr>
      <w:tr w:rsidR="009560A4" w:rsidRPr="009560A4" w14:paraId="4C156182" w14:textId="77777777" w:rsidTr="002800F3">
        <w:trPr>
          <w:trHeight w:val="60"/>
        </w:trPr>
        <w:tc>
          <w:tcPr>
            <w:tcW w:w="939" w:type="pct"/>
            <w:tcBorders>
              <w:top w:val="single" w:sz="4" w:space="0" w:color="4472C4"/>
              <w:left w:val="single" w:sz="4" w:space="0" w:color="4472C4"/>
              <w:bottom w:val="nil"/>
              <w:right w:val="nil"/>
            </w:tcBorders>
            <w:shd w:val="clear" w:color="auto" w:fill="auto"/>
            <w:noWrap/>
            <w:vAlign w:val="center"/>
            <w:hideMark/>
          </w:tcPr>
          <w:p w14:paraId="3946525B" w14:textId="77777777" w:rsidR="009560A4" w:rsidRPr="009560A4" w:rsidRDefault="009560A4">
            <w:pPr>
              <w:rPr>
                <w:rFonts w:asciiTheme="minorHAnsi" w:hAnsiTheme="minorHAnsi" w:cstheme="minorHAnsi"/>
                <w:color w:val="000000"/>
                <w:sz w:val="16"/>
                <w:szCs w:val="16"/>
              </w:rPr>
            </w:pPr>
            <w:r w:rsidRPr="009560A4">
              <w:rPr>
                <w:rFonts w:asciiTheme="minorHAnsi" w:hAnsiTheme="minorHAnsi" w:cstheme="minorHAnsi"/>
                <w:color w:val="000000"/>
                <w:sz w:val="16"/>
                <w:szCs w:val="16"/>
              </w:rPr>
              <w:t>Cuentas Especiales</w:t>
            </w:r>
          </w:p>
        </w:tc>
        <w:tc>
          <w:tcPr>
            <w:tcW w:w="980" w:type="pct"/>
            <w:tcBorders>
              <w:top w:val="single" w:sz="4" w:space="0" w:color="4472C4"/>
              <w:left w:val="nil"/>
              <w:bottom w:val="nil"/>
              <w:right w:val="nil"/>
            </w:tcBorders>
            <w:shd w:val="clear" w:color="auto" w:fill="auto"/>
            <w:noWrap/>
            <w:vAlign w:val="center"/>
            <w:hideMark/>
          </w:tcPr>
          <w:p w14:paraId="59D247F2"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0.00</w:t>
            </w:r>
          </w:p>
        </w:tc>
        <w:tc>
          <w:tcPr>
            <w:tcW w:w="1351" w:type="pct"/>
            <w:tcBorders>
              <w:top w:val="single" w:sz="4" w:space="0" w:color="4472C4"/>
              <w:left w:val="nil"/>
              <w:bottom w:val="nil"/>
              <w:right w:val="nil"/>
            </w:tcBorders>
            <w:shd w:val="clear" w:color="auto" w:fill="auto"/>
            <w:noWrap/>
            <w:vAlign w:val="center"/>
            <w:hideMark/>
          </w:tcPr>
          <w:p w14:paraId="731EF56A"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0.00</w:t>
            </w:r>
          </w:p>
        </w:tc>
        <w:tc>
          <w:tcPr>
            <w:tcW w:w="799" w:type="pct"/>
            <w:tcBorders>
              <w:top w:val="single" w:sz="4" w:space="0" w:color="4472C4"/>
              <w:left w:val="nil"/>
              <w:bottom w:val="nil"/>
              <w:right w:val="nil"/>
            </w:tcBorders>
            <w:shd w:val="clear" w:color="auto" w:fill="auto"/>
            <w:noWrap/>
            <w:vAlign w:val="center"/>
            <w:hideMark/>
          </w:tcPr>
          <w:p w14:paraId="05B9CFEF"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0.00</w:t>
            </w:r>
          </w:p>
        </w:tc>
        <w:tc>
          <w:tcPr>
            <w:tcW w:w="931" w:type="pct"/>
            <w:tcBorders>
              <w:top w:val="single" w:sz="4" w:space="0" w:color="4472C4"/>
              <w:left w:val="nil"/>
              <w:bottom w:val="nil"/>
              <w:right w:val="single" w:sz="4" w:space="0" w:color="4472C4"/>
            </w:tcBorders>
            <w:shd w:val="clear" w:color="auto" w:fill="auto"/>
            <w:noWrap/>
            <w:vAlign w:val="center"/>
            <w:hideMark/>
          </w:tcPr>
          <w:p w14:paraId="446AB102"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0.00</w:t>
            </w:r>
          </w:p>
        </w:tc>
      </w:tr>
      <w:tr w:rsidR="009560A4" w:rsidRPr="009560A4" w14:paraId="5F104ADD" w14:textId="77777777" w:rsidTr="002800F3">
        <w:trPr>
          <w:trHeight w:val="60"/>
        </w:trPr>
        <w:tc>
          <w:tcPr>
            <w:tcW w:w="939" w:type="pct"/>
            <w:tcBorders>
              <w:top w:val="single" w:sz="4" w:space="0" w:color="4472C4"/>
              <w:left w:val="single" w:sz="4" w:space="0" w:color="4472C4"/>
              <w:bottom w:val="single" w:sz="4" w:space="0" w:color="4472C4"/>
              <w:right w:val="nil"/>
            </w:tcBorders>
            <w:shd w:val="clear" w:color="000000" w:fill="D0CECE"/>
            <w:noWrap/>
            <w:vAlign w:val="center"/>
            <w:hideMark/>
          </w:tcPr>
          <w:p w14:paraId="0E1D7CB5" w14:textId="77777777" w:rsidR="009560A4" w:rsidRPr="009560A4" w:rsidRDefault="009560A4">
            <w:pPr>
              <w:jc w:val="center"/>
              <w:rPr>
                <w:rFonts w:asciiTheme="minorHAnsi" w:hAnsiTheme="minorHAnsi" w:cstheme="minorHAnsi"/>
                <w:color w:val="000000"/>
                <w:sz w:val="16"/>
                <w:szCs w:val="16"/>
              </w:rPr>
            </w:pPr>
            <w:r w:rsidRPr="009560A4">
              <w:rPr>
                <w:rFonts w:asciiTheme="minorHAnsi" w:hAnsiTheme="minorHAnsi" w:cstheme="minorHAnsi"/>
                <w:color w:val="000000"/>
                <w:sz w:val="16"/>
                <w:szCs w:val="16"/>
              </w:rPr>
              <w:t>Totales</w:t>
            </w:r>
          </w:p>
        </w:tc>
        <w:tc>
          <w:tcPr>
            <w:tcW w:w="980" w:type="pct"/>
            <w:tcBorders>
              <w:top w:val="single" w:sz="4" w:space="0" w:color="4472C4"/>
              <w:left w:val="nil"/>
              <w:bottom w:val="single" w:sz="4" w:space="0" w:color="4472C4"/>
              <w:right w:val="nil"/>
            </w:tcBorders>
            <w:shd w:val="clear" w:color="000000" w:fill="D0CECE"/>
            <w:noWrap/>
            <w:vAlign w:val="center"/>
            <w:hideMark/>
          </w:tcPr>
          <w:p w14:paraId="1C45DF3B"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809,927,975.88</w:t>
            </w:r>
          </w:p>
        </w:tc>
        <w:tc>
          <w:tcPr>
            <w:tcW w:w="1351" w:type="pct"/>
            <w:tcBorders>
              <w:top w:val="single" w:sz="4" w:space="0" w:color="4472C4"/>
              <w:left w:val="nil"/>
              <w:bottom w:val="single" w:sz="4" w:space="0" w:color="4472C4"/>
              <w:right w:val="nil"/>
            </w:tcBorders>
            <w:shd w:val="clear" w:color="000000" w:fill="D0CECE"/>
            <w:noWrap/>
            <w:vAlign w:val="center"/>
            <w:hideMark/>
          </w:tcPr>
          <w:p w14:paraId="3F91AC1B"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64,185,037.00</w:t>
            </w:r>
          </w:p>
        </w:tc>
        <w:tc>
          <w:tcPr>
            <w:tcW w:w="799" w:type="pct"/>
            <w:tcBorders>
              <w:top w:val="single" w:sz="4" w:space="0" w:color="4472C4"/>
              <w:left w:val="nil"/>
              <w:bottom w:val="single" w:sz="4" w:space="0" w:color="4472C4"/>
              <w:right w:val="nil"/>
            </w:tcBorders>
            <w:shd w:val="clear" w:color="000000" w:fill="D0CECE"/>
            <w:noWrap/>
            <w:vAlign w:val="center"/>
            <w:hideMark/>
          </w:tcPr>
          <w:p w14:paraId="52846132"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112,970,776.94</w:t>
            </w:r>
          </w:p>
        </w:tc>
        <w:tc>
          <w:tcPr>
            <w:tcW w:w="931" w:type="pct"/>
            <w:tcBorders>
              <w:top w:val="single" w:sz="4" w:space="0" w:color="4472C4"/>
              <w:left w:val="nil"/>
              <w:bottom w:val="single" w:sz="4" w:space="0" w:color="4472C4"/>
              <w:right w:val="single" w:sz="4" w:space="0" w:color="4472C4"/>
            </w:tcBorders>
            <w:shd w:val="clear" w:color="000000" w:fill="D0CECE"/>
            <w:noWrap/>
            <w:vAlign w:val="center"/>
            <w:hideMark/>
          </w:tcPr>
          <w:p w14:paraId="3B91AFC1" w14:textId="77777777" w:rsidR="009560A4" w:rsidRPr="009560A4" w:rsidRDefault="009560A4">
            <w:pPr>
              <w:jc w:val="right"/>
              <w:rPr>
                <w:rFonts w:asciiTheme="minorHAnsi" w:hAnsiTheme="minorHAnsi" w:cstheme="minorHAnsi"/>
                <w:color w:val="000000"/>
                <w:sz w:val="16"/>
                <w:szCs w:val="16"/>
              </w:rPr>
            </w:pPr>
            <w:r w:rsidRPr="009560A4">
              <w:rPr>
                <w:rFonts w:asciiTheme="minorHAnsi" w:hAnsiTheme="minorHAnsi" w:cstheme="minorHAnsi"/>
                <w:color w:val="000000"/>
                <w:sz w:val="16"/>
                <w:szCs w:val="16"/>
              </w:rPr>
              <w:t>696,957,198.94</w:t>
            </w:r>
          </w:p>
        </w:tc>
      </w:tr>
    </w:tbl>
    <w:p w14:paraId="69B118B2" w14:textId="77777777" w:rsidR="009560A4" w:rsidRDefault="009560A4" w:rsidP="003E5F71">
      <w:pPr>
        <w:pStyle w:val="Default0"/>
        <w:rPr>
          <w:rFonts w:ascii="Arial" w:hAnsi="Arial" w:cs="Arial"/>
        </w:rPr>
      </w:pPr>
    </w:p>
    <w:p w14:paraId="7008388F" w14:textId="6F6A9E9F" w:rsidR="00763FC6" w:rsidRDefault="006A6983" w:rsidP="00763FC6">
      <w:pPr>
        <w:pStyle w:val="NormalWeb"/>
        <w:jc w:val="both"/>
        <w:rPr>
          <w:rFonts w:ascii="Arial" w:hAnsi="Arial" w:cs="Arial"/>
        </w:rPr>
      </w:pPr>
      <w:r>
        <w:rPr>
          <w:rFonts w:ascii="Arial" w:hAnsi="Arial" w:cs="Arial"/>
        </w:rPr>
        <w:t>E</w:t>
      </w:r>
      <w:r w:rsidR="00763FC6" w:rsidRPr="00763FC6">
        <w:rPr>
          <w:rFonts w:ascii="Arial" w:hAnsi="Arial" w:cs="Arial"/>
        </w:rPr>
        <w:t xml:space="preserve">l monto total de los compromisos asciende a </w:t>
      </w:r>
      <w:r w:rsidR="00763FC6" w:rsidRPr="00E74FD0">
        <w:rPr>
          <w:rStyle w:val="Textoennegrita"/>
          <w:rFonts w:ascii="Arial" w:hAnsi="Arial" w:cs="Arial"/>
          <w:b w:val="0"/>
          <w:bCs w:val="0"/>
        </w:rPr>
        <w:t>¢</w:t>
      </w:r>
      <w:r w:rsidR="009560A4">
        <w:rPr>
          <w:rStyle w:val="Textoennegrita"/>
          <w:rFonts w:ascii="Arial" w:hAnsi="Arial" w:cs="Arial"/>
          <w:b w:val="0"/>
          <w:bCs w:val="0"/>
        </w:rPr>
        <w:t>809,927,975.88</w:t>
      </w:r>
      <w:r w:rsidR="00763FC6" w:rsidRPr="00763FC6">
        <w:rPr>
          <w:rFonts w:ascii="Arial" w:hAnsi="Arial" w:cs="Arial"/>
        </w:rPr>
        <w:t xml:space="preserve">, equivalente al </w:t>
      </w:r>
      <w:r w:rsidR="009560A4">
        <w:rPr>
          <w:rFonts w:ascii="Arial" w:hAnsi="Arial" w:cs="Arial"/>
        </w:rPr>
        <w:t>7.92</w:t>
      </w:r>
      <w:r w:rsidR="00763FC6" w:rsidRPr="00E74FD0">
        <w:rPr>
          <w:rStyle w:val="Textoennegrita"/>
          <w:rFonts w:ascii="Arial" w:hAnsi="Arial" w:cs="Arial"/>
          <w:b w:val="0"/>
          <w:bCs w:val="0"/>
        </w:rPr>
        <w:t>%</w:t>
      </w:r>
      <w:r w:rsidR="00763FC6" w:rsidRPr="00763FC6">
        <w:rPr>
          <w:rStyle w:val="Textoennegrita"/>
          <w:rFonts w:ascii="Arial" w:hAnsi="Arial" w:cs="Arial"/>
        </w:rPr>
        <w:t xml:space="preserve"> </w:t>
      </w:r>
      <w:r w:rsidR="00763FC6" w:rsidRPr="00E74FD0">
        <w:rPr>
          <w:rStyle w:val="Textoennegrita"/>
          <w:rFonts w:ascii="Arial" w:hAnsi="Arial" w:cs="Arial"/>
          <w:b w:val="0"/>
          <w:bCs w:val="0"/>
        </w:rPr>
        <w:t>del presupuesto definitivo</w:t>
      </w:r>
      <w:r w:rsidR="00763FC6" w:rsidRPr="00763FC6">
        <w:rPr>
          <w:rFonts w:ascii="Arial" w:hAnsi="Arial" w:cs="Arial"/>
        </w:rPr>
        <w:t xml:space="preserve">, porcentaje inferior al registrado en el mismo periodo del 2024, cuando alcanzó un </w:t>
      </w:r>
      <w:r w:rsidR="00763FC6" w:rsidRPr="00E74FD0">
        <w:rPr>
          <w:rStyle w:val="Textoennegrita"/>
          <w:rFonts w:ascii="Arial" w:hAnsi="Arial" w:cs="Arial"/>
          <w:b w:val="0"/>
          <w:bCs w:val="0"/>
        </w:rPr>
        <w:t>11,</w:t>
      </w:r>
      <w:r w:rsidR="00C66A09">
        <w:rPr>
          <w:rStyle w:val="Textoennegrita"/>
          <w:rFonts w:ascii="Arial" w:hAnsi="Arial" w:cs="Arial"/>
          <w:b w:val="0"/>
          <w:bCs w:val="0"/>
        </w:rPr>
        <w:t>07</w:t>
      </w:r>
      <w:r w:rsidR="00763FC6" w:rsidRPr="00E74FD0">
        <w:rPr>
          <w:rStyle w:val="Textoennegrita"/>
          <w:rFonts w:ascii="Arial" w:hAnsi="Arial" w:cs="Arial"/>
          <w:b w:val="0"/>
          <w:bCs w:val="0"/>
        </w:rPr>
        <w:t>%</w:t>
      </w:r>
      <w:r w:rsidR="00763FC6" w:rsidRPr="00E74FD0">
        <w:rPr>
          <w:rFonts w:ascii="Arial" w:hAnsi="Arial" w:cs="Arial"/>
          <w:b/>
          <w:bCs/>
        </w:rPr>
        <w:t>.</w:t>
      </w:r>
      <w:r w:rsidR="00763FC6" w:rsidRPr="00763FC6">
        <w:rPr>
          <w:rFonts w:ascii="Arial" w:hAnsi="Arial" w:cs="Arial"/>
        </w:rPr>
        <w:t xml:space="preserve"> Estos compromisos corresponden principalmente a compras menores, adquisición de terrenos y contratos por demanda que cumplieron con los requisitos establecidos en el memorando DAF-PRE-149-2025.</w:t>
      </w:r>
    </w:p>
    <w:p w14:paraId="3A1CD46A" w14:textId="21037EFC" w:rsidR="00763FC6" w:rsidRPr="00C66A09" w:rsidRDefault="00C66A09" w:rsidP="008F7A6E">
      <w:pPr>
        <w:autoSpaceDE w:val="0"/>
        <w:autoSpaceDN w:val="0"/>
        <w:adjustRightInd w:val="0"/>
        <w:jc w:val="both"/>
        <w:rPr>
          <w:rFonts w:ascii="Arial" w:hAnsi="Arial" w:cs="Arial"/>
        </w:rPr>
      </w:pPr>
      <w:r w:rsidRPr="00C66A09">
        <w:rPr>
          <w:rFonts w:ascii="Arial" w:hAnsi="Arial" w:cs="Arial"/>
        </w:rPr>
        <w:t>Se observa un bajo nivel de cancelación de compromisos, concentrándose los pagos principalmente en Servicios y Materiales. Destaca la necesidad de agilizar la ejecución en partidas como Bienes Duraderos y otras obligaciones pendientes, para evitar acumulación de saldos y mejorar la eficiencia en la gestión financiera.</w:t>
      </w:r>
    </w:p>
    <w:p w14:paraId="2B8AE6E9" w14:textId="77777777" w:rsidR="00C66A09" w:rsidRDefault="00C66A09" w:rsidP="008F7A6E">
      <w:pPr>
        <w:autoSpaceDE w:val="0"/>
        <w:autoSpaceDN w:val="0"/>
        <w:adjustRightInd w:val="0"/>
        <w:jc w:val="both"/>
        <w:rPr>
          <w:rFonts w:ascii="Arial" w:hAnsi="Arial" w:cs="Arial"/>
          <w:color w:val="000000"/>
        </w:rPr>
      </w:pPr>
    </w:p>
    <w:p w14:paraId="214B9BA3" w14:textId="4BC728AB" w:rsidR="001F2139" w:rsidRDefault="001F2139" w:rsidP="008F7A6E">
      <w:pPr>
        <w:autoSpaceDE w:val="0"/>
        <w:autoSpaceDN w:val="0"/>
        <w:adjustRightInd w:val="0"/>
        <w:jc w:val="both"/>
        <w:rPr>
          <w:rFonts w:ascii="Arial" w:hAnsi="Arial" w:cs="Arial"/>
          <w:color w:val="000000"/>
        </w:rPr>
      </w:pPr>
      <w:r>
        <w:rPr>
          <w:rFonts w:ascii="Arial" w:hAnsi="Arial" w:cs="Arial"/>
          <w:color w:val="000000"/>
        </w:rPr>
        <w:t>A continuación, se presenta los compromisos</w:t>
      </w:r>
      <w:r w:rsidR="00C66A09">
        <w:rPr>
          <w:rFonts w:ascii="Arial" w:hAnsi="Arial" w:cs="Arial"/>
          <w:color w:val="000000"/>
        </w:rPr>
        <w:t xml:space="preserve"> acumulados</w:t>
      </w:r>
      <w:r w:rsidR="00F33096">
        <w:rPr>
          <w:rFonts w:ascii="Arial" w:hAnsi="Arial" w:cs="Arial"/>
          <w:color w:val="000000"/>
        </w:rPr>
        <w:t xml:space="preserve"> pagados</w:t>
      </w:r>
      <w:r>
        <w:rPr>
          <w:rFonts w:ascii="Arial" w:hAnsi="Arial" w:cs="Arial"/>
          <w:color w:val="000000"/>
        </w:rPr>
        <w:t xml:space="preserve"> por programa:</w:t>
      </w:r>
    </w:p>
    <w:p w14:paraId="1EF273BB" w14:textId="77777777" w:rsidR="00C66A09" w:rsidRDefault="00C66A09" w:rsidP="008F7A6E">
      <w:pPr>
        <w:autoSpaceDE w:val="0"/>
        <w:autoSpaceDN w:val="0"/>
        <w:adjustRightInd w:val="0"/>
        <w:jc w:val="both"/>
        <w:rPr>
          <w:rFonts w:ascii="Arial" w:hAnsi="Arial" w:cs="Arial"/>
          <w:color w:val="000000"/>
        </w:rPr>
      </w:pPr>
    </w:p>
    <w:tbl>
      <w:tblPr>
        <w:tblW w:w="5560" w:type="dxa"/>
        <w:jc w:val="center"/>
        <w:tblCellMar>
          <w:left w:w="70" w:type="dxa"/>
          <w:right w:w="70" w:type="dxa"/>
        </w:tblCellMar>
        <w:tblLook w:val="04A0" w:firstRow="1" w:lastRow="0" w:firstColumn="1" w:lastColumn="0" w:noHBand="0" w:noVBand="1"/>
      </w:tblPr>
      <w:tblGrid>
        <w:gridCol w:w="4151"/>
        <w:gridCol w:w="1409"/>
      </w:tblGrid>
      <w:tr w:rsidR="00C66A09" w14:paraId="39F7F468" w14:textId="77777777" w:rsidTr="00C66A09">
        <w:trPr>
          <w:trHeight w:val="184"/>
          <w:jc w:val="center"/>
        </w:trPr>
        <w:tc>
          <w:tcPr>
            <w:tcW w:w="5560" w:type="dxa"/>
            <w:gridSpan w:val="2"/>
            <w:tcBorders>
              <w:top w:val="single" w:sz="8" w:space="0" w:color="auto"/>
              <w:left w:val="single" w:sz="8" w:space="0" w:color="000000"/>
              <w:bottom w:val="nil"/>
              <w:right w:val="single" w:sz="8" w:space="0" w:color="000000"/>
            </w:tcBorders>
            <w:shd w:val="clear" w:color="000000" w:fill="F8CBAD"/>
            <w:noWrap/>
            <w:vAlign w:val="center"/>
            <w:hideMark/>
          </w:tcPr>
          <w:p w14:paraId="1A75F300" w14:textId="77777777" w:rsidR="00C66A09" w:rsidRDefault="00C66A09">
            <w:pPr>
              <w:jc w:val="center"/>
              <w:rPr>
                <w:rFonts w:ascii="Calibri" w:hAnsi="Calibri" w:cs="Calibri"/>
                <w:b/>
                <w:bCs/>
                <w:color w:val="000000"/>
                <w:sz w:val="16"/>
                <w:szCs w:val="16"/>
              </w:rPr>
            </w:pPr>
            <w:r>
              <w:rPr>
                <w:rFonts w:ascii="Calibri" w:hAnsi="Calibri" w:cs="Calibri"/>
                <w:b/>
                <w:bCs/>
                <w:color w:val="000000"/>
                <w:sz w:val="16"/>
                <w:szCs w:val="16"/>
              </w:rPr>
              <w:t>MUNICIPALIDAD DE BELÉN</w:t>
            </w:r>
          </w:p>
        </w:tc>
      </w:tr>
      <w:tr w:rsidR="00C66A09" w14:paraId="4C32C785" w14:textId="77777777" w:rsidTr="00C66A09">
        <w:trPr>
          <w:trHeight w:val="70"/>
          <w:jc w:val="center"/>
        </w:trPr>
        <w:tc>
          <w:tcPr>
            <w:tcW w:w="5560" w:type="dxa"/>
            <w:gridSpan w:val="2"/>
            <w:tcBorders>
              <w:top w:val="nil"/>
              <w:left w:val="single" w:sz="8" w:space="0" w:color="000000"/>
              <w:bottom w:val="double" w:sz="6" w:space="0" w:color="auto"/>
              <w:right w:val="single" w:sz="8" w:space="0" w:color="000000"/>
            </w:tcBorders>
            <w:shd w:val="clear" w:color="000000" w:fill="F8CBAD"/>
            <w:noWrap/>
            <w:vAlign w:val="center"/>
            <w:hideMark/>
          </w:tcPr>
          <w:p w14:paraId="78681677" w14:textId="31DE8007" w:rsidR="00C66A09" w:rsidRDefault="00C66A09">
            <w:pPr>
              <w:jc w:val="center"/>
              <w:rPr>
                <w:rFonts w:ascii="Calibri" w:hAnsi="Calibri" w:cs="Calibri"/>
                <w:b/>
                <w:bCs/>
                <w:color w:val="000000"/>
                <w:sz w:val="16"/>
                <w:szCs w:val="16"/>
              </w:rPr>
            </w:pPr>
            <w:r>
              <w:rPr>
                <w:rFonts w:ascii="Calibri" w:hAnsi="Calibri" w:cs="Calibri"/>
                <w:b/>
                <w:bCs/>
                <w:color w:val="000000"/>
                <w:sz w:val="16"/>
                <w:szCs w:val="16"/>
              </w:rPr>
              <w:t>COMPROMISOS ACUMULADOS PAGADOS POR PROGRAMA AL 3</w:t>
            </w:r>
            <w:r w:rsidR="006C080D">
              <w:rPr>
                <w:rFonts w:ascii="Calibri" w:hAnsi="Calibri" w:cs="Calibri"/>
                <w:b/>
                <w:bCs/>
                <w:color w:val="000000"/>
                <w:sz w:val="16"/>
                <w:szCs w:val="16"/>
              </w:rPr>
              <w:t>1</w:t>
            </w:r>
            <w:r>
              <w:rPr>
                <w:rFonts w:ascii="Calibri" w:hAnsi="Calibri" w:cs="Calibri"/>
                <w:b/>
                <w:bCs/>
                <w:color w:val="000000"/>
                <w:sz w:val="16"/>
                <w:szCs w:val="16"/>
              </w:rPr>
              <w:t>-0</w:t>
            </w:r>
            <w:r w:rsidR="006C080D">
              <w:rPr>
                <w:rFonts w:ascii="Calibri" w:hAnsi="Calibri" w:cs="Calibri"/>
                <w:b/>
                <w:bCs/>
                <w:color w:val="000000"/>
                <w:sz w:val="16"/>
                <w:szCs w:val="16"/>
              </w:rPr>
              <w:t>3</w:t>
            </w:r>
            <w:r>
              <w:rPr>
                <w:rFonts w:ascii="Calibri" w:hAnsi="Calibri" w:cs="Calibri"/>
                <w:b/>
                <w:bCs/>
                <w:color w:val="000000"/>
                <w:sz w:val="16"/>
                <w:szCs w:val="16"/>
              </w:rPr>
              <w:t>-2026</w:t>
            </w:r>
          </w:p>
        </w:tc>
      </w:tr>
      <w:tr w:rsidR="00C66A09" w14:paraId="74714486" w14:textId="77777777" w:rsidTr="00CE2C3B">
        <w:trPr>
          <w:trHeight w:val="140"/>
          <w:jc w:val="center"/>
        </w:trPr>
        <w:tc>
          <w:tcPr>
            <w:tcW w:w="4151" w:type="dxa"/>
            <w:tcBorders>
              <w:top w:val="nil"/>
              <w:left w:val="single" w:sz="8" w:space="0" w:color="000000"/>
              <w:bottom w:val="single" w:sz="8" w:space="0" w:color="000000"/>
              <w:right w:val="single" w:sz="8" w:space="0" w:color="000000"/>
            </w:tcBorders>
            <w:shd w:val="clear" w:color="auto" w:fill="auto"/>
            <w:noWrap/>
            <w:vAlign w:val="center"/>
            <w:hideMark/>
          </w:tcPr>
          <w:p w14:paraId="531D0F8F" w14:textId="77777777" w:rsidR="00C66A09" w:rsidRDefault="00C66A09">
            <w:pPr>
              <w:rPr>
                <w:rFonts w:ascii="Calibri" w:hAnsi="Calibri" w:cs="Calibri"/>
                <w:sz w:val="16"/>
                <w:szCs w:val="16"/>
              </w:rPr>
            </w:pPr>
            <w:r>
              <w:rPr>
                <w:rFonts w:ascii="Calibri" w:hAnsi="Calibri" w:cs="Calibri"/>
                <w:sz w:val="16"/>
                <w:szCs w:val="16"/>
              </w:rPr>
              <w:t>Programa I Dirección y Administración General</w:t>
            </w:r>
          </w:p>
        </w:tc>
        <w:tc>
          <w:tcPr>
            <w:tcW w:w="1409" w:type="dxa"/>
            <w:tcBorders>
              <w:top w:val="nil"/>
              <w:left w:val="nil"/>
              <w:bottom w:val="single" w:sz="8" w:space="0" w:color="auto"/>
              <w:right w:val="single" w:sz="8" w:space="0" w:color="auto"/>
            </w:tcBorders>
            <w:shd w:val="clear" w:color="auto" w:fill="auto"/>
            <w:noWrap/>
            <w:vAlign w:val="center"/>
            <w:hideMark/>
          </w:tcPr>
          <w:p w14:paraId="1CEABD6A" w14:textId="77777777" w:rsidR="00C66A09" w:rsidRDefault="00C66A09">
            <w:pPr>
              <w:jc w:val="right"/>
              <w:rPr>
                <w:rFonts w:ascii="Calibri" w:hAnsi="Calibri" w:cs="Calibri"/>
                <w:sz w:val="16"/>
                <w:szCs w:val="16"/>
              </w:rPr>
            </w:pPr>
            <w:r>
              <w:rPr>
                <w:rFonts w:ascii="Calibri" w:hAnsi="Calibri" w:cs="Calibri"/>
                <w:sz w:val="16"/>
                <w:szCs w:val="16"/>
              </w:rPr>
              <w:t>5,746,979.84</w:t>
            </w:r>
          </w:p>
        </w:tc>
      </w:tr>
      <w:tr w:rsidR="00C66A09" w14:paraId="435B8587" w14:textId="77777777" w:rsidTr="00C66A09">
        <w:trPr>
          <w:trHeight w:val="95"/>
          <w:jc w:val="center"/>
        </w:trPr>
        <w:tc>
          <w:tcPr>
            <w:tcW w:w="4151" w:type="dxa"/>
            <w:tcBorders>
              <w:top w:val="nil"/>
              <w:left w:val="single" w:sz="8" w:space="0" w:color="000000"/>
              <w:bottom w:val="single" w:sz="8" w:space="0" w:color="000000"/>
              <w:right w:val="single" w:sz="8" w:space="0" w:color="000000"/>
            </w:tcBorders>
            <w:shd w:val="clear" w:color="auto" w:fill="auto"/>
            <w:noWrap/>
            <w:vAlign w:val="center"/>
            <w:hideMark/>
          </w:tcPr>
          <w:p w14:paraId="385ED1A6" w14:textId="77777777" w:rsidR="00C66A09" w:rsidRDefault="00C66A09">
            <w:pPr>
              <w:rPr>
                <w:rFonts w:ascii="Calibri" w:hAnsi="Calibri" w:cs="Calibri"/>
                <w:sz w:val="16"/>
                <w:szCs w:val="16"/>
              </w:rPr>
            </w:pPr>
            <w:r>
              <w:rPr>
                <w:rFonts w:ascii="Calibri" w:hAnsi="Calibri" w:cs="Calibri"/>
                <w:sz w:val="16"/>
                <w:szCs w:val="16"/>
              </w:rPr>
              <w:t>Programa II Servicios Comunales</w:t>
            </w:r>
          </w:p>
        </w:tc>
        <w:tc>
          <w:tcPr>
            <w:tcW w:w="1409" w:type="dxa"/>
            <w:tcBorders>
              <w:top w:val="nil"/>
              <w:left w:val="nil"/>
              <w:bottom w:val="single" w:sz="8" w:space="0" w:color="auto"/>
              <w:right w:val="single" w:sz="8" w:space="0" w:color="auto"/>
            </w:tcBorders>
            <w:shd w:val="clear" w:color="auto" w:fill="auto"/>
            <w:noWrap/>
            <w:vAlign w:val="center"/>
            <w:hideMark/>
          </w:tcPr>
          <w:p w14:paraId="289DA8A5" w14:textId="77777777" w:rsidR="00C66A09" w:rsidRDefault="00C66A09">
            <w:pPr>
              <w:jc w:val="right"/>
              <w:rPr>
                <w:rFonts w:ascii="Calibri" w:hAnsi="Calibri" w:cs="Calibri"/>
                <w:sz w:val="16"/>
                <w:szCs w:val="16"/>
              </w:rPr>
            </w:pPr>
            <w:r>
              <w:rPr>
                <w:rFonts w:ascii="Calibri" w:hAnsi="Calibri" w:cs="Calibri"/>
                <w:sz w:val="16"/>
                <w:szCs w:val="16"/>
              </w:rPr>
              <w:t>102,646,621.77</w:t>
            </w:r>
          </w:p>
        </w:tc>
      </w:tr>
      <w:tr w:rsidR="00C66A09" w14:paraId="2AFA7A49" w14:textId="77777777" w:rsidTr="00C66A09">
        <w:trPr>
          <w:trHeight w:val="50"/>
          <w:jc w:val="center"/>
        </w:trPr>
        <w:tc>
          <w:tcPr>
            <w:tcW w:w="4151" w:type="dxa"/>
            <w:tcBorders>
              <w:top w:val="nil"/>
              <w:left w:val="single" w:sz="8" w:space="0" w:color="000000"/>
              <w:bottom w:val="single" w:sz="8" w:space="0" w:color="000000"/>
              <w:right w:val="single" w:sz="8" w:space="0" w:color="000000"/>
            </w:tcBorders>
            <w:shd w:val="clear" w:color="auto" w:fill="auto"/>
            <w:noWrap/>
            <w:vAlign w:val="center"/>
            <w:hideMark/>
          </w:tcPr>
          <w:p w14:paraId="291E5FBD" w14:textId="77777777" w:rsidR="00C66A09" w:rsidRDefault="00C66A09">
            <w:pPr>
              <w:rPr>
                <w:rFonts w:ascii="Calibri" w:hAnsi="Calibri" w:cs="Calibri"/>
                <w:sz w:val="16"/>
                <w:szCs w:val="16"/>
              </w:rPr>
            </w:pPr>
            <w:r>
              <w:rPr>
                <w:rFonts w:ascii="Calibri" w:hAnsi="Calibri" w:cs="Calibri"/>
                <w:sz w:val="16"/>
                <w:szCs w:val="16"/>
              </w:rPr>
              <w:t>Programa III Inversiones</w:t>
            </w:r>
          </w:p>
        </w:tc>
        <w:tc>
          <w:tcPr>
            <w:tcW w:w="1409" w:type="dxa"/>
            <w:tcBorders>
              <w:top w:val="nil"/>
              <w:left w:val="nil"/>
              <w:bottom w:val="single" w:sz="8" w:space="0" w:color="auto"/>
              <w:right w:val="single" w:sz="8" w:space="0" w:color="auto"/>
            </w:tcBorders>
            <w:shd w:val="clear" w:color="auto" w:fill="auto"/>
            <w:noWrap/>
            <w:vAlign w:val="center"/>
            <w:hideMark/>
          </w:tcPr>
          <w:p w14:paraId="0D4BAB62" w14:textId="77777777" w:rsidR="00C66A09" w:rsidRDefault="00C66A09">
            <w:pPr>
              <w:jc w:val="right"/>
              <w:rPr>
                <w:rFonts w:ascii="Calibri" w:hAnsi="Calibri" w:cs="Calibri"/>
                <w:sz w:val="16"/>
                <w:szCs w:val="16"/>
              </w:rPr>
            </w:pPr>
            <w:r>
              <w:rPr>
                <w:rFonts w:ascii="Calibri" w:hAnsi="Calibri" w:cs="Calibri"/>
                <w:sz w:val="16"/>
                <w:szCs w:val="16"/>
              </w:rPr>
              <w:t>4,577,175.33</w:t>
            </w:r>
          </w:p>
        </w:tc>
      </w:tr>
      <w:tr w:rsidR="00C66A09" w14:paraId="322CD0E7" w14:textId="77777777" w:rsidTr="00C66A09">
        <w:trPr>
          <w:trHeight w:val="87"/>
          <w:jc w:val="center"/>
        </w:trPr>
        <w:tc>
          <w:tcPr>
            <w:tcW w:w="4151" w:type="dxa"/>
            <w:tcBorders>
              <w:top w:val="nil"/>
              <w:left w:val="single" w:sz="8" w:space="0" w:color="000000"/>
              <w:bottom w:val="nil"/>
              <w:right w:val="single" w:sz="8" w:space="0" w:color="000000"/>
            </w:tcBorders>
            <w:shd w:val="clear" w:color="auto" w:fill="auto"/>
            <w:noWrap/>
            <w:vAlign w:val="center"/>
            <w:hideMark/>
          </w:tcPr>
          <w:p w14:paraId="66321863" w14:textId="77777777" w:rsidR="00C66A09" w:rsidRDefault="00C66A09">
            <w:pPr>
              <w:rPr>
                <w:rFonts w:ascii="Calibri" w:hAnsi="Calibri" w:cs="Calibri"/>
                <w:sz w:val="16"/>
                <w:szCs w:val="16"/>
              </w:rPr>
            </w:pPr>
            <w:r>
              <w:rPr>
                <w:rFonts w:ascii="Calibri" w:hAnsi="Calibri" w:cs="Calibri"/>
                <w:sz w:val="16"/>
                <w:szCs w:val="16"/>
              </w:rPr>
              <w:t>Programa IV Partidas Especificas</w:t>
            </w:r>
          </w:p>
        </w:tc>
        <w:tc>
          <w:tcPr>
            <w:tcW w:w="1409" w:type="dxa"/>
            <w:tcBorders>
              <w:top w:val="nil"/>
              <w:left w:val="nil"/>
              <w:bottom w:val="single" w:sz="8" w:space="0" w:color="auto"/>
              <w:right w:val="single" w:sz="8" w:space="0" w:color="auto"/>
            </w:tcBorders>
            <w:shd w:val="clear" w:color="auto" w:fill="auto"/>
            <w:noWrap/>
            <w:vAlign w:val="center"/>
            <w:hideMark/>
          </w:tcPr>
          <w:p w14:paraId="2ADE6DF3" w14:textId="650D0EF6" w:rsidR="00C66A09" w:rsidRDefault="00C66A09">
            <w:pPr>
              <w:jc w:val="right"/>
              <w:rPr>
                <w:rFonts w:ascii="Calibri" w:hAnsi="Calibri" w:cs="Calibri"/>
                <w:sz w:val="16"/>
                <w:szCs w:val="16"/>
              </w:rPr>
            </w:pPr>
            <w:r>
              <w:rPr>
                <w:rFonts w:ascii="Calibri" w:hAnsi="Calibri" w:cs="Calibri"/>
                <w:sz w:val="16"/>
                <w:szCs w:val="16"/>
              </w:rPr>
              <w:t>0.00</w:t>
            </w:r>
          </w:p>
        </w:tc>
      </w:tr>
      <w:tr w:rsidR="00C66A09" w14:paraId="6BEFEC48" w14:textId="77777777" w:rsidTr="00CE2C3B">
        <w:trPr>
          <w:trHeight w:val="50"/>
          <w:jc w:val="center"/>
        </w:trPr>
        <w:tc>
          <w:tcPr>
            <w:tcW w:w="4151" w:type="dxa"/>
            <w:tcBorders>
              <w:top w:val="single" w:sz="8" w:space="0" w:color="auto"/>
              <w:left w:val="single" w:sz="8" w:space="0" w:color="auto"/>
              <w:bottom w:val="single" w:sz="8" w:space="0" w:color="auto"/>
              <w:right w:val="single" w:sz="8" w:space="0" w:color="auto"/>
            </w:tcBorders>
            <w:shd w:val="clear" w:color="000000" w:fill="D0CECE"/>
            <w:noWrap/>
            <w:vAlign w:val="center"/>
            <w:hideMark/>
          </w:tcPr>
          <w:p w14:paraId="7C570EA6" w14:textId="77777777" w:rsidR="00C66A09" w:rsidRDefault="00C66A09">
            <w:pPr>
              <w:jc w:val="center"/>
              <w:rPr>
                <w:rFonts w:ascii="Calibri" w:hAnsi="Calibri" w:cs="Calibri"/>
                <w:b/>
                <w:bCs/>
                <w:color w:val="000000"/>
                <w:sz w:val="16"/>
                <w:szCs w:val="16"/>
              </w:rPr>
            </w:pPr>
            <w:r>
              <w:rPr>
                <w:rFonts w:ascii="Calibri" w:hAnsi="Calibri" w:cs="Calibri"/>
                <w:b/>
                <w:bCs/>
                <w:color w:val="000000"/>
                <w:sz w:val="16"/>
                <w:szCs w:val="16"/>
              </w:rPr>
              <w:t>Total</w:t>
            </w:r>
          </w:p>
        </w:tc>
        <w:tc>
          <w:tcPr>
            <w:tcW w:w="1409" w:type="dxa"/>
            <w:tcBorders>
              <w:top w:val="nil"/>
              <w:left w:val="nil"/>
              <w:bottom w:val="single" w:sz="8" w:space="0" w:color="000000"/>
              <w:right w:val="single" w:sz="8" w:space="0" w:color="000000"/>
            </w:tcBorders>
            <w:shd w:val="clear" w:color="000000" w:fill="D0CECE"/>
            <w:noWrap/>
            <w:vAlign w:val="center"/>
            <w:hideMark/>
          </w:tcPr>
          <w:p w14:paraId="32D9E340" w14:textId="77777777" w:rsidR="00C66A09" w:rsidRDefault="00C66A09">
            <w:pPr>
              <w:jc w:val="right"/>
              <w:rPr>
                <w:rFonts w:ascii="Calibri" w:hAnsi="Calibri" w:cs="Calibri"/>
                <w:b/>
                <w:bCs/>
                <w:color w:val="000000"/>
                <w:sz w:val="16"/>
                <w:szCs w:val="16"/>
              </w:rPr>
            </w:pPr>
            <w:r>
              <w:rPr>
                <w:rFonts w:ascii="Calibri" w:hAnsi="Calibri" w:cs="Calibri"/>
                <w:b/>
                <w:bCs/>
                <w:color w:val="000000"/>
                <w:sz w:val="16"/>
                <w:szCs w:val="16"/>
              </w:rPr>
              <w:t>112,970,776.94</w:t>
            </w:r>
          </w:p>
        </w:tc>
      </w:tr>
    </w:tbl>
    <w:p w14:paraId="54632186" w14:textId="0096DE68" w:rsidR="00E513CC" w:rsidRDefault="00E513CC" w:rsidP="008F7A6E">
      <w:pPr>
        <w:autoSpaceDE w:val="0"/>
        <w:autoSpaceDN w:val="0"/>
        <w:adjustRightInd w:val="0"/>
        <w:jc w:val="both"/>
        <w:rPr>
          <w:rFonts w:ascii="Arial" w:hAnsi="Arial" w:cs="Arial"/>
          <w:color w:val="000000"/>
        </w:rPr>
      </w:pPr>
    </w:p>
    <w:p w14:paraId="386E8740" w14:textId="5E0EA173" w:rsidR="00ED3A48" w:rsidRPr="00FA21C9" w:rsidRDefault="00217D0C" w:rsidP="00B152C4">
      <w:pPr>
        <w:pStyle w:val="Ttulo1"/>
        <w:numPr>
          <w:ilvl w:val="0"/>
          <w:numId w:val="0"/>
        </w:numPr>
        <w:pBdr>
          <w:left w:val="single" w:sz="4" w:space="0" w:color="FFFFFF"/>
        </w:pBdr>
        <w:rPr>
          <w:rFonts w:ascii="Arial" w:hAnsi="Arial" w:cs="Arial"/>
          <w:b/>
          <w:bCs/>
        </w:rPr>
      </w:pPr>
      <w:bookmarkStart w:id="15" w:name="_Toc227327328"/>
      <w:r w:rsidRPr="00647141">
        <w:rPr>
          <w:rFonts w:ascii="Arial" w:hAnsi="Arial" w:cs="Arial"/>
          <w:b/>
          <w:bCs/>
        </w:rPr>
        <w:t>TRANSFERENCIAS CORRIENTES</w:t>
      </w:r>
      <w:r w:rsidRPr="00B152C4">
        <w:rPr>
          <w:rFonts w:ascii="Arial" w:hAnsi="Arial" w:cs="Arial"/>
          <w:b/>
          <w:bCs/>
        </w:rPr>
        <w:t xml:space="preserve"> </w:t>
      </w:r>
      <w:r w:rsidRPr="00FA21C9">
        <w:rPr>
          <w:rFonts w:ascii="Arial" w:hAnsi="Arial" w:cs="Arial"/>
          <w:b/>
          <w:bCs/>
        </w:rPr>
        <w:t xml:space="preserve">Y DE </w:t>
      </w:r>
      <w:r w:rsidR="0047573A" w:rsidRPr="00FA21C9">
        <w:rPr>
          <w:rFonts w:ascii="Arial" w:hAnsi="Arial" w:cs="Arial"/>
          <w:b/>
          <w:bCs/>
        </w:rPr>
        <w:t>CAPITAL DE</w:t>
      </w:r>
      <w:r w:rsidR="00F07F70" w:rsidRPr="00FA21C9">
        <w:rPr>
          <w:rFonts w:ascii="Arial" w:hAnsi="Arial" w:cs="Arial"/>
          <w:b/>
          <w:bCs/>
        </w:rPr>
        <w:t xml:space="preserve"> EGRESOS E INGRESOS</w:t>
      </w:r>
      <w:bookmarkEnd w:id="15"/>
    </w:p>
    <w:p w14:paraId="58CA3129" w14:textId="3F0A386E" w:rsidR="006E3F66" w:rsidRPr="00161724" w:rsidRDefault="004206F9" w:rsidP="006E3F66">
      <w:pPr>
        <w:jc w:val="both"/>
        <w:rPr>
          <w:rFonts w:ascii="Arial" w:eastAsia="CourierNewPSMT" w:hAnsi="Arial" w:cs="Arial"/>
        </w:rPr>
      </w:pPr>
      <w:r w:rsidRPr="00E82B70">
        <w:rPr>
          <w:rFonts w:ascii="Arial" w:eastAsia="CourierNewPSMT" w:hAnsi="Arial" w:cs="Arial"/>
        </w:rPr>
        <w:t>Se especifica</w:t>
      </w:r>
      <w:r w:rsidR="006E3F66" w:rsidRPr="00E82B70">
        <w:rPr>
          <w:rFonts w:ascii="Arial" w:eastAsia="CourierNewPSMT" w:hAnsi="Arial" w:cs="Arial"/>
        </w:rPr>
        <w:t xml:space="preserve"> las transferencias corrientes y de capital</w:t>
      </w:r>
      <w:r w:rsidRPr="00E82B70">
        <w:rPr>
          <w:rFonts w:ascii="Arial" w:eastAsia="CourierNewPSMT" w:hAnsi="Arial" w:cs="Arial"/>
        </w:rPr>
        <w:t>, además de los</w:t>
      </w:r>
      <w:r w:rsidR="006E3F66" w:rsidRPr="00E82B70">
        <w:rPr>
          <w:rFonts w:ascii="Arial" w:eastAsia="CourierNewPSMT" w:hAnsi="Arial" w:cs="Arial"/>
        </w:rPr>
        <w:t xml:space="preserve"> </w:t>
      </w:r>
      <w:r w:rsidR="00370B60" w:rsidRPr="00E82B70">
        <w:rPr>
          <w:rFonts w:ascii="Arial" w:eastAsia="CourierNewPSMT" w:hAnsi="Arial" w:cs="Arial"/>
        </w:rPr>
        <w:t xml:space="preserve">ingresos </w:t>
      </w:r>
      <w:r w:rsidRPr="00E82B70">
        <w:rPr>
          <w:rFonts w:ascii="Arial" w:eastAsia="CourierNewPSMT" w:hAnsi="Arial" w:cs="Arial"/>
        </w:rPr>
        <w:t xml:space="preserve">en los cuales </w:t>
      </w:r>
      <w:r w:rsidR="00370B60" w:rsidRPr="00E82B70">
        <w:rPr>
          <w:rFonts w:ascii="Arial" w:eastAsia="CourierNewPSMT" w:hAnsi="Arial" w:cs="Arial"/>
        </w:rPr>
        <w:t>se</w:t>
      </w:r>
      <w:r w:rsidR="006E3F66" w:rsidRPr="00E82B70">
        <w:rPr>
          <w:rFonts w:ascii="Arial" w:eastAsia="CourierNewPSMT" w:hAnsi="Arial" w:cs="Arial"/>
        </w:rPr>
        <w:t xml:space="preserve"> detalla la ejecución y </w:t>
      </w:r>
      <w:r w:rsidRPr="00E82B70">
        <w:rPr>
          <w:rFonts w:ascii="Arial" w:eastAsia="CourierNewPSMT" w:hAnsi="Arial" w:cs="Arial"/>
        </w:rPr>
        <w:t xml:space="preserve">la </w:t>
      </w:r>
      <w:r w:rsidR="006E3F66" w:rsidRPr="00E82B70">
        <w:rPr>
          <w:rFonts w:ascii="Arial" w:eastAsia="CourierNewPSMT" w:hAnsi="Arial" w:cs="Arial"/>
        </w:rPr>
        <w:t>recaudación correspondiente al</w:t>
      </w:r>
      <w:r w:rsidR="00EB29A7" w:rsidRPr="00E82B70">
        <w:rPr>
          <w:rFonts w:ascii="Arial" w:eastAsia="CourierNewPSMT" w:hAnsi="Arial" w:cs="Arial"/>
        </w:rPr>
        <w:t xml:space="preserve"> </w:t>
      </w:r>
      <w:r w:rsidR="00EA18BF">
        <w:rPr>
          <w:rFonts w:ascii="Arial" w:eastAsia="CourierNewPSMT" w:hAnsi="Arial" w:cs="Arial"/>
        </w:rPr>
        <w:t>31</w:t>
      </w:r>
      <w:r w:rsidR="006E3F66" w:rsidRPr="00E82B70">
        <w:rPr>
          <w:rFonts w:ascii="Arial" w:eastAsia="CourierNewPSMT" w:hAnsi="Arial" w:cs="Arial"/>
        </w:rPr>
        <w:t xml:space="preserve"> d</w:t>
      </w:r>
      <w:r w:rsidR="00D22B1C" w:rsidRPr="00E82B70">
        <w:rPr>
          <w:rFonts w:ascii="Arial" w:eastAsia="CourierNewPSMT" w:hAnsi="Arial" w:cs="Arial"/>
        </w:rPr>
        <w:t>e</w:t>
      </w:r>
      <w:r w:rsidR="00C921CF" w:rsidRPr="00E82B70">
        <w:rPr>
          <w:rFonts w:ascii="Arial" w:eastAsia="CourierNewPSMT" w:hAnsi="Arial" w:cs="Arial"/>
        </w:rPr>
        <w:t xml:space="preserve"> </w:t>
      </w:r>
      <w:r w:rsidR="00EA18BF">
        <w:rPr>
          <w:rFonts w:ascii="Arial" w:eastAsia="CourierNewPSMT" w:hAnsi="Arial" w:cs="Arial"/>
        </w:rPr>
        <w:t>marzo</w:t>
      </w:r>
      <w:r w:rsidR="00D05167">
        <w:rPr>
          <w:rFonts w:ascii="Arial" w:eastAsia="CourierNewPSMT" w:hAnsi="Arial" w:cs="Arial"/>
        </w:rPr>
        <w:t xml:space="preserve"> 2026</w:t>
      </w:r>
      <w:r w:rsidR="006E3F66" w:rsidRPr="00E82B70">
        <w:rPr>
          <w:rFonts w:ascii="Arial" w:eastAsia="CourierNewPSMT" w:hAnsi="Arial" w:cs="Arial"/>
        </w:rPr>
        <w:t>.</w:t>
      </w:r>
    </w:p>
    <w:p w14:paraId="057CEC55" w14:textId="77777777" w:rsidR="00E36FC6" w:rsidRDefault="00E36FC6" w:rsidP="005349EE">
      <w:pPr>
        <w:rPr>
          <w:rFonts w:ascii="Baskerville Old Face" w:hAnsi="Baskerville Old Face"/>
          <w:b/>
          <w:bCs/>
          <w:color w:val="000000"/>
          <w:sz w:val="22"/>
          <w:szCs w:val="22"/>
        </w:rPr>
      </w:pPr>
    </w:p>
    <w:p w14:paraId="35126190" w14:textId="05F4103C" w:rsidR="00FA6A47" w:rsidRPr="00FE50D3" w:rsidRDefault="001C3956" w:rsidP="00801160">
      <w:pPr>
        <w:jc w:val="center"/>
        <w:rPr>
          <w:rFonts w:ascii="Arial" w:hAnsi="Arial" w:cs="Arial"/>
          <w:b/>
          <w:bCs/>
          <w:color w:val="000000"/>
        </w:rPr>
      </w:pPr>
      <w:r w:rsidRPr="00FE50D3">
        <w:rPr>
          <w:rFonts w:ascii="Arial" w:hAnsi="Arial" w:cs="Arial"/>
          <w:b/>
          <w:bCs/>
          <w:color w:val="000000"/>
        </w:rPr>
        <w:t>DETALLE DE TRANSFERENCIAS CORRIEN</w:t>
      </w:r>
      <w:r w:rsidR="00983A08">
        <w:rPr>
          <w:rFonts w:ascii="Arial" w:hAnsi="Arial" w:cs="Arial"/>
          <w:b/>
          <w:bCs/>
          <w:color w:val="000000"/>
        </w:rPr>
        <w:t>T</w:t>
      </w:r>
      <w:r w:rsidRPr="00FE50D3">
        <w:rPr>
          <w:rFonts w:ascii="Arial" w:hAnsi="Arial" w:cs="Arial"/>
          <w:b/>
          <w:bCs/>
          <w:color w:val="000000"/>
        </w:rPr>
        <w:t>ES</w:t>
      </w:r>
      <w:r w:rsidR="00E53838" w:rsidRPr="00FE50D3">
        <w:rPr>
          <w:rFonts w:ascii="Arial" w:hAnsi="Arial" w:cs="Arial"/>
          <w:b/>
          <w:bCs/>
          <w:color w:val="000000"/>
        </w:rPr>
        <w:t xml:space="preserve"> EGRESOS</w:t>
      </w:r>
      <w:r w:rsidR="00553A86">
        <w:rPr>
          <w:rFonts w:ascii="Arial" w:hAnsi="Arial" w:cs="Arial"/>
          <w:b/>
          <w:bCs/>
          <w:color w:val="000000"/>
        </w:rPr>
        <w:t xml:space="preserve"> </w:t>
      </w:r>
    </w:p>
    <w:tbl>
      <w:tblPr>
        <w:tblW w:w="5476" w:type="pct"/>
        <w:jc w:val="center"/>
        <w:tblLayout w:type="fixed"/>
        <w:tblCellMar>
          <w:left w:w="70" w:type="dxa"/>
          <w:right w:w="70" w:type="dxa"/>
        </w:tblCellMar>
        <w:tblLook w:val="04A0" w:firstRow="1" w:lastRow="0" w:firstColumn="1" w:lastColumn="0" w:noHBand="0" w:noVBand="1"/>
      </w:tblPr>
      <w:tblGrid>
        <w:gridCol w:w="1557"/>
        <w:gridCol w:w="718"/>
        <w:gridCol w:w="1639"/>
        <w:gridCol w:w="2461"/>
        <w:gridCol w:w="1274"/>
        <w:gridCol w:w="1135"/>
        <w:gridCol w:w="991"/>
        <w:gridCol w:w="1135"/>
      </w:tblGrid>
      <w:tr w:rsidR="006A6E3B" w:rsidRPr="006A6E3B" w14:paraId="1B8DB54D" w14:textId="77777777" w:rsidTr="006A6E3B">
        <w:trPr>
          <w:trHeight w:val="214"/>
          <w:jc w:val="center"/>
        </w:trPr>
        <w:tc>
          <w:tcPr>
            <w:tcW w:w="714" w:type="pct"/>
            <w:tcBorders>
              <w:top w:val="single" w:sz="4" w:space="0" w:color="auto"/>
              <w:left w:val="single" w:sz="4" w:space="0" w:color="000000"/>
              <w:bottom w:val="double" w:sz="6" w:space="0" w:color="auto"/>
              <w:right w:val="nil"/>
            </w:tcBorders>
            <w:shd w:val="clear" w:color="000000" w:fill="F8CBAD"/>
            <w:vAlign w:val="center"/>
            <w:hideMark/>
          </w:tcPr>
          <w:p w14:paraId="2DE739C4" w14:textId="77777777" w:rsidR="006A6E3B" w:rsidRPr="006A6E3B" w:rsidRDefault="006A6E3B">
            <w:pPr>
              <w:jc w:val="center"/>
              <w:rPr>
                <w:rFonts w:asciiTheme="minorHAnsi" w:hAnsiTheme="minorHAnsi" w:cstheme="minorHAnsi"/>
                <w:b/>
                <w:bCs/>
                <w:color w:val="000000"/>
                <w:sz w:val="12"/>
                <w:szCs w:val="12"/>
              </w:rPr>
            </w:pPr>
            <w:r w:rsidRPr="006A6E3B">
              <w:rPr>
                <w:rFonts w:asciiTheme="minorHAnsi" w:hAnsiTheme="minorHAnsi" w:cstheme="minorHAnsi"/>
                <w:b/>
                <w:bCs/>
                <w:color w:val="000000"/>
                <w:sz w:val="12"/>
                <w:szCs w:val="12"/>
              </w:rPr>
              <w:lastRenderedPageBreak/>
              <w:t>Unidad</w:t>
            </w:r>
          </w:p>
        </w:tc>
        <w:tc>
          <w:tcPr>
            <w:tcW w:w="329" w:type="pct"/>
            <w:tcBorders>
              <w:top w:val="single" w:sz="4" w:space="0" w:color="auto"/>
              <w:left w:val="single" w:sz="4" w:space="0" w:color="auto"/>
              <w:bottom w:val="double" w:sz="6" w:space="0" w:color="auto"/>
              <w:right w:val="single" w:sz="4" w:space="0" w:color="auto"/>
            </w:tcBorders>
            <w:shd w:val="clear" w:color="000000" w:fill="F8CBAD"/>
            <w:vAlign w:val="center"/>
            <w:hideMark/>
          </w:tcPr>
          <w:p w14:paraId="1A9FEF8B" w14:textId="77777777" w:rsidR="006A6E3B" w:rsidRPr="006A6E3B" w:rsidRDefault="006A6E3B">
            <w:pPr>
              <w:jc w:val="center"/>
              <w:rPr>
                <w:rFonts w:asciiTheme="minorHAnsi" w:hAnsiTheme="minorHAnsi" w:cstheme="minorHAnsi"/>
                <w:b/>
                <w:bCs/>
                <w:color w:val="000000"/>
                <w:sz w:val="12"/>
                <w:szCs w:val="12"/>
              </w:rPr>
            </w:pPr>
            <w:r w:rsidRPr="006A6E3B">
              <w:rPr>
                <w:rFonts w:asciiTheme="minorHAnsi" w:hAnsiTheme="minorHAnsi" w:cstheme="minorHAnsi"/>
                <w:b/>
                <w:bCs/>
                <w:color w:val="000000"/>
                <w:sz w:val="12"/>
                <w:szCs w:val="12"/>
              </w:rPr>
              <w:t>Meta</w:t>
            </w:r>
          </w:p>
        </w:tc>
        <w:tc>
          <w:tcPr>
            <w:tcW w:w="751" w:type="pct"/>
            <w:tcBorders>
              <w:top w:val="single" w:sz="4" w:space="0" w:color="auto"/>
              <w:left w:val="nil"/>
              <w:bottom w:val="double" w:sz="6" w:space="0" w:color="auto"/>
              <w:right w:val="single" w:sz="4" w:space="0" w:color="auto"/>
            </w:tcBorders>
            <w:shd w:val="clear" w:color="000000" w:fill="F8CBAD"/>
            <w:vAlign w:val="center"/>
            <w:hideMark/>
          </w:tcPr>
          <w:p w14:paraId="04B56B16" w14:textId="77777777" w:rsidR="006A6E3B" w:rsidRPr="006A6E3B" w:rsidRDefault="006A6E3B">
            <w:pPr>
              <w:jc w:val="center"/>
              <w:rPr>
                <w:rFonts w:asciiTheme="minorHAnsi" w:hAnsiTheme="minorHAnsi" w:cstheme="minorHAnsi"/>
                <w:b/>
                <w:bCs/>
                <w:color w:val="000000"/>
                <w:sz w:val="12"/>
                <w:szCs w:val="12"/>
              </w:rPr>
            </w:pPr>
            <w:r w:rsidRPr="006A6E3B">
              <w:rPr>
                <w:rFonts w:asciiTheme="minorHAnsi" w:hAnsiTheme="minorHAnsi" w:cstheme="minorHAnsi"/>
                <w:b/>
                <w:bCs/>
                <w:color w:val="000000"/>
                <w:sz w:val="12"/>
                <w:szCs w:val="12"/>
              </w:rPr>
              <w:t>Código Presupuestario</w:t>
            </w:r>
          </w:p>
        </w:tc>
        <w:tc>
          <w:tcPr>
            <w:tcW w:w="1128" w:type="pct"/>
            <w:tcBorders>
              <w:top w:val="single" w:sz="4" w:space="0" w:color="auto"/>
              <w:left w:val="nil"/>
              <w:bottom w:val="double" w:sz="6" w:space="0" w:color="auto"/>
              <w:right w:val="single" w:sz="4" w:space="0" w:color="auto"/>
            </w:tcBorders>
            <w:shd w:val="clear" w:color="000000" w:fill="F8CBAD"/>
            <w:vAlign w:val="center"/>
            <w:hideMark/>
          </w:tcPr>
          <w:p w14:paraId="3ED9D853" w14:textId="77777777" w:rsidR="006A6E3B" w:rsidRPr="006A6E3B" w:rsidRDefault="006A6E3B">
            <w:pPr>
              <w:jc w:val="center"/>
              <w:rPr>
                <w:rFonts w:asciiTheme="minorHAnsi" w:hAnsiTheme="minorHAnsi" w:cstheme="minorHAnsi"/>
                <w:b/>
                <w:bCs/>
                <w:color w:val="000000"/>
                <w:sz w:val="12"/>
                <w:szCs w:val="12"/>
              </w:rPr>
            </w:pPr>
            <w:r w:rsidRPr="006A6E3B">
              <w:rPr>
                <w:rFonts w:asciiTheme="minorHAnsi" w:hAnsiTheme="minorHAnsi" w:cstheme="minorHAnsi"/>
                <w:b/>
                <w:bCs/>
                <w:color w:val="000000"/>
                <w:sz w:val="12"/>
                <w:szCs w:val="12"/>
              </w:rPr>
              <w:t>Organización</w:t>
            </w:r>
          </w:p>
        </w:tc>
        <w:tc>
          <w:tcPr>
            <w:tcW w:w="584" w:type="pct"/>
            <w:tcBorders>
              <w:top w:val="single" w:sz="4" w:space="0" w:color="auto"/>
              <w:left w:val="nil"/>
              <w:bottom w:val="double" w:sz="6" w:space="0" w:color="auto"/>
              <w:right w:val="single" w:sz="4" w:space="0" w:color="auto"/>
            </w:tcBorders>
            <w:shd w:val="clear" w:color="000000" w:fill="F8CBAD"/>
            <w:vAlign w:val="center"/>
            <w:hideMark/>
          </w:tcPr>
          <w:p w14:paraId="464CBDDF" w14:textId="77777777" w:rsidR="006A6E3B" w:rsidRPr="006A6E3B" w:rsidRDefault="006A6E3B">
            <w:pPr>
              <w:jc w:val="center"/>
              <w:rPr>
                <w:rFonts w:asciiTheme="minorHAnsi" w:hAnsiTheme="minorHAnsi" w:cstheme="minorHAnsi"/>
                <w:b/>
                <w:bCs/>
                <w:color w:val="000000"/>
                <w:sz w:val="12"/>
                <w:szCs w:val="12"/>
              </w:rPr>
            </w:pPr>
            <w:r w:rsidRPr="006A6E3B">
              <w:rPr>
                <w:rFonts w:asciiTheme="minorHAnsi" w:hAnsiTheme="minorHAnsi" w:cstheme="minorHAnsi"/>
                <w:b/>
                <w:bCs/>
                <w:color w:val="000000"/>
                <w:sz w:val="12"/>
                <w:szCs w:val="12"/>
              </w:rPr>
              <w:t>Definitivo</w:t>
            </w:r>
          </w:p>
        </w:tc>
        <w:tc>
          <w:tcPr>
            <w:tcW w:w="520" w:type="pct"/>
            <w:tcBorders>
              <w:top w:val="single" w:sz="4" w:space="0" w:color="auto"/>
              <w:left w:val="nil"/>
              <w:bottom w:val="double" w:sz="6" w:space="0" w:color="auto"/>
              <w:right w:val="single" w:sz="4" w:space="0" w:color="auto"/>
            </w:tcBorders>
            <w:shd w:val="clear" w:color="000000" w:fill="F8CBAD"/>
            <w:vAlign w:val="center"/>
            <w:hideMark/>
          </w:tcPr>
          <w:p w14:paraId="091CE610" w14:textId="77777777" w:rsidR="006A6E3B" w:rsidRPr="006A6E3B" w:rsidRDefault="006A6E3B">
            <w:pPr>
              <w:jc w:val="center"/>
              <w:rPr>
                <w:rFonts w:asciiTheme="minorHAnsi" w:hAnsiTheme="minorHAnsi" w:cstheme="minorHAnsi"/>
                <w:b/>
                <w:bCs/>
                <w:color w:val="000000"/>
                <w:sz w:val="12"/>
                <w:szCs w:val="12"/>
              </w:rPr>
            </w:pPr>
            <w:r w:rsidRPr="006A6E3B">
              <w:rPr>
                <w:rFonts w:asciiTheme="minorHAnsi" w:hAnsiTheme="minorHAnsi" w:cstheme="minorHAnsi"/>
                <w:b/>
                <w:bCs/>
                <w:color w:val="000000"/>
                <w:sz w:val="12"/>
                <w:szCs w:val="12"/>
              </w:rPr>
              <w:t>Ejecución Mensual</w:t>
            </w:r>
          </w:p>
        </w:tc>
        <w:tc>
          <w:tcPr>
            <w:tcW w:w="454" w:type="pct"/>
            <w:tcBorders>
              <w:top w:val="single" w:sz="4" w:space="0" w:color="auto"/>
              <w:left w:val="nil"/>
              <w:bottom w:val="double" w:sz="6" w:space="0" w:color="auto"/>
              <w:right w:val="single" w:sz="4" w:space="0" w:color="auto"/>
            </w:tcBorders>
            <w:shd w:val="clear" w:color="000000" w:fill="F8CBAD"/>
            <w:vAlign w:val="center"/>
            <w:hideMark/>
          </w:tcPr>
          <w:p w14:paraId="34B2A351" w14:textId="77777777" w:rsidR="006A6E3B" w:rsidRPr="006A6E3B" w:rsidRDefault="006A6E3B">
            <w:pPr>
              <w:jc w:val="center"/>
              <w:rPr>
                <w:rFonts w:asciiTheme="minorHAnsi" w:hAnsiTheme="minorHAnsi" w:cstheme="minorHAnsi"/>
                <w:b/>
                <w:bCs/>
                <w:color w:val="000000"/>
                <w:sz w:val="12"/>
                <w:szCs w:val="12"/>
              </w:rPr>
            </w:pPr>
            <w:r w:rsidRPr="006A6E3B">
              <w:rPr>
                <w:rFonts w:asciiTheme="minorHAnsi" w:hAnsiTheme="minorHAnsi" w:cstheme="minorHAnsi"/>
                <w:b/>
                <w:bCs/>
                <w:color w:val="000000"/>
                <w:sz w:val="12"/>
                <w:szCs w:val="12"/>
              </w:rPr>
              <w:t>Ejecución Acumulado</w:t>
            </w:r>
          </w:p>
        </w:tc>
        <w:tc>
          <w:tcPr>
            <w:tcW w:w="520" w:type="pct"/>
            <w:tcBorders>
              <w:top w:val="single" w:sz="4" w:space="0" w:color="auto"/>
              <w:left w:val="nil"/>
              <w:bottom w:val="double" w:sz="6" w:space="0" w:color="auto"/>
              <w:right w:val="single" w:sz="4" w:space="0" w:color="auto"/>
            </w:tcBorders>
            <w:shd w:val="clear" w:color="000000" w:fill="F8CBAD"/>
            <w:vAlign w:val="center"/>
            <w:hideMark/>
          </w:tcPr>
          <w:p w14:paraId="44303A69" w14:textId="77777777" w:rsidR="006A6E3B" w:rsidRPr="006A6E3B" w:rsidRDefault="006A6E3B">
            <w:pPr>
              <w:jc w:val="center"/>
              <w:rPr>
                <w:rFonts w:asciiTheme="minorHAnsi" w:hAnsiTheme="minorHAnsi" w:cstheme="minorHAnsi"/>
                <w:b/>
                <w:bCs/>
                <w:color w:val="000000"/>
                <w:sz w:val="12"/>
                <w:szCs w:val="12"/>
              </w:rPr>
            </w:pPr>
            <w:r w:rsidRPr="006A6E3B">
              <w:rPr>
                <w:rFonts w:asciiTheme="minorHAnsi" w:hAnsiTheme="minorHAnsi" w:cstheme="minorHAnsi"/>
                <w:b/>
                <w:bCs/>
                <w:color w:val="000000"/>
                <w:sz w:val="12"/>
                <w:szCs w:val="12"/>
              </w:rPr>
              <w:t>Saldo Financiero</w:t>
            </w:r>
          </w:p>
        </w:tc>
      </w:tr>
      <w:tr w:rsidR="006A6E3B" w:rsidRPr="006A6E3B" w14:paraId="12A20A50" w14:textId="77777777" w:rsidTr="006A6E3B">
        <w:trPr>
          <w:trHeight w:val="147"/>
          <w:jc w:val="center"/>
        </w:trPr>
        <w:tc>
          <w:tcPr>
            <w:tcW w:w="714" w:type="pct"/>
            <w:tcBorders>
              <w:top w:val="nil"/>
              <w:left w:val="single" w:sz="4" w:space="0" w:color="000000"/>
              <w:bottom w:val="single" w:sz="4" w:space="0" w:color="000000"/>
              <w:right w:val="single" w:sz="4" w:space="0" w:color="000000"/>
            </w:tcBorders>
            <w:shd w:val="clear" w:color="auto" w:fill="auto"/>
            <w:vAlign w:val="center"/>
            <w:hideMark/>
          </w:tcPr>
          <w:p w14:paraId="5C90668C"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Dirección Financiera</w:t>
            </w:r>
          </w:p>
        </w:tc>
        <w:tc>
          <w:tcPr>
            <w:tcW w:w="329" w:type="pct"/>
            <w:tcBorders>
              <w:top w:val="nil"/>
              <w:left w:val="nil"/>
              <w:bottom w:val="single" w:sz="4" w:space="0" w:color="000000"/>
              <w:right w:val="single" w:sz="4" w:space="0" w:color="000000"/>
            </w:tcBorders>
            <w:shd w:val="clear" w:color="auto" w:fill="auto"/>
            <w:vAlign w:val="center"/>
            <w:hideMark/>
          </w:tcPr>
          <w:p w14:paraId="2ABAFD99"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DAF-02</w:t>
            </w:r>
          </w:p>
        </w:tc>
        <w:tc>
          <w:tcPr>
            <w:tcW w:w="751" w:type="pct"/>
            <w:tcBorders>
              <w:top w:val="nil"/>
              <w:left w:val="nil"/>
              <w:bottom w:val="single" w:sz="4" w:space="0" w:color="000000"/>
              <w:right w:val="single" w:sz="4" w:space="0" w:color="000000"/>
            </w:tcBorders>
            <w:shd w:val="clear" w:color="auto" w:fill="auto"/>
            <w:vAlign w:val="center"/>
            <w:hideMark/>
          </w:tcPr>
          <w:p w14:paraId="629FB045"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5.01.01.08.06.01.04.01</w:t>
            </w:r>
          </w:p>
        </w:tc>
        <w:tc>
          <w:tcPr>
            <w:tcW w:w="1128" w:type="pct"/>
            <w:tcBorders>
              <w:top w:val="nil"/>
              <w:left w:val="nil"/>
              <w:bottom w:val="single" w:sz="4" w:space="0" w:color="000000"/>
              <w:right w:val="single" w:sz="4" w:space="0" w:color="000000"/>
            </w:tcBorders>
            <w:shd w:val="clear" w:color="auto" w:fill="auto"/>
            <w:vAlign w:val="center"/>
            <w:hideMark/>
          </w:tcPr>
          <w:p w14:paraId="233A312B" w14:textId="77777777" w:rsidR="006A6E3B" w:rsidRPr="006A6E3B" w:rsidRDefault="006A6E3B">
            <w:pPr>
              <w:rPr>
                <w:rFonts w:asciiTheme="minorHAnsi" w:hAnsiTheme="minorHAnsi" w:cstheme="minorHAnsi"/>
                <w:sz w:val="12"/>
                <w:szCs w:val="12"/>
              </w:rPr>
            </w:pPr>
            <w:r w:rsidRPr="006A6E3B">
              <w:rPr>
                <w:rFonts w:asciiTheme="minorHAnsi" w:hAnsiTheme="minorHAnsi" w:cstheme="minorHAnsi"/>
                <w:sz w:val="12"/>
                <w:szCs w:val="12"/>
              </w:rPr>
              <w:t>Comité Cantonal de Deportes y Recreación de Belén</w:t>
            </w:r>
          </w:p>
        </w:tc>
        <w:tc>
          <w:tcPr>
            <w:tcW w:w="584" w:type="pct"/>
            <w:tcBorders>
              <w:top w:val="nil"/>
              <w:left w:val="nil"/>
              <w:bottom w:val="single" w:sz="4" w:space="0" w:color="000000"/>
              <w:right w:val="single" w:sz="4" w:space="0" w:color="000000"/>
            </w:tcBorders>
            <w:shd w:val="clear" w:color="auto" w:fill="auto"/>
            <w:vAlign w:val="center"/>
            <w:hideMark/>
          </w:tcPr>
          <w:p w14:paraId="0A7CF9E5"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579,321,932.97</w:t>
            </w:r>
          </w:p>
        </w:tc>
        <w:tc>
          <w:tcPr>
            <w:tcW w:w="520" w:type="pct"/>
            <w:tcBorders>
              <w:top w:val="nil"/>
              <w:left w:val="nil"/>
              <w:bottom w:val="single" w:sz="4" w:space="0" w:color="000000"/>
              <w:right w:val="single" w:sz="4" w:space="0" w:color="000000"/>
            </w:tcBorders>
            <w:shd w:val="clear" w:color="auto" w:fill="auto"/>
            <w:vAlign w:val="center"/>
            <w:hideMark/>
          </w:tcPr>
          <w:p w14:paraId="778B6D4D"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52,355,000.00</w:t>
            </w:r>
          </w:p>
        </w:tc>
        <w:tc>
          <w:tcPr>
            <w:tcW w:w="454" w:type="pct"/>
            <w:tcBorders>
              <w:top w:val="nil"/>
              <w:left w:val="nil"/>
              <w:bottom w:val="single" w:sz="4" w:space="0" w:color="000000"/>
              <w:right w:val="single" w:sz="4" w:space="0" w:color="000000"/>
            </w:tcBorders>
            <w:shd w:val="clear" w:color="auto" w:fill="auto"/>
            <w:vAlign w:val="center"/>
            <w:hideMark/>
          </w:tcPr>
          <w:p w14:paraId="3AED1C22"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104,710,000.00</w:t>
            </w:r>
          </w:p>
        </w:tc>
        <w:tc>
          <w:tcPr>
            <w:tcW w:w="520" w:type="pct"/>
            <w:tcBorders>
              <w:top w:val="nil"/>
              <w:left w:val="nil"/>
              <w:bottom w:val="single" w:sz="4" w:space="0" w:color="000000"/>
              <w:right w:val="single" w:sz="4" w:space="0" w:color="auto"/>
            </w:tcBorders>
            <w:shd w:val="clear" w:color="auto" w:fill="auto"/>
            <w:vAlign w:val="center"/>
            <w:hideMark/>
          </w:tcPr>
          <w:p w14:paraId="355D1341"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474,611,932.97</w:t>
            </w:r>
          </w:p>
        </w:tc>
      </w:tr>
      <w:tr w:rsidR="006A6E3B" w:rsidRPr="006A6E3B" w14:paraId="57E3199E" w14:textId="77777777" w:rsidTr="006A6E3B">
        <w:trPr>
          <w:trHeight w:val="60"/>
          <w:jc w:val="center"/>
        </w:trPr>
        <w:tc>
          <w:tcPr>
            <w:tcW w:w="714" w:type="pct"/>
            <w:tcBorders>
              <w:top w:val="nil"/>
              <w:left w:val="single" w:sz="4" w:space="0" w:color="000000"/>
              <w:bottom w:val="single" w:sz="4" w:space="0" w:color="000000"/>
              <w:right w:val="single" w:sz="4" w:space="0" w:color="000000"/>
            </w:tcBorders>
            <w:shd w:val="clear" w:color="auto" w:fill="auto"/>
            <w:vAlign w:val="center"/>
            <w:hideMark/>
          </w:tcPr>
          <w:p w14:paraId="4E0E5D17"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Cultura</w:t>
            </w:r>
          </w:p>
        </w:tc>
        <w:tc>
          <w:tcPr>
            <w:tcW w:w="329" w:type="pct"/>
            <w:tcBorders>
              <w:top w:val="nil"/>
              <w:left w:val="nil"/>
              <w:bottom w:val="single" w:sz="4" w:space="0" w:color="000000"/>
              <w:right w:val="single" w:sz="4" w:space="0" w:color="000000"/>
            </w:tcBorders>
            <w:shd w:val="clear" w:color="auto" w:fill="auto"/>
            <w:vAlign w:val="center"/>
            <w:hideMark/>
          </w:tcPr>
          <w:p w14:paraId="181612F3"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CUL-02</w:t>
            </w:r>
          </w:p>
        </w:tc>
        <w:tc>
          <w:tcPr>
            <w:tcW w:w="751" w:type="pct"/>
            <w:tcBorders>
              <w:top w:val="nil"/>
              <w:left w:val="nil"/>
              <w:bottom w:val="single" w:sz="4" w:space="0" w:color="000000"/>
              <w:right w:val="single" w:sz="4" w:space="0" w:color="000000"/>
            </w:tcBorders>
            <w:shd w:val="clear" w:color="auto" w:fill="auto"/>
            <w:vAlign w:val="center"/>
            <w:hideMark/>
          </w:tcPr>
          <w:p w14:paraId="21E1B4B8"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5.02.05.01.06.04.01.03</w:t>
            </w:r>
          </w:p>
        </w:tc>
        <w:tc>
          <w:tcPr>
            <w:tcW w:w="1128" w:type="pct"/>
            <w:tcBorders>
              <w:top w:val="nil"/>
              <w:left w:val="nil"/>
              <w:bottom w:val="single" w:sz="4" w:space="0" w:color="000000"/>
              <w:right w:val="single" w:sz="4" w:space="0" w:color="000000"/>
            </w:tcBorders>
            <w:shd w:val="clear" w:color="auto" w:fill="auto"/>
            <w:vAlign w:val="center"/>
            <w:hideMark/>
          </w:tcPr>
          <w:p w14:paraId="6ADEB269" w14:textId="77777777" w:rsidR="006A6E3B" w:rsidRPr="006A6E3B" w:rsidRDefault="006A6E3B">
            <w:pPr>
              <w:rPr>
                <w:rFonts w:asciiTheme="minorHAnsi" w:hAnsiTheme="minorHAnsi" w:cstheme="minorHAnsi"/>
                <w:sz w:val="12"/>
                <w:szCs w:val="12"/>
              </w:rPr>
            </w:pPr>
            <w:r w:rsidRPr="006A6E3B">
              <w:rPr>
                <w:rFonts w:asciiTheme="minorHAnsi" w:hAnsiTheme="minorHAnsi" w:cstheme="minorHAnsi"/>
                <w:sz w:val="12"/>
                <w:szCs w:val="12"/>
              </w:rPr>
              <w:t>La Asunción Asociación de Desarrollo</w:t>
            </w:r>
          </w:p>
        </w:tc>
        <w:tc>
          <w:tcPr>
            <w:tcW w:w="584" w:type="pct"/>
            <w:tcBorders>
              <w:top w:val="nil"/>
              <w:left w:val="nil"/>
              <w:bottom w:val="single" w:sz="4" w:space="0" w:color="000000"/>
              <w:right w:val="single" w:sz="4" w:space="0" w:color="000000"/>
            </w:tcBorders>
            <w:shd w:val="clear" w:color="auto" w:fill="auto"/>
            <w:vAlign w:val="center"/>
            <w:hideMark/>
          </w:tcPr>
          <w:p w14:paraId="7C6F4F7E"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34,040,250.00</w:t>
            </w:r>
          </w:p>
        </w:tc>
        <w:tc>
          <w:tcPr>
            <w:tcW w:w="520" w:type="pct"/>
            <w:tcBorders>
              <w:top w:val="nil"/>
              <w:left w:val="nil"/>
              <w:bottom w:val="single" w:sz="4" w:space="0" w:color="000000"/>
              <w:right w:val="single" w:sz="4" w:space="0" w:color="000000"/>
            </w:tcBorders>
            <w:shd w:val="clear" w:color="auto" w:fill="auto"/>
            <w:vAlign w:val="center"/>
            <w:hideMark/>
          </w:tcPr>
          <w:p w14:paraId="55497D99"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15,000,000.00</w:t>
            </w:r>
          </w:p>
        </w:tc>
        <w:tc>
          <w:tcPr>
            <w:tcW w:w="454" w:type="pct"/>
            <w:tcBorders>
              <w:top w:val="nil"/>
              <w:left w:val="nil"/>
              <w:bottom w:val="single" w:sz="4" w:space="0" w:color="000000"/>
              <w:right w:val="single" w:sz="4" w:space="0" w:color="000000"/>
            </w:tcBorders>
            <w:shd w:val="clear" w:color="auto" w:fill="auto"/>
            <w:vAlign w:val="center"/>
            <w:hideMark/>
          </w:tcPr>
          <w:p w14:paraId="7F6434EA"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15,000,000.00</w:t>
            </w:r>
          </w:p>
        </w:tc>
        <w:tc>
          <w:tcPr>
            <w:tcW w:w="520" w:type="pct"/>
            <w:tcBorders>
              <w:top w:val="nil"/>
              <w:left w:val="nil"/>
              <w:bottom w:val="single" w:sz="4" w:space="0" w:color="000000"/>
              <w:right w:val="single" w:sz="4" w:space="0" w:color="auto"/>
            </w:tcBorders>
            <w:shd w:val="clear" w:color="auto" w:fill="auto"/>
            <w:vAlign w:val="center"/>
            <w:hideMark/>
          </w:tcPr>
          <w:p w14:paraId="424EE926"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19,040,250.00</w:t>
            </w:r>
          </w:p>
        </w:tc>
      </w:tr>
      <w:tr w:rsidR="006A6E3B" w:rsidRPr="006A6E3B" w14:paraId="360A3669" w14:textId="77777777" w:rsidTr="006A6E3B">
        <w:trPr>
          <w:trHeight w:val="60"/>
          <w:jc w:val="center"/>
        </w:trPr>
        <w:tc>
          <w:tcPr>
            <w:tcW w:w="714" w:type="pct"/>
            <w:tcBorders>
              <w:top w:val="nil"/>
              <w:left w:val="single" w:sz="4" w:space="0" w:color="000000"/>
              <w:bottom w:val="single" w:sz="4" w:space="0" w:color="000000"/>
              <w:right w:val="single" w:sz="4" w:space="0" w:color="000000"/>
            </w:tcBorders>
            <w:shd w:val="clear" w:color="auto" w:fill="auto"/>
            <w:vAlign w:val="center"/>
            <w:hideMark/>
          </w:tcPr>
          <w:p w14:paraId="46194893"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Cultura</w:t>
            </w:r>
          </w:p>
        </w:tc>
        <w:tc>
          <w:tcPr>
            <w:tcW w:w="329" w:type="pct"/>
            <w:tcBorders>
              <w:top w:val="nil"/>
              <w:left w:val="nil"/>
              <w:bottom w:val="single" w:sz="4" w:space="0" w:color="000000"/>
              <w:right w:val="single" w:sz="4" w:space="0" w:color="000000"/>
            </w:tcBorders>
            <w:shd w:val="clear" w:color="auto" w:fill="auto"/>
            <w:vAlign w:val="center"/>
            <w:hideMark/>
          </w:tcPr>
          <w:p w14:paraId="530202A6"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CUL-02</w:t>
            </w:r>
          </w:p>
        </w:tc>
        <w:tc>
          <w:tcPr>
            <w:tcW w:w="751" w:type="pct"/>
            <w:tcBorders>
              <w:top w:val="nil"/>
              <w:left w:val="nil"/>
              <w:bottom w:val="single" w:sz="4" w:space="0" w:color="000000"/>
              <w:right w:val="single" w:sz="4" w:space="0" w:color="000000"/>
            </w:tcBorders>
            <w:shd w:val="clear" w:color="auto" w:fill="auto"/>
            <w:vAlign w:val="center"/>
            <w:hideMark/>
          </w:tcPr>
          <w:p w14:paraId="0F2C6C94"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5.02.05.01.06.04.01.21</w:t>
            </w:r>
          </w:p>
        </w:tc>
        <w:tc>
          <w:tcPr>
            <w:tcW w:w="1128" w:type="pct"/>
            <w:tcBorders>
              <w:top w:val="nil"/>
              <w:left w:val="nil"/>
              <w:bottom w:val="single" w:sz="4" w:space="0" w:color="000000"/>
              <w:right w:val="single" w:sz="4" w:space="0" w:color="000000"/>
            </w:tcBorders>
            <w:shd w:val="clear" w:color="auto" w:fill="auto"/>
            <w:vAlign w:val="center"/>
            <w:hideMark/>
          </w:tcPr>
          <w:p w14:paraId="364E2E2D" w14:textId="77777777" w:rsidR="006A6E3B" w:rsidRPr="006A6E3B" w:rsidRDefault="006A6E3B">
            <w:pPr>
              <w:rPr>
                <w:rFonts w:asciiTheme="minorHAnsi" w:hAnsiTheme="minorHAnsi" w:cstheme="minorHAnsi"/>
                <w:sz w:val="12"/>
                <w:szCs w:val="12"/>
              </w:rPr>
            </w:pPr>
            <w:r w:rsidRPr="006A6E3B">
              <w:rPr>
                <w:rFonts w:asciiTheme="minorHAnsi" w:hAnsiTheme="minorHAnsi" w:cstheme="minorHAnsi"/>
                <w:sz w:val="12"/>
                <w:szCs w:val="12"/>
              </w:rPr>
              <w:t>Asociación Rondalla Municipal de Belén</w:t>
            </w:r>
          </w:p>
        </w:tc>
        <w:tc>
          <w:tcPr>
            <w:tcW w:w="584" w:type="pct"/>
            <w:tcBorders>
              <w:top w:val="nil"/>
              <w:left w:val="nil"/>
              <w:bottom w:val="single" w:sz="4" w:space="0" w:color="000000"/>
              <w:right w:val="single" w:sz="4" w:space="0" w:color="000000"/>
            </w:tcBorders>
            <w:shd w:val="clear" w:color="auto" w:fill="auto"/>
            <w:vAlign w:val="center"/>
            <w:hideMark/>
          </w:tcPr>
          <w:p w14:paraId="704E47F7"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7,000,000.00</w:t>
            </w:r>
          </w:p>
        </w:tc>
        <w:tc>
          <w:tcPr>
            <w:tcW w:w="520" w:type="pct"/>
            <w:tcBorders>
              <w:top w:val="nil"/>
              <w:left w:val="nil"/>
              <w:bottom w:val="single" w:sz="4" w:space="0" w:color="000000"/>
              <w:right w:val="single" w:sz="4" w:space="0" w:color="000000"/>
            </w:tcBorders>
            <w:shd w:val="clear" w:color="auto" w:fill="auto"/>
            <w:vAlign w:val="center"/>
            <w:hideMark/>
          </w:tcPr>
          <w:p w14:paraId="062BC3D9"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4,000,000.00</w:t>
            </w:r>
          </w:p>
        </w:tc>
        <w:tc>
          <w:tcPr>
            <w:tcW w:w="454" w:type="pct"/>
            <w:tcBorders>
              <w:top w:val="nil"/>
              <w:left w:val="nil"/>
              <w:bottom w:val="single" w:sz="4" w:space="0" w:color="000000"/>
              <w:right w:val="single" w:sz="4" w:space="0" w:color="000000"/>
            </w:tcBorders>
            <w:shd w:val="clear" w:color="auto" w:fill="auto"/>
            <w:vAlign w:val="center"/>
            <w:hideMark/>
          </w:tcPr>
          <w:p w14:paraId="58050BB6"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4,000,000.00</w:t>
            </w:r>
          </w:p>
        </w:tc>
        <w:tc>
          <w:tcPr>
            <w:tcW w:w="520" w:type="pct"/>
            <w:tcBorders>
              <w:top w:val="nil"/>
              <w:left w:val="nil"/>
              <w:bottom w:val="single" w:sz="4" w:space="0" w:color="000000"/>
              <w:right w:val="single" w:sz="4" w:space="0" w:color="auto"/>
            </w:tcBorders>
            <w:shd w:val="clear" w:color="auto" w:fill="auto"/>
            <w:vAlign w:val="center"/>
            <w:hideMark/>
          </w:tcPr>
          <w:p w14:paraId="549F2194"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3,000,000.00</w:t>
            </w:r>
          </w:p>
        </w:tc>
      </w:tr>
      <w:tr w:rsidR="006A6E3B" w:rsidRPr="006A6E3B" w14:paraId="4521B6AE" w14:textId="77777777" w:rsidTr="006A6E3B">
        <w:trPr>
          <w:trHeight w:val="60"/>
          <w:jc w:val="center"/>
        </w:trPr>
        <w:tc>
          <w:tcPr>
            <w:tcW w:w="714" w:type="pct"/>
            <w:tcBorders>
              <w:top w:val="nil"/>
              <w:left w:val="single" w:sz="4" w:space="0" w:color="000000"/>
              <w:bottom w:val="single" w:sz="4" w:space="0" w:color="000000"/>
              <w:right w:val="single" w:sz="4" w:space="0" w:color="000000"/>
            </w:tcBorders>
            <w:shd w:val="clear" w:color="auto" w:fill="auto"/>
            <w:vAlign w:val="center"/>
            <w:hideMark/>
          </w:tcPr>
          <w:p w14:paraId="12CFDC23"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 xml:space="preserve"> Desarrollo Social</w:t>
            </w:r>
          </w:p>
        </w:tc>
        <w:tc>
          <w:tcPr>
            <w:tcW w:w="329" w:type="pct"/>
            <w:tcBorders>
              <w:top w:val="nil"/>
              <w:left w:val="nil"/>
              <w:bottom w:val="single" w:sz="4" w:space="0" w:color="000000"/>
              <w:right w:val="single" w:sz="4" w:space="0" w:color="000000"/>
            </w:tcBorders>
            <w:shd w:val="clear" w:color="auto" w:fill="auto"/>
            <w:vAlign w:val="center"/>
            <w:hideMark/>
          </w:tcPr>
          <w:p w14:paraId="4B3CDB1E"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DDS-02</w:t>
            </w:r>
          </w:p>
        </w:tc>
        <w:tc>
          <w:tcPr>
            <w:tcW w:w="751" w:type="pct"/>
            <w:tcBorders>
              <w:top w:val="nil"/>
              <w:left w:val="nil"/>
              <w:bottom w:val="single" w:sz="4" w:space="0" w:color="000000"/>
              <w:right w:val="single" w:sz="4" w:space="0" w:color="000000"/>
            </w:tcBorders>
            <w:shd w:val="clear" w:color="auto" w:fill="auto"/>
            <w:vAlign w:val="center"/>
            <w:hideMark/>
          </w:tcPr>
          <w:p w14:paraId="78AEF4C6"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5.02.17.03.06.04.01.03</w:t>
            </w:r>
          </w:p>
        </w:tc>
        <w:tc>
          <w:tcPr>
            <w:tcW w:w="1128" w:type="pct"/>
            <w:tcBorders>
              <w:top w:val="nil"/>
              <w:left w:val="nil"/>
              <w:bottom w:val="single" w:sz="4" w:space="0" w:color="000000"/>
              <w:right w:val="single" w:sz="4" w:space="0" w:color="000000"/>
            </w:tcBorders>
            <w:shd w:val="clear" w:color="auto" w:fill="auto"/>
            <w:vAlign w:val="center"/>
            <w:hideMark/>
          </w:tcPr>
          <w:p w14:paraId="6AF138D4" w14:textId="77777777" w:rsidR="006A6E3B" w:rsidRPr="006A6E3B" w:rsidRDefault="006A6E3B">
            <w:pPr>
              <w:rPr>
                <w:rFonts w:asciiTheme="minorHAnsi" w:hAnsiTheme="minorHAnsi" w:cstheme="minorHAnsi"/>
                <w:sz w:val="12"/>
                <w:szCs w:val="12"/>
              </w:rPr>
            </w:pPr>
            <w:r w:rsidRPr="006A6E3B">
              <w:rPr>
                <w:rFonts w:asciiTheme="minorHAnsi" w:hAnsiTheme="minorHAnsi" w:cstheme="minorHAnsi"/>
                <w:sz w:val="12"/>
                <w:szCs w:val="12"/>
              </w:rPr>
              <w:t>La Asunción Asociación de Desarrollo</w:t>
            </w:r>
          </w:p>
        </w:tc>
        <w:tc>
          <w:tcPr>
            <w:tcW w:w="584" w:type="pct"/>
            <w:tcBorders>
              <w:top w:val="nil"/>
              <w:left w:val="nil"/>
              <w:bottom w:val="single" w:sz="4" w:space="0" w:color="000000"/>
              <w:right w:val="single" w:sz="4" w:space="0" w:color="000000"/>
            </w:tcBorders>
            <w:shd w:val="clear" w:color="auto" w:fill="auto"/>
            <w:vAlign w:val="center"/>
            <w:hideMark/>
          </w:tcPr>
          <w:p w14:paraId="431E023E"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4,095,000.00</w:t>
            </w:r>
          </w:p>
        </w:tc>
        <w:tc>
          <w:tcPr>
            <w:tcW w:w="520" w:type="pct"/>
            <w:tcBorders>
              <w:top w:val="nil"/>
              <w:left w:val="nil"/>
              <w:bottom w:val="single" w:sz="4" w:space="0" w:color="000000"/>
              <w:right w:val="single" w:sz="4" w:space="0" w:color="000000"/>
            </w:tcBorders>
            <w:shd w:val="clear" w:color="auto" w:fill="auto"/>
            <w:vAlign w:val="center"/>
            <w:hideMark/>
          </w:tcPr>
          <w:p w14:paraId="7148EDA5"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4,095,000.00</w:t>
            </w:r>
          </w:p>
        </w:tc>
        <w:tc>
          <w:tcPr>
            <w:tcW w:w="454" w:type="pct"/>
            <w:tcBorders>
              <w:top w:val="nil"/>
              <w:left w:val="nil"/>
              <w:bottom w:val="single" w:sz="4" w:space="0" w:color="000000"/>
              <w:right w:val="single" w:sz="4" w:space="0" w:color="000000"/>
            </w:tcBorders>
            <w:shd w:val="clear" w:color="auto" w:fill="auto"/>
            <w:vAlign w:val="center"/>
            <w:hideMark/>
          </w:tcPr>
          <w:p w14:paraId="15D1CD14"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4,095,000.00</w:t>
            </w:r>
          </w:p>
        </w:tc>
        <w:tc>
          <w:tcPr>
            <w:tcW w:w="520" w:type="pct"/>
            <w:tcBorders>
              <w:top w:val="nil"/>
              <w:left w:val="nil"/>
              <w:bottom w:val="single" w:sz="4" w:space="0" w:color="000000"/>
              <w:right w:val="single" w:sz="4" w:space="0" w:color="auto"/>
            </w:tcBorders>
            <w:shd w:val="clear" w:color="auto" w:fill="auto"/>
            <w:vAlign w:val="center"/>
            <w:hideMark/>
          </w:tcPr>
          <w:p w14:paraId="2CB52EBD"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0.00</w:t>
            </w:r>
          </w:p>
        </w:tc>
      </w:tr>
      <w:tr w:rsidR="006A6E3B" w:rsidRPr="006A6E3B" w14:paraId="06511833" w14:textId="77777777" w:rsidTr="006A6E3B">
        <w:trPr>
          <w:trHeight w:val="60"/>
          <w:jc w:val="center"/>
        </w:trPr>
        <w:tc>
          <w:tcPr>
            <w:tcW w:w="714" w:type="pct"/>
            <w:tcBorders>
              <w:top w:val="nil"/>
              <w:left w:val="single" w:sz="4" w:space="0" w:color="000000"/>
              <w:bottom w:val="single" w:sz="4" w:space="0" w:color="000000"/>
              <w:right w:val="single" w:sz="4" w:space="0" w:color="000000"/>
            </w:tcBorders>
            <w:shd w:val="clear" w:color="auto" w:fill="auto"/>
            <w:vAlign w:val="center"/>
            <w:hideMark/>
          </w:tcPr>
          <w:p w14:paraId="5A4AF704"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 xml:space="preserve"> Desarrollo Social</w:t>
            </w:r>
          </w:p>
        </w:tc>
        <w:tc>
          <w:tcPr>
            <w:tcW w:w="329" w:type="pct"/>
            <w:tcBorders>
              <w:top w:val="nil"/>
              <w:left w:val="nil"/>
              <w:bottom w:val="single" w:sz="4" w:space="0" w:color="000000"/>
              <w:right w:val="single" w:sz="4" w:space="0" w:color="000000"/>
            </w:tcBorders>
            <w:shd w:val="clear" w:color="auto" w:fill="auto"/>
            <w:vAlign w:val="center"/>
            <w:hideMark/>
          </w:tcPr>
          <w:p w14:paraId="08F338C9"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DDS-02</w:t>
            </w:r>
          </w:p>
        </w:tc>
        <w:tc>
          <w:tcPr>
            <w:tcW w:w="751" w:type="pct"/>
            <w:tcBorders>
              <w:top w:val="nil"/>
              <w:left w:val="nil"/>
              <w:bottom w:val="single" w:sz="4" w:space="0" w:color="000000"/>
              <w:right w:val="single" w:sz="4" w:space="0" w:color="000000"/>
            </w:tcBorders>
            <w:shd w:val="clear" w:color="auto" w:fill="auto"/>
            <w:vAlign w:val="center"/>
            <w:hideMark/>
          </w:tcPr>
          <w:p w14:paraId="75D632CF"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5.02.17.03.06.02.02</w:t>
            </w:r>
          </w:p>
        </w:tc>
        <w:tc>
          <w:tcPr>
            <w:tcW w:w="1128" w:type="pct"/>
            <w:tcBorders>
              <w:top w:val="nil"/>
              <w:left w:val="nil"/>
              <w:bottom w:val="single" w:sz="4" w:space="0" w:color="000000"/>
              <w:right w:val="single" w:sz="4" w:space="0" w:color="000000"/>
            </w:tcBorders>
            <w:shd w:val="clear" w:color="auto" w:fill="auto"/>
            <w:vAlign w:val="center"/>
            <w:hideMark/>
          </w:tcPr>
          <w:p w14:paraId="35682D74" w14:textId="77777777" w:rsidR="006A6E3B" w:rsidRPr="006A6E3B" w:rsidRDefault="006A6E3B">
            <w:pPr>
              <w:rPr>
                <w:rFonts w:asciiTheme="minorHAnsi" w:hAnsiTheme="minorHAnsi" w:cstheme="minorHAnsi"/>
                <w:sz w:val="12"/>
                <w:szCs w:val="12"/>
              </w:rPr>
            </w:pPr>
            <w:r w:rsidRPr="006A6E3B">
              <w:rPr>
                <w:rFonts w:asciiTheme="minorHAnsi" w:hAnsiTheme="minorHAnsi" w:cstheme="minorHAnsi"/>
                <w:sz w:val="12"/>
                <w:szCs w:val="12"/>
              </w:rPr>
              <w:t>Becas a Terceras Personas</w:t>
            </w:r>
          </w:p>
        </w:tc>
        <w:tc>
          <w:tcPr>
            <w:tcW w:w="584" w:type="pct"/>
            <w:tcBorders>
              <w:top w:val="nil"/>
              <w:left w:val="nil"/>
              <w:bottom w:val="single" w:sz="4" w:space="0" w:color="000000"/>
              <w:right w:val="single" w:sz="4" w:space="0" w:color="000000"/>
            </w:tcBorders>
            <w:shd w:val="clear" w:color="auto" w:fill="auto"/>
            <w:vAlign w:val="center"/>
            <w:hideMark/>
          </w:tcPr>
          <w:p w14:paraId="78A49786"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115,600,000.00</w:t>
            </w:r>
          </w:p>
        </w:tc>
        <w:tc>
          <w:tcPr>
            <w:tcW w:w="520" w:type="pct"/>
            <w:tcBorders>
              <w:top w:val="nil"/>
              <w:left w:val="nil"/>
              <w:bottom w:val="single" w:sz="4" w:space="0" w:color="000000"/>
              <w:right w:val="single" w:sz="4" w:space="0" w:color="000000"/>
            </w:tcBorders>
            <w:shd w:val="clear" w:color="auto" w:fill="auto"/>
            <w:vAlign w:val="center"/>
            <w:hideMark/>
          </w:tcPr>
          <w:p w14:paraId="5D55EE75"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13,751,000.00</w:t>
            </w:r>
          </w:p>
        </w:tc>
        <w:tc>
          <w:tcPr>
            <w:tcW w:w="454" w:type="pct"/>
            <w:tcBorders>
              <w:top w:val="nil"/>
              <w:left w:val="nil"/>
              <w:bottom w:val="single" w:sz="4" w:space="0" w:color="000000"/>
              <w:right w:val="single" w:sz="4" w:space="0" w:color="000000"/>
            </w:tcBorders>
            <w:shd w:val="clear" w:color="auto" w:fill="auto"/>
            <w:vAlign w:val="center"/>
            <w:hideMark/>
          </w:tcPr>
          <w:p w14:paraId="44A9E53B"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13,751,000.00</w:t>
            </w:r>
          </w:p>
        </w:tc>
        <w:tc>
          <w:tcPr>
            <w:tcW w:w="520" w:type="pct"/>
            <w:tcBorders>
              <w:top w:val="nil"/>
              <w:left w:val="nil"/>
              <w:bottom w:val="single" w:sz="4" w:space="0" w:color="000000"/>
              <w:right w:val="single" w:sz="4" w:space="0" w:color="auto"/>
            </w:tcBorders>
            <w:shd w:val="clear" w:color="auto" w:fill="auto"/>
            <w:vAlign w:val="center"/>
            <w:hideMark/>
          </w:tcPr>
          <w:p w14:paraId="44CBE366"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101,849,000.00</w:t>
            </w:r>
          </w:p>
        </w:tc>
      </w:tr>
      <w:tr w:rsidR="006A6E3B" w:rsidRPr="006A6E3B" w14:paraId="2F98F0B8" w14:textId="77777777" w:rsidTr="006A6E3B">
        <w:trPr>
          <w:trHeight w:val="60"/>
          <w:jc w:val="center"/>
        </w:trPr>
        <w:tc>
          <w:tcPr>
            <w:tcW w:w="714" w:type="pct"/>
            <w:tcBorders>
              <w:top w:val="nil"/>
              <w:left w:val="single" w:sz="4" w:space="0" w:color="000000"/>
              <w:bottom w:val="single" w:sz="4" w:space="0" w:color="000000"/>
              <w:right w:val="single" w:sz="4" w:space="0" w:color="000000"/>
            </w:tcBorders>
            <w:shd w:val="clear" w:color="auto" w:fill="auto"/>
            <w:vAlign w:val="center"/>
            <w:hideMark/>
          </w:tcPr>
          <w:p w14:paraId="701A0A02"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 xml:space="preserve"> Desarrollo Social</w:t>
            </w:r>
          </w:p>
        </w:tc>
        <w:tc>
          <w:tcPr>
            <w:tcW w:w="329" w:type="pct"/>
            <w:tcBorders>
              <w:top w:val="nil"/>
              <w:left w:val="nil"/>
              <w:bottom w:val="single" w:sz="4" w:space="0" w:color="000000"/>
              <w:right w:val="single" w:sz="4" w:space="0" w:color="000000"/>
            </w:tcBorders>
            <w:shd w:val="clear" w:color="auto" w:fill="auto"/>
            <w:vAlign w:val="center"/>
            <w:hideMark/>
          </w:tcPr>
          <w:p w14:paraId="31FED262"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DDS-02</w:t>
            </w:r>
          </w:p>
        </w:tc>
        <w:tc>
          <w:tcPr>
            <w:tcW w:w="751" w:type="pct"/>
            <w:tcBorders>
              <w:top w:val="nil"/>
              <w:left w:val="nil"/>
              <w:bottom w:val="single" w:sz="4" w:space="0" w:color="000000"/>
              <w:right w:val="single" w:sz="4" w:space="0" w:color="000000"/>
            </w:tcBorders>
            <w:shd w:val="clear" w:color="auto" w:fill="auto"/>
            <w:vAlign w:val="center"/>
            <w:hideMark/>
          </w:tcPr>
          <w:p w14:paraId="17D9C38F"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5.02.17.03.06.03.99</w:t>
            </w:r>
          </w:p>
        </w:tc>
        <w:tc>
          <w:tcPr>
            <w:tcW w:w="1128" w:type="pct"/>
            <w:tcBorders>
              <w:top w:val="nil"/>
              <w:left w:val="nil"/>
              <w:bottom w:val="single" w:sz="4" w:space="0" w:color="000000"/>
              <w:right w:val="single" w:sz="4" w:space="0" w:color="000000"/>
            </w:tcBorders>
            <w:shd w:val="clear" w:color="auto" w:fill="auto"/>
            <w:vAlign w:val="center"/>
            <w:hideMark/>
          </w:tcPr>
          <w:p w14:paraId="18300324" w14:textId="77777777" w:rsidR="006A6E3B" w:rsidRPr="006A6E3B" w:rsidRDefault="006A6E3B">
            <w:pPr>
              <w:rPr>
                <w:rFonts w:asciiTheme="minorHAnsi" w:hAnsiTheme="minorHAnsi" w:cstheme="minorHAnsi"/>
                <w:sz w:val="12"/>
                <w:szCs w:val="12"/>
              </w:rPr>
            </w:pPr>
            <w:r w:rsidRPr="006A6E3B">
              <w:rPr>
                <w:rFonts w:asciiTheme="minorHAnsi" w:hAnsiTheme="minorHAnsi" w:cstheme="minorHAnsi"/>
                <w:sz w:val="12"/>
                <w:szCs w:val="12"/>
              </w:rPr>
              <w:t>Ayuda a Indigentes (Otras prestaciones)</w:t>
            </w:r>
          </w:p>
        </w:tc>
        <w:tc>
          <w:tcPr>
            <w:tcW w:w="584" w:type="pct"/>
            <w:tcBorders>
              <w:top w:val="nil"/>
              <w:left w:val="nil"/>
              <w:bottom w:val="single" w:sz="4" w:space="0" w:color="000000"/>
              <w:right w:val="single" w:sz="4" w:space="0" w:color="000000"/>
            </w:tcBorders>
            <w:shd w:val="clear" w:color="auto" w:fill="auto"/>
            <w:vAlign w:val="center"/>
            <w:hideMark/>
          </w:tcPr>
          <w:p w14:paraId="04F54CC8"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56,365,000.00</w:t>
            </w:r>
          </w:p>
        </w:tc>
        <w:tc>
          <w:tcPr>
            <w:tcW w:w="520" w:type="pct"/>
            <w:tcBorders>
              <w:top w:val="nil"/>
              <w:left w:val="nil"/>
              <w:bottom w:val="single" w:sz="4" w:space="0" w:color="000000"/>
              <w:right w:val="single" w:sz="4" w:space="0" w:color="000000"/>
            </w:tcBorders>
            <w:shd w:val="clear" w:color="auto" w:fill="auto"/>
            <w:vAlign w:val="center"/>
            <w:hideMark/>
          </w:tcPr>
          <w:p w14:paraId="518F39D2"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1,177,349.00</w:t>
            </w:r>
          </w:p>
        </w:tc>
        <w:tc>
          <w:tcPr>
            <w:tcW w:w="454" w:type="pct"/>
            <w:tcBorders>
              <w:top w:val="nil"/>
              <w:left w:val="nil"/>
              <w:bottom w:val="single" w:sz="4" w:space="0" w:color="000000"/>
              <w:right w:val="single" w:sz="4" w:space="0" w:color="000000"/>
            </w:tcBorders>
            <w:shd w:val="clear" w:color="auto" w:fill="auto"/>
            <w:vAlign w:val="center"/>
            <w:hideMark/>
          </w:tcPr>
          <w:p w14:paraId="7EAA0AB9"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4,134,921.00</w:t>
            </w:r>
          </w:p>
        </w:tc>
        <w:tc>
          <w:tcPr>
            <w:tcW w:w="520" w:type="pct"/>
            <w:tcBorders>
              <w:top w:val="nil"/>
              <w:left w:val="nil"/>
              <w:bottom w:val="single" w:sz="4" w:space="0" w:color="000000"/>
              <w:right w:val="single" w:sz="4" w:space="0" w:color="auto"/>
            </w:tcBorders>
            <w:shd w:val="clear" w:color="auto" w:fill="auto"/>
            <w:vAlign w:val="center"/>
            <w:hideMark/>
          </w:tcPr>
          <w:p w14:paraId="5C6A4873"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52,230,079.00</w:t>
            </w:r>
          </w:p>
        </w:tc>
      </w:tr>
      <w:tr w:rsidR="006A6E3B" w:rsidRPr="006A6E3B" w14:paraId="679121ED" w14:textId="77777777" w:rsidTr="006A6E3B">
        <w:trPr>
          <w:trHeight w:val="65"/>
          <w:jc w:val="center"/>
        </w:trPr>
        <w:tc>
          <w:tcPr>
            <w:tcW w:w="714" w:type="pct"/>
            <w:tcBorders>
              <w:top w:val="nil"/>
              <w:left w:val="single" w:sz="4" w:space="0" w:color="000000"/>
              <w:bottom w:val="single" w:sz="4" w:space="0" w:color="000000"/>
              <w:right w:val="single" w:sz="4" w:space="0" w:color="000000"/>
            </w:tcBorders>
            <w:shd w:val="clear" w:color="auto" w:fill="auto"/>
            <w:vAlign w:val="center"/>
            <w:hideMark/>
          </w:tcPr>
          <w:p w14:paraId="19579D49"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Dirección Financiera</w:t>
            </w:r>
          </w:p>
        </w:tc>
        <w:tc>
          <w:tcPr>
            <w:tcW w:w="329" w:type="pct"/>
            <w:tcBorders>
              <w:top w:val="nil"/>
              <w:left w:val="nil"/>
              <w:bottom w:val="single" w:sz="4" w:space="0" w:color="000000"/>
              <w:right w:val="single" w:sz="4" w:space="0" w:color="000000"/>
            </w:tcBorders>
            <w:shd w:val="clear" w:color="auto" w:fill="auto"/>
            <w:vAlign w:val="center"/>
            <w:hideMark/>
          </w:tcPr>
          <w:p w14:paraId="5139B636"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DAF-02</w:t>
            </w:r>
          </w:p>
        </w:tc>
        <w:tc>
          <w:tcPr>
            <w:tcW w:w="751" w:type="pct"/>
            <w:tcBorders>
              <w:top w:val="nil"/>
              <w:left w:val="nil"/>
              <w:bottom w:val="single" w:sz="4" w:space="0" w:color="000000"/>
              <w:right w:val="single" w:sz="4" w:space="0" w:color="000000"/>
            </w:tcBorders>
            <w:shd w:val="clear" w:color="auto" w:fill="auto"/>
            <w:vAlign w:val="center"/>
            <w:hideMark/>
          </w:tcPr>
          <w:p w14:paraId="2E101467"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5.01.01.08.06.04.01.07</w:t>
            </w:r>
          </w:p>
        </w:tc>
        <w:tc>
          <w:tcPr>
            <w:tcW w:w="1128" w:type="pct"/>
            <w:tcBorders>
              <w:top w:val="nil"/>
              <w:left w:val="nil"/>
              <w:bottom w:val="single" w:sz="4" w:space="0" w:color="000000"/>
              <w:right w:val="single" w:sz="4" w:space="0" w:color="000000"/>
            </w:tcBorders>
            <w:shd w:val="clear" w:color="auto" w:fill="auto"/>
            <w:vAlign w:val="center"/>
            <w:hideMark/>
          </w:tcPr>
          <w:p w14:paraId="39EB84A4" w14:textId="77777777" w:rsidR="006A6E3B" w:rsidRPr="006A6E3B" w:rsidRDefault="006A6E3B">
            <w:pPr>
              <w:rPr>
                <w:rFonts w:asciiTheme="minorHAnsi" w:hAnsiTheme="minorHAnsi" w:cstheme="minorHAnsi"/>
                <w:sz w:val="12"/>
                <w:szCs w:val="12"/>
              </w:rPr>
            </w:pPr>
            <w:r w:rsidRPr="006A6E3B">
              <w:rPr>
                <w:rFonts w:asciiTheme="minorHAnsi" w:hAnsiTheme="minorHAnsi" w:cstheme="minorHAnsi"/>
                <w:sz w:val="12"/>
                <w:szCs w:val="12"/>
              </w:rPr>
              <w:t>Asociación Cruz Roja Costarricense</w:t>
            </w:r>
          </w:p>
        </w:tc>
        <w:tc>
          <w:tcPr>
            <w:tcW w:w="584" w:type="pct"/>
            <w:tcBorders>
              <w:top w:val="nil"/>
              <w:left w:val="nil"/>
              <w:bottom w:val="single" w:sz="4" w:space="0" w:color="000000"/>
              <w:right w:val="single" w:sz="4" w:space="0" w:color="000000"/>
            </w:tcBorders>
            <w:shd w:val="clear" w:color="auto" w:fill="auto"/>
            <w:vAlign w:val="center"/>
            <w:hideMark/>
          </w:tcPr>
          <w:p w14:paraId="1B4C5D86"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18,400,000.00</w:t>
            </w:r>
          </w:p>
        </w:tc>
        <w:tc>
          <w:tcPr>
            <w:tcW w:w="520" w:type="pct"/>
            <w:tcBorders>
              <w:top w:val="nil"/>
              <w:left w:val="nil"/>
              <w:bottom w:val="single" w:sz="4" w:space="0" w:color="000000"/>
              <w:right w:val="single" w:sz="4" w:space="0" w:color="000000"/>
            </w:tcBorders>
            <w:shd w:val="clear" w:color="auto" w:fill="auto"/>
            <w:vAlign w:val="center"/>
            <w:hideMark/>
          </w:tcPr>
          <w:p w14:paraId="5BAC9E44"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3,134,776.00</w:t>
            </w:r>
          </w:p>
        </w:tc>
        <w:tc>
          <w:tcPr>
            <w:tcW w:w="454" w:type="pct"/>
            <w:tcBorders>
              <w:top w:val="nil"/>
              <w:left w:val="nil"/>
              <w:bottom w:val="single" w:sz="4" w:space="0" w:color="000000"/>
              <w:right w:val="single" w:sz="4" w:space="0" w:color="000000"/>
            </w:tcBorders>
            <w:shd w:val="clear" w:color="auto" w:fill="auto"/>
            <w:vAlign w:val="center"/>
            <w:hideMark/>
          </w:tcPr>
          <w:p w14:paraId="08408693"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3,134,776.00</w:t>
            </w:r>
          </w:p>
        </w:tc>
        <w:tc>
          <w:tcPr>
            <w:tcW w:w="520" w:type="pct"/>
            <w:tcBorders>
              <w:top w:val="nil"/>
              <w:left w:val="nil"/>
              <w:bottom w:val="single" w:sz="4" w:space="0" w:color="000000"/>
              <w:right w:val="single" w:sz="4" w:space="0" w:color="auto"/>
            </w:tcBorders>
            <w:shd w:val="clear" w:color="auto" w:fill="auto"/>
            <w:vAlign w:val="center"/>
            <w:hideMark/>
          </w:tcPr>
          <w:p w14:paraId="2E777026"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15,265,224.00</w:t>
            </w:r>
          </w:p>
        </w:tc>
      </w:tr>
      <w:tr w:rsidR="006A6E3B" w:rsidRPr="006A6E3B" w14:paraId="1AC80FCA" w14:textId="77777777" w:rsidTr="006A6E3B">
        <w:trPr>
          <w:trHeight w:val="60"/>
          <w:jc w:val="center"/>
        </w:trPr>
        <w:tc>
          <w:tcPr>
            <w:tcW w:w="714" w:type="pct"/>
            <w:tcBorders>
              <w:top w:val="nil"/>
              <w:left w:val="single" w:sz="4" w:space="0" w:color="000000"/>
              <w:bottom w:val="single" w:sz="4" w:space="0" w:color="000000"/>
              <w:right w:val="single" w:sz="4" w:space="0" w:color="000000"/>
            </w:tcBorders>
            <w:shd w:val="clear" w:color="auto" w:fill="auto"/>
            <w:vAlign w:val="center"/>
            <w:hideMark/>
          </w:tcPr>
          <w:p w14:paraId="04C40F61"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Dirección Financiera</w:t>
            </w:r>
          </w:p>
        </w:tc>
        <w:tc>
          <w:tcPr>
            <w:tcW w:w="329" w:type="pct"/>
            <w:tcBorders>
              <w:top w:val="nil"/>
              <w:left w:val="nil"/>
              <w:bottom w:val="single" w:sz="4" w:space="0" w:color="000000"/>
              <w:right w:val="single" w:sz="4" w:space="0" w:color="000000"/>
            </w:tcBorders>
            <w:shd w:val="clear" w:color="auto" w:fill="auto"/>
            <w:vAlign w:val="center"/>
            <w:hideMark/>
          </w:tcPr>
          <w:p w14:paraId="708EAB97"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DAF-02</w:t>
            </w:r>
          </w:p>
        </w:tc>
        <w:tc>
          <w:tcPr>
            <w:tcW w:w="751" w:type="pct"/>
            <w:tcBorders>
              <w:top w:val="nil"/>
              <w:left w:val="nil"/>
              <w:bottom w:val="single" w:sz="4" w:space="0" w:color="000000"/>
              <w:right w:val="single" w:sz="4" w:space="0" w:color="000000"/>
            </w:tcBorders>
            <w:shd w:val="clear" w:color="auto" w:fill="auto"/>
            <w:vAlign w:val="center"/>
            <w:hideMark/>
          </w:tcPr>
          <w:p w14:paraId="2C59B844"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5.01.01.08.06.04.02.01</w:t>
            </w:r>
          </w:p>
        </w:tc>
        <w:tc>
          <w:tcPr>
            <w:tcW w:w="1128" w:type="pct"/>
            <w:tcBorders>
              <w:top w:val="nil"/>
              <w:left w:val="nil"/>
              <w:bottom w:val="single" w:sz="4" w:space="0" w:color="000000"/>
              <w:right w:val="single" w:sz="4" w:space="0" w:color="000000"/>
            </w:tcBorders>
            <w:shd w:val="clear" w:color="auto" w:fill="auto"/>
            <w:vAlign w:val="center"/>
            <w:hideMark/>
          </w:tcPr>
          <w:p w14:paraId="08FEDEA6" w14:textId="77777777" w:rsidR="006A6E3B" w:rsidRPr="006A6E3B" w:rsidRDefault="006A6E3B">
            <w:pPr>
              <w:rPr>
                <w:rFonts w:asciiTheme="minorHAnsi" w:hAnsiTheme="minorHAnsi" w:cstheme="minorHAnsi"/>
                <w:sz w:val="12"/>
                <w:szCs w:val="12"/>
              </w:rPr>
            </w:pPr>
            <w:r w:rsidRPr="006A6E3B">
              <w:rPr>
                <w:rFonts w:asciiTheme="minorHAnsi" w:hAnsiTheme="minorHAnsi" w:cstheme="minorHAnsi"/>
                <w:sz w:val="12"/>
                <w:szCs w:val="12"/>
              </w:rPr>
              <w:t>Fundación Cuidados Paliativos Belén</w:t>
            </w:r>
          </w:p>
        </w:tc>
        <w:tc>
          <w:tcPr>
            <w:tcW w:w="584" w:type="pct"/>
            <w:tcBorders>
              <w:top w:val="nil"/>
              <w:left w:val="nil"/>
              <w:bottom w:val="single" w:sz="4" w:space="0" w:color="000000"/>
              <w:right w:val="single" w:sz="4" w:space="0" w:color="000000"/>
            </w:tcBorders>
            <w:shd w:val="clear" w:color="auto" w:fill="auto"/>
            <w:vAlign w:val="center"/>
            <w:hideMark/>
          </w:tcPr>
          <w:p w14:paraId="34B046E5"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12,133,000.00</w:t>
            </w:r>
          </w:p>
        </w:tc>
        <w:tc>
          <w:tcPr>
            <w:tcW w:w="520" w:type="pct"/>
            <w:tcBorders>
              <w:top w:val="nil"/>
              <w:left w:val="nil"/>
              <w:bottom w:val="single" w:sz="4" w:space="0" w:color="000000"/>
              <w:right w:val="single" w:sz="4" w:space="0" w:color="000000"/>
            </w:tcBorders>
            <w:shd w:val="clear" w:color="auto" w:fill="auto"/>
            <w:vAlign w:val="center"/>
            <w:hideMark/>
          </w:tcPr>
          <w:p w14:paraId="699C88B2"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1,997,250.00</w:t>
            </w:r>
          </w:p>
        </w:tc>
        <w:tc>
          <w:tcPr>
            <w:tcW w:w="454" w:type="pct"/>
            <w:tcBorders>
              <w:top w:val="nil"/>
              <w:left w:val="nil"/>
              <w:bottom w:val="single" w:sz="4" w:space="0" w:color="000000"/>
              <w:right w:val="single" w:sz="4" w:space="0" w:color="000000"/>
            </w:tcBorders>
            <w:shd w:val="clear" w:color="auto" w:fill="auto"/>
            <w:vAlign w:val="center"/>
            <w:hideMark/>
          </w:tcPr>
          <w:p w14:paraId="3534F5C6"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1,997,250.00</w:t>
            </w:r>
          </w:p>
        </w:tc>
        <w:tc>
          <w:tcPr>
            <w:tcW w:w="520" w:type="pct"/>
            <w:tcBorders>
              <w:top w:val="nil"/>
              <w:left w:val="nil"/>
              <w:bottom w:val="single" w:sz="4" w:space="0" w:color="000000"/>
              <w:right w:val="single" w:sz="4" w:space="0" w:color="auto"/>
            </w:tcBorders>
            <w:shd w:val="clear" w:color="auto" w:fill="auto"/>
            <w:vAlign w:val="center"/>
            <w:hideMark/>
          </w:tcPr>
          <w:p w14:paraId="4BC56FFD" w14:textId="77777777" w:rsidR="006A6E3B" w:rsidRPr="006A6E3B" w:rsidRDefault="006A6E3B">
            <w:pPr>
              <w:jc w:val="center"/>
              <w:rPr>
                <w:rFonts w:asciiTheme="minorHAnsi" w:hAnsiTheme="minorHAnsi" w:cstheme="minorHAnsi"/>
                <w:sz w:val="12"/>
                <w:szCs w:val="12"/>
              </w:rPr>
            </w:pPr>
            <w:r w:rsidRPr="006A6E3B">
              <w:rPr>
                <w:rFonts w:asciiTheme="minorHAnsi" w:hAnsiTheme="minorHAnsi" w:cstheme="minorHAnsi"/>
                <w:sz w:val="12"/>
                <w:szCs w:val="12"/>
              </w:rPr>
              <w:t>10,135,750.00</w:t>
            </w:r>
          </w:p>
        </w:tc>
      </w:tr>
      <w:tr w:rsidR="006A6E3B" w:rsidRPr="006A6E3B" w14:paraId="73E8C91E" w14:textId="77777777" w:rsidTr="006A6E3B">
        <w:trPr>
          <w:trHeight w:val="60"/>
          <w:jc w:val="center"/>
        </w:trPr>
        <w:tc>
          <w:tcPr>
            <w:tcW w:w="2922" w:type="pct"/>
            <w:gridSpan w:val="4"/>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3C37645E" w14:textId="77777777" w:rsidR="006A6E3B" w:rsidRPr="006A6E3B" w:rsidRDefault="006A6E3B">
            <w:pPr>
              <w:jc w:val="center"/>
              <w:rPr>
                <w:rFonts w:asciiTheme="minorHAnsi" w:hAnsiTheme="minorHAnsi" w:cstheme="minorHAnsi"/>
                <w:b/>
                <w:bCs/>
                <w:sz w:val="12"/>
                <w:szCs w:val="12"/>
              </w:rPr>
            </w:pPr>
            <w:r w:rsidRPr="006A6E3B">
              <w:rPr>
                <w:rFonts w:asciiTheme="minorHAnsi" w:hAnsiTheme="minorHAnsi" w:cstheme="minorHAnsi"/>
                <w:b/>
                <w:bCs/>
                <w:sz w:val="12"/>
                <w:szCs w:val="12"/>
              </w:rPr>
              <w:t>Total</w:t>
            </w:r>
          </w:p>
        </w:tc>
        <w:tc>
          <w:tcPr>
            <w:tcW w:w="584" w:type="pct"/>
            <w:tcBorders>
              <w:top w:val="nil"/>
              <w:left w:val="nil"/>
              <w:bottom w:val="single" w:sz="4" w:space="0" w:color="000000"/>
              <w:right w:val="single" w:sz="4" w:space="0" w:color="000000"/>
            </w:tcBorders>
            <w:shd w:val="clear" w:color="000000" w:fill="BFBFBF"/>
            <w:vAlign w:val="center"/>
            <w:hideMark/>
          </w:tcPr>
          <w:p w14:paraId="34124AE2" w14:textId="77777777" w:rsidR="006A6E3B" w:rsidRPr="006A6E3B" w:rsidRDefault="006A6E3B">
            <w:pPr>
              <w:jc w:val="center"/>
              <w:rPr>
                <w:rFonts w:asciiTheme="minorHAnsi" w:hAnsiTheme="minorHAnsi" w:cstheme="minorHAnsi"/>
                <w:b/>
                <w:bCs/>
                <w:sz w:val="12"/>
                <w:szCs w:val="12"/>
              </w:rPr>
            </w:pPr>
            <w:r w:rsidRPr="006A6E3B">
              <w:rPr>
                <w:rFonts w:asciiTheme="minorHAnsi" w:hAnsiTheme="minorHAnsi" w:cstheme="minorHAnsi"/>
                <w:b/>
                <w:bCs/>
                <w:sz w:val="12"/>
                <w:szCs w:val="12"/>
              </w:rPr>
              <w:t>1,554,902,068.55</w:t>
            </w:r>
          </w:p>
        </w:tc>
        <w:tc>
          <w:tcPr>
            <w:tcW w:w="520" w:type="pct"/>
            <w:tcBorders>
              <w:top w:val="nil"/>
              <w:left w:val="nil"/>
              <w:bottom w:val="single" w:sz="4" w:space="0" w:color="000000"/>
              <w:right w:val="single" w:sz="4" w:space="0" w:color="000000"/>
            </w:tcBorders>
            <w:shd w:val="clear" w:color="000000" w:fill="BFBFBF"/>
            <w:noWrap/>
            <w:vAlign w:val="center"/>
            <w:hideMark/>
          </w:tcPr>
          <w:p w14:paraId="3CCF86AF" w14:textId="77777777" w:rsidR="006A6E3B" w:rsidRPr="006A6E3B" w:rsidRDefault="006A6E3B">
            <w:pPr>
              <w:jc w:val="center"/>
              <w:rPr>
                <w:rFonts w:asciiTheme="minorHAnsi" w:hAnsiTheme="minorHAnsi" w:cstheme="minorHAnsi"/>
                <w:b/>
                <w:bCs/>
                <w:sz w:val="12"/>
                <w:szCs w:val="12"/>
              </w:rPr>
            </w:pPr>
            <w:r w:rsidRPr="006A6E3B">
              <w:rPr>
                <w:rFonts w:asciiTheme="minorHAnsi" w:hAnsiTheme="minorHAnsi" w:cstheme="minorHAnsi"/>
                <w:b/>
                <w:bCs/>
                <w:sz w:val="12"/>
                <w:szCs w:val="12"/>
              </w:rPr>
              <w:t>95,510,375.00</w:t>
            </w:r>
          </w:p>
        </w:tc>
        <w:tc>
          <w:tcPr>
            <w:tcW w:w="454" w:type="pct"/>
            <w:tcBorders>
              <w:top w:val="nil"/>
              <w:left w:val="nil"/>
              <w:bottom w:val="single" w:sz="4" w:space="0" w:color="auto"/>
              <w:right w:val="single" w:sz="4" w:space="0" w:color="000000"/>
            </w:tcBorders>
            <w:shd w:val="clear" w:color="000000" w:fill="BFBFBF"/>
            <w:noWrap/>
            <w:vAlign w:val="center"/>
            <w:hideMark/>
          </w:tcPr>
          <w:p w14:paraId="006EC577" w14:textId="77777777" w:rsidR="006A6E3B" w:rsidRPr="006A6E3B" w:rsidRDefault="006A6E3B">
            <w:pPr>
              <w:jc w:val="center"/>
              <w:rPr>
                <w:rFonts w:asciiTheme="minorHAnsi" w:hAnsiTheme="minorHAnsi" w:cstheme="minorHAnsi"/>
                <w:b/>
                <w:bCs/>
                <w:sz w:val="12"/>
                <w:szCs w:val="12"/>
              </w:rPr>
            </w:pPr>
            <w:r w:rsidRPr="006A6E3B">
              <w:rPr>
                <w:rFonts w:asciiTheme="minorHAnsi" w:hAnsiTheme="minorHAnsi" w:cstheme="minorHAnsi"/>
                <w:b/>
                <w:bCs/>
                <w:sz w:val="12"/>
                <w:szCs w:val="12"/>
              </w:rPr>
              <w:t>150,822,947.00</w:t>
            </w:r>
          </w:p>
        </w:tc>
        <w:tc>
          <w:tcPr>
            <w:tcW w:w="520" w:type="pct"/>
            <w:tcBorders>
              <w:top w:val="nil"/>
              <w:left w:val="nil"/>
              <w:bottom w:val="single" w:sz="4" w:space="0" w:color="000000"/>
              <w:right w:val="single" w:sz="4" w:space="0" w:color="auto"/>
            </w:tcBorders>
            <w:shd w:val="clear" w:color="000000" w:fill="BFBFBF"/>
            <w:noWrap/>
            <w:vAlign w:val="center"/>
            <w:hideMark/>
          </w:tcPr>
          <w:p w14:paraId="349A0A32" w14:textId="77777777" w:rsidR="006A6E3B" w:rsidRPr="006A6E3B" w:rsidRDefault="006A6E3B">
            <w:pPr>
              <w:jc w:val="center"/>
              <w:rPr>
                <w:rFonts w:asciiTheme="minorHAnsi" w:hAnsiTheme="minorHAnsi" w:cstheme="minorHAnsi"/>
                <w:b/>
                <w:bCs/>
                <w:sz w:val="12"/>
                <w:szCs w:val="12"/>
              </w:rPr>
            </w:pPr>
            <w:r w:rsidRPr="006A6E3B">
              <w:rPr>
                <w:rFonts w:asciiTheme="minorHAnsi" w:hAnsiTheme="minorHAnsi" w:cstheme="minorHAnsi"/>
                <w:b/>
                <w:bCs/>
                <w:sz w:val="12"/>
                <w:szCs w:val="12"/>
              </w:rPr>
              <w:t>1,404,079,121.55</w:t>
            </w:r>
          </w:p>
        </w:tc>
      </w:tr>
    </w:tbl>
    <w:p w14:paraId="60FBE1FB" w14:textId="77777777" w:rsidR="00EA18BF" w:rsidRDefault="00EA18BF" w:rsidP="003E5F71">
      <w:pPr>
        <w:jc w:val="center"/>
        <w:rPr>
          <w:rFonts w:ascii="Arial" w:hAnsi="Arial" w:cs="Arial"/>
          <w:b/>
          <w:bCs/>
          <w:color w:val="000000"/>
        </w:rPr>
      </w:pPr>
    </w:p>
    <w:p w14:paraId="5ECE3E43" w14:textId="7D7A7BCA" w:rsidR="00537714" w:rsidRPr="00FE50D3" w:rsidRDefault="00537714" w:rsidP="003E5F71">
      <w:pPr>
        <w:jc w:val="center"/>
        <w:rPr>
          <w:rFonts w:ascii="Arial" w:hAnsi="Arial" w:cs="Arial"/>
          <w:b/>
          <w:bCs/>
          <w:color w:val="000000"/>
        </w:rPr>
      </w:pPr>
      <w:r w:rsidRPr="00FE50D3">
        <w:rPr>
          <w:rFonts w:ascii="Arial" w:hAnsi="Arial" w:cs="Arial"/>
          <w:b/>
          <w:bCs/>
          <w:color w:val="000000"/>
        </w:rPr>
        <w:t xml:space="preserve">DETALLE DE TRANSFERENCIAS </w:t>
      </w:r>
      <w:r w:rsidR="00FE6275" w:rsidRPr="00FE50D3">
        <w:rPr>
          <w:rFonts w:ascii="Arial" w:hAnsi="Arial" w:cs="Arial"/>
          <w:b/>
          <w:bCs/>
          <w:color w:val="000000"/>
        </w:rPr>
        <w:t>CAPITAL</w:t>
      </w:r>
      <w:r w:rsidRPr="00FE50D3">
        <w:rPr>
          <w:rFonts w:ascii="Arial" w:hAnsi="Arial" w:cs="Arial"/>
          <w:b/>
          <w:bCs/>
          <w:color w:val="000000"/>
        </w:rPr>
        <w:t xml:space="preserve"> </w:t>
      </w:r>
      <w:r w:rsidR="001009AE" w:rsidRPr="00FE50D3">
        <w:rPr>
          <w:rFonts w:ascii="Arial" w:hAnsi="Arial" w:cs="Arial"/>
          <w:b/>
          <w:bCs/>
          <w:color w:val="000000"/>
        </w:rPr>
        <w:t>E</w:t>
      </w:r>
      <w:r w:rsidR="001E75CB" w:rsidRPr="00FE50D3">
        <w:rPr>
          <w:rFonts w:ascii="Arial" w:hAnsi="Arial" w:cs="Arial"/>
          <w:b/>
          <w:bCs/>
          <w:color w:val="000000"/>
        </w:rPr>
        <w:t>GRESOS</w:t>
      </w:r>
    </w:p>
    <w:p w14:paraId="13571FFF" w14:textId="319F7057" w:rsidR="008B7537" w:rsidRDefault="008B7537" w:rsidP="00683E8D">
      <w:pPr>
        <w:jc w:val="center"/>
        <w:rPr>
          <w:rFonts w:ascii="Arial" w:hAnsi="Arial" w:cs="Arial"/>
          <w:b/>
          <w:bCs/>
          <w:color w:val="000000"/>
        </w:rPr>
      </w:pPr>
    </w:p>
    <w:tbl>
      <w:tblPr>
        <w:tblW w:w="5405" w:type="pct"/>
        <w:jc w:val="center"/>
        <w:tblCellMar>
          <w:left w:w="70" w:type="dxa"/>
          <w:right w:w="70" w:type="dxa"/>
        </w:tblCellMar>
        <w:tblLook w:val="04A0" w:firstRow="1" w:lastRow="0" w:firstColumn="1" w:lastColumn="0" w:noHBand="0" w:noVBand="1"/>
      </w:tblPr>
      <w:tblGrid>
        <w:gridCol w:w="1782"/>
        <w:gridCol w:w="1543"/>
        <w:gridCol w:w="1519"/>
        <w:gridCol w:w="1704"/>
        <w:gridCol w:w="1014"/>
        <w:gridCol w:w="877"/>
        <w:gridCol w:w="1027"/>
        <w:gridCol w:w="1303"/>
      </w:tblGrid>
      <w:tr w:rsidR="00C7208A" w:rsidRPr="00276623" w14:paraId="66C216C0" w14:textId="77777777" w:rsidTr="00C7208A">
        <w:trPr>
          <w:trHeight w:val="169"/>
          <w:jc w:val="center"/>
        </w:trPr>
        <w:tc>
          <w:tcPr>
            <w:tcW w:w="827" w:type="pct"/>
            <w:tcBorders>
              <w:top w:val="single" w:sz="4" w:space="0" w:color="auto"/>
              <w:left w:val="single" w:sz="4" w:space="0" w:color="000000"/>
              <w:bottom w:val="double" w:sz="6" w:space="0" w:color="auto"/>
              <w:right w:val="nil"/>
            </w:tcBorders>
            <w:shd w:val="clear" w:color="000000" w:fill="F8CBAD"/>
            <w:vAlign w:val="center"/>
            <w:hideMark/>
          </w:tcPr>
          <w:p w14:paraId="26FC9AA2" w14:textId="77777777" w:rsidR="00C7208A" w:rsidRPr="00276623" w:rsidRDefault="00C7208A">
            <w:pPr>
              <w:jc w:val="center"/>
              <w:rPr>
                <w:rFonts w:asciiTheme="minorHAnsi" w:hAnsiTheme="minorHAnsi" w:cstheme="minorHAnsi"/>
                <w:b/>
                <w:bCs/>
                <w:color w:val="000000"/>
                <w:sz w:val="12"/>
                <w:szCs w:val="12"/>
              </w:rPr>
            </w:pPr>
            <w:r w:rsidRPr="00276623">
              <w:rPr>
                <w:rFonts w:asciiTheme="minorHAnsi" w:hAnsiTheme="minorHAnsi" w:cstheme="minorHAnsi"/>
                <w:b/>
                <w:bCs/>
                <w:color w:val="000000"/>
                <w:sz w:val="12"/>
                <w:szCs w:val="12"/>
              </w:rPr>
              <w:t>Unidad</w:t>
            </w:r>
          </w:p>
        </w:tc>
        <w:tc>
          <w:tcPr>
            <w:tcW w:w="716" w:type="pct"/>
            <w:tcBorders>
              <w:top w:val="single" w:sz="4" w:space="0" w:color="auto"/>
              <w:left w:val="single" w:sz="4" w:space="0" w:color="auto"/>
              <w:bottom w:val="double" w:sz="6" w:space="0" w:color="auto"/>
              <w:right w:val="single" w:sz="4" w:space="0" w:color="auto"/>
            </w:tcBorders>
            <w:shd w:val="clear" w:color="000000" w:fill="F8CBAD"/>
            <w:vAlign w:val="center"/>
            <w:hideMark/>
          </w:tcPr>
          <w:p w14:paraId="43C4EFED" w14:textId="77777777" w:rsidR="00C7208A" w:rsidRPr="00276623" w:rsidRDefault="00C7208A">
            <w:pPr>
              <w:jc w:val="center"/>
              <w:rPr>
                <w:rFonts w:asciiTheme="minorHAnsi" w:hAnsiTheme="minorHAnsi" w:cstheme="minorHAnsi"/>
                <w:b/>
                <w:bCs/>
                <w:color w:val="000000"/>
                <w:sz w:val="12"/>
                <w:szCs w:val="12"/>
              </w:rPr>
            </w:pPr>
            <w:r w:rsidRPr="00276623">
              <w:rPr>
                <w:rFonts w:asciiTheme="minorHAnsi" w:hAnsiTheme="minorHAnsi" w:cstheme="minorHAnsi"/>
                <w:b/>
                <w:bCs/>
                <w:color w:val="000000"/>
                <w:sz w:val="12"/>
                <w:szCs w:val="12"/>
              </w:rPr>
              <w:t>Meta</w:t>
            </w:r>
          </w:p>
        </w:tc>
        <w:tc>
          <w:tcPr>
            <w:tcW w:w="705" w:type="pct"/>
            <w:tcBorders>
              <w:top w:val="single" w:sz="4" w:space="0" w:color="auto"/>
              <w:left w:val="nil"/>
              <w:bottom w:val="double" w:sz="6" w:space="0" w:color="auto"/>
              <w:right w:val="single" w:sz="4" w:space="0" w:color="auto"/>
            </w:tcBorders>
            <w:shd w:val="clear" w:color="000000" w:fill="F8CBAD"/>
            <w:vAlign w:val="center"/>
            <w:hideMark/>
          </w:tcPr>
          <w:p w14:paraId="75351DFA" w14:textId="77777777" w:rsidR="00C7208A" w:rsidRPr="00276623" w:rsidRDefault="00C7208A">
            <w:pPr>
              <w:jc w:val="center"/>
              <w:rPr>
                <w:rFonts w:asciiTheme="minorHAnsi" w:hAnsiTheme="minorHAnsi" w:cstheme="minorHAnsi"/>
                <w:b/>
                <w:bCs/>
                <w:color w:val="000000"/>
                <w:sz w:val="12"/>
                <w:szCs w:val="12"/>
              </w:rPr>
            </w:pPr>
            <w:r w:rsidRPr="00276623">
              <w:rPr>
                <w:rFonts w:asciiTheme="minorHAnsi" w:hAnsiTheme="minorHAnsi" w:cstheme="minorHAnsi"/>
                <w:b/>
                <w:bCs/>
                <w:color w:val="000000"/>
                <w:sz w:val="12"/>
                <w:szCs w:val="12"/>
              </w:rPr>
              <w:t>Código Presupuestario</w:t>
            </w:r>
          </w:p>
        </w:tc>
        <w:tc>
          <w:tcPr>
            <w:tcW w:w="790" w:type="pct"/>
            <w:tcBorders>
              <w:top w:val="single" w:sz="4" w:space="0" w:color="auto"/>
              <w:left w:val="nil"/>
              <w:bottom w:val="double" w:sz="6" w:space="0" w:color="auto"/>
              <w:right w:val="single" w:sz="4" w:space="0" w:color="auto"/>
            </w:tcBorders>
            <w:shd w:val="clear" w:color="000000" w:fill="F8CBAD"/>
            <w:vAlign w:val="center"/>
            <w:hideMark/>
          </w:tcPr>
          <w:p w14:paraId="11CBF995" w14:textId="77777777" w:rsidR="00C7208A" w:rsidRPr="00276623" w:rsidRDefault="00C7208A">
            <w:pPr>
              <w:jc w:val="center"/>
              <w:rPr>
                <w:rFonts w:asciiTheme="minorHAnsi" w:hAnsiTheme="minorHAnsi" w:cstheme="minorHAnsi"/>
                <w:b/>
                <w:bCs/>
                <w:color w:val="000000"/>
                <w:sz w:val="12"/>
                <w:szCs w:val="12"/>
              </w:rPr>
            </w:pPr>
            <w:r w:rsidRPr="00276623">
              <w:rPr>
                <w:rFonts w:asciiTheme="minorHAnsi" w:hAnsiTheme="minorHAnsi" w:cstheme="minorHAnsi"/>
                <w:b/>
                <w:bCs/>
                <w:color w:val="000000"/>
                <w:sz w:val="12"/>
                <w:szCs w:val="12"/>
              </w:rPr>
              <w:t>Organización</w:t>
            </w:r>
          </w:p>
        </w:tc>
        <w:tc>
          <w:tcPr>
            <w:tcW w:w="471" w:type="pct"/>
            <w:tcBorders>
              <w:top w:val="single" w:sz="4" w:space="0" w:color="auto"/>
              <w:left w:val="nil"/>
              <w:bottom w:val="double" w:sz="6" w:space="0" w:color="auto"/>
              <w:right w:val="single" w:sz="4" w:space="0" w:color="auto"/>
            </w:tcBorders>
            <w:shd w:val="clear" w:color="000000" w:fill="F8CBAD"/>
            <w:vAlign w:val="center"/>
            <w:hideMark/>
          </w:tcPr>
          <w:p w14:paraId="5932830C" w14:textId="77777777" w:rsidR="00C7208A" w:rsidRPr="00276623" w:rsidRDefault="00C7208A">
            <w:pPr>
              <w:jc w:val="center"/>
              <w:rPr>
                <w:rFonts w:asciiTheme="minorHAnsi" w:hAnsiTheme="minorHAnsi" w:cstheme="minorHAnsi"/>
                <w:b/>
                <w:bCs/>
                <w:color w:val="000000"/>
                <w:sz w:val="12"/>
                <w:szCs w:val="12"/>
              </w:rPr>
            </w:pPr>
            <w:r w:rsidRPr="00276623">
              <w:rPr>
                <w:rFonts w:asciiTheme="minorHAnsi" w:hAnsiTheme="minorHAnsi" w:cstheme="minorHAnsi"/>
                <w:b/>
                <w:bCs/>
                <w:color w:val="000000"/>
                <w:sz w:val="12"/>
                <w:szCs w:val="12"/>
              </w:rPr>
              <w:t>Definitivo</w:t>
            </w:r>
          </w:p>
        </w:tc>
        <w:tc>
          <w:tcPr>
            <w:tcW w:w="407" w:type="pct"/>
            <w:tcBorders>
              <w:top w:val="single" w:sz="4" w:space="0" w:color="auto"/>
              <w:left w:val="nil"/>
              <w:bottom w:val="double" w:sz="6" w:space="0" w:color="auto"/>
              <w:right w:val="single" w:sz="4" w:space="0" w:color="auto"/>
            </w:tcBorders>
            <w:shd w:val="clear" w:color="000000" w:fill="F8CBAD"/>
            <w:vAlign w:val="center"/>
            <w:hideMark/>
          </w:tcPr>
          <w:p w14:paraId="01DA4CDD" w14:textId="77777777" w:rsidR="00C7208A" w:rsidRPr="00276623" w:rsidRDefault="00C7208A">
            <w:pPr>
              <w:jc w:val="center"/>
              <w:rPr>
                <w:rFonts w:asciiTheme="minorHAnsi" w:hAnsiTheme="minorHAnsi" w:cstheme="minorHAnsi"/>
                <w:b/>
                <w:bCs/>
                <w:color w:val="000000"/>
                <w:sz w:val="12"/>
                <w:szCs w:val="12"/>
              </w:rPr>
            </w:pPr>
            <w:r w:rsidRPr="00276623">
              <w:rPr>
                <w:rFonts w:asciiTheme="minorHAnsi" w:hAnsiTheme="minorHAnsi" w:cstheme="minorHAnsi"/>
                <w:b/>
                <w:bCs/>
                <w:color w:val="000000"/>
                <w:sz w:val="12"/>
                <w:szCs w:val="12"/>
              </w:rPr>
              <w:t>Ejecución Mensual</w:t>
            </w:r>
          </w:p>
        </w:tc>
        <w:tc>
          <w:tcPr>
            <w:tcW w:w="477" w:type="pct"/>
            <w:tcBorders>
              <w:top w:val="single" w:sz="4" w:space="0" w:color="auto"/>
              <w:left w:val="nil"/>
              <w:bottom w:val="double" w:sz="6" w:space="0" w:color="auto"/>
              <w:right w:val="single" w:sz="4" w:space="0" w:color="auto"/>
            </w:tcBorders>
            <w:shd w:val="clear" w:color="000000" w:fill="F8CBAD"/>
            <w:vAlign w:val="center"/>
            <w:hideMark/>
          </w:tcPr>
          <w:p w14:paraId="2EC3642C" w14:textId="77777777" w:rsidR="00C7208A" w:rsidRPr="00276623" w:rsidRDefault="00C7208A">
            <w:pPr>
              <w:jc w:val="center"/>
              <w:rPr>
                <w:rFonts w:asciiTheme="minorHAnsi" w:hAnsiTheme="minorHAnsi" w:cstheme="minorHAnsi"/>
                <w:b/>
                <w:bCs/>
                <w:color w:val="000000"/>
                <w:sz w:val="12"/>
                <w:szCs w:val="12"/>
              </w:rPr>
            </w:pPr>
            <w:r w:rsidRPr="00276623">
              <w:rPr>
                <w:rFonts w:asciiTheme="minorHAnsi" w:hAnsiTheme="minorHAnsi" w:cstheme="minorHAnsi"/>
                <w:b/>
                <w:bCs/>
                <w:color w:val="000000"/>
                <w:sz w:val="12"/>
                <w:szCs w:val="12"/>
              </w:rPr>
              <w:t>Ejecución Acumulado</w:t>
            </w:r>
          </w:p>
        </w:tc>
        <w:tc>
          <w:tcPr>
            <w:tcW w:w="605" w:type="pct"/>
            <w:tcBorders>
              <w:top w:val="single" w:sz="4" w:space="0" w:color="auto"/>
              <w:left w:val="nil"/>
              <w:bottom w:val="double" w:sz="6" w:space="0" w:color="auto"/>
              <w:right w:val="single" w:sz="4" w:space="0" w:color="auto"/>
            </w:tcBorders>
            <w:shd w:val="clear" w:color="000000" w:fill="F8CBAD"/>
            <w:vAlign w:val="center"/>
            <w:hideMark/>
          </w:tcPr>
          <w:p w14:paraId="18E6B412" w14:textId="77777777" w:rsidR="00C7208A" w:rsidRPr="00276623" w:rsidRDefault="00C7208A">
            <w:pPr>
              <w:jc w:val="center"/>
              <w:rPr>
                <w:rFonts w:asciiTheme="minorHAnsi" w:hAnsiTheme="minorHAnsi" w:cstheme="minorHAnsi"/>
                <w:b/>
                <w:bCs/>
                <w:color w:val="000000"/>
                <w:sz w:val="12"/>
                <w:szCs w:val="12"/>
              </w:rPr>
            </w:pPr>
            <w:r w:rsidRPr="00276623">
              <w:rPr>
                <w:rFonts w:asciiTheme="minorHAnsi" w:hAnsiTheme="minorHAnsi" w:cstheme="minorHAnsi"/>
                <w:b/>
                <w:bCs/>
                <w:color w:val="000000"/>
                <w:sz w:val="12"/>
                <w:szCs w:val="12"/>
              </w:rPr>
              <w:t>Saldo Financiero</w:t>
            </w:r>
          </w:p>
        </w:tc>
      </w:tr>
      <w:tr w:rsidR="00C7208A" w:rsidRPr="00276623" w14:paraId="46739605" w14:textId="77777777" w:rsidTr="00C7208A">
        <w:trPr>
          <w:trHeight w:val="265"/>
          <w:jc w:val="center"/>
        </w:trPr>
        <w:tc>
          <w:tcPr>
            <w:tcW w:w="827" w:type="pct"/>
            <w:tcBorders>
              <w:top w:val="nil"/>
              <w:left w:val="single" w:sz="4" w:space="0" w:color="auto"/>
              <w:bottom w:val="single" w:sz="4" w:space="0" w:color="auto"/>
              <w:right w:val="single" w:sz="4" w:space="0" w:color="auto"/>
            </w:tcBorders>
            <w:shd w:val="clear" w:color="auto" w:fill="auto"/>
            <w:vAlign w:val="bottom"/>
            <w:hideMark/>
          </w:tcPr>
          <w:p w14:paraId="3EEFAD19" w14:textId="7ACDF0F1" w:rsidR="00C7208A" w:rsidRPr="00276623" w:rsidRDefault="00C7208A">
            <w:pPr>
              <w:jc w:val="center"/>
              <w:rPr>
                <w:rFonts w:asciiTheme="minorHAnsi" w:hAnsiTheme="minorHAnsi" w:cstheme="minorHAnsi"/>
                <w:sz w:val="12"/>
                <w:szCs w:val="12"/>
              </w:rPr>
            </w:pPr>
            <w:r w:rsidRPr="00276623">
              <w:rPr>
                <w:rFonts w:asciiTheme="minorHAnsi" w:hAnsiTheme="minorHAnsi" w:cstheme="minorHAnsi"/>
                <w:sz w:val="12"/>
                <w:szCs w:val="12"/>
              </w:rPr>
              <w:t>Dirección Financiera</w:t>
            </w:r>
          </w:p>
        </w:tc>
        <w:tc>
          <w:tcPr>
            <w:tcW w:w="716" w:type="pct"/>
            <w:tcBorders>
              <w:top w:val="nil"/>
              <w:left w:val="nil"/>
              <w:bottom w:val="single" w:sz="4" w:space="0" w:color="auto"/>
              <w:right w:val="single" w:sz="4" w:space="0" w:color="auto"/>
            </w:tcBorders>
            <w:shd w:val="clear" w:color="auto" w:fill="auto"/>
            <w:vAlign w:val="bottom"/>
            <w:hideMark/>
          </w:tcPr>
          <w:p w14:paraId="0BD080C3" w14:textId="77777777" w:rsidR="00C7208A" w:rsidRPr="00276623" w:rsidRDefault="00C7208A">
            <w:pPr>
              <w:jc w:val="center"/>
              <w:rPr>
                <w:rFonts w:asciiTheme="minorHAnsi" w:hAnsiTheme="minorHAnsi" w:cstheme="minorHAnsi"/>
                <w:sz w:val="12"/>
                <w:szCs w:val="12"/>
              </w:rPr>
            </w:pPr>
            <w:r w:rsidRPr="00276623">
              <w:rPr>
                <w:rFonts w:asciiTheme="minorHAnsi" w:hAnsiTheme="minorHAnsi" w:cstheme="minorHAnsi"/>
                <w:sz w:val="12"/>
                <w:szCs w:val="12"/>
              </w:rPr>
              <w:t>DAF-06</w:t>
            </w:r>
          </w:p>
        </w:tc>
        <w:tc>
          <w:tcPr>
            <w:tcW w:w="705" w:type="pct"/>
            <w:tcBorders>
              <w:top w:val="nil"/>
              <w:left w:val="nil"/>
              <w:bottom w:val="single" w:sz="4" w:space="0" w:color="auto"/>
              <w:right w:val="single" w:sz="4" w:space="0" w:color="auto"/>
            </w:tcBorders>
            <w:shd w:val="clear" w:color="auto" w:fill="auto"/>
            <w:vAlign w:val="bottom"/>
            <w:hideMark/>
          </w:tcPr>
          <w:p w14:paraId="58E862CC" w14:textId="77777777" w:rsidR="00C7208A" w:rsidRPr="00276623" w:rsidRDefault="00C7208A">
            <w:pPr>
              <w:jc w:val="center"/>
              <w:rPr>
                <w:rFonts w:asciiTheme="minorHAnsi" w:hAnsiTheme="minorHAnsi" w:cstheme="minorHAnsi"/>
                <w:sz w:val="12"/>
                <w:szCs w:val="12"/>
              </w:rPr>
            </w:pPr>
            <w:r w:rsidRPr="00276623">
              <w:rPr>
                <w:rFonts w:asciiTheme="minorHAnsi" w:hAnsiTheme="minorHAnsi" w:cstheme="minorHAnsi"/>
                <w:sz w:val="12"/>
                <w:szCs w:val="12"/>
              </w:rPr>
              <w:t>5.01.01.08.07.01.04.01</w:t>
            </w:r>
          </w:p>
        </w:tc>
        <w:tc>
          <w:tcPr>
            <w:tcW w:w="790" w:type="pct"/>
            <w:tcBorders>
              <w:top w:val="nil"/>
              <w:left w:val="nil"/>
              <w:bottom w:val="single" w:sz="4" w:space="0" w:color="auto"/>
              <w:right w:val="single" w:sz="4" w:space="0" w:color="auto"/>
            </w:tcBorders>
            <w:shd w:val="clear" w:color="auto" w:fill="auto"/>
            <w:vAlign w:val="bottom"/>
            <w:hideMark/>
          </w:tcPr>
          <w:p w14:paraId="66232185" w14:textId="77777777" w:rsidR="00C7208A" w:rsidRPr="00276623" w:rsidRDefault="00C7208A">
            <w:pPr>
              <w:rPr>
                <w:rFonts w:asciiTheme="minorHAnsi" w:hAnsiTheme="minorHAnsi" w:cstheme="minorHAnsi"/>
                <w:sz w:val="12"/>
                <w:szCs w:val="12"/>
              </w:rPr>
            </w:pPr>
            <w:r w:rsidRPr="00276623">
              <w:rPr>
                <w:rFonts w:asciiTheme="minorHAnsi" w:hAnsiTheme="minorHAnsi" w:cstheme="minorHAnsi"/>
                <w:sz w:val="12"/>
                <w:szCs w:val="12"/>
              </w:rPr>
              <w:t>Comité Cantonal de Deportes y Recreación</w:t>
            </w:r>
          </w:p>
        </w:tc>
        <w:tc>
          <w:tcPr>
            <w:tcW w:w="471" w:type="pct"/>
            <w:tcBorders>
              <w:top w:val="nil"/>
              <w:left w:val="nil"/>
              <w:bottom w:val="single" w:sz="4" w:space="0" w:color="000000"/>
              <w:right w:val="single" w:sz="4" w:space="0" w:color="000000"/>
            </w:tcBorders>
            <w:shd w:val="clear" w:color="auto" w:fill="auto"/>
            <w:vAlign w:val="bottom"/>
            <w:hideMark/>
          </w:tcPr>
          <w:p w14:paraId="6CC9DD5B" w14:textId="77777777" w:rsidR="00C7208A" w:rsidRPr="00276623" w:rsidRDefault="00C7208A">
            <w:pPr>
              <w:jc w:val="center"/>
              <w:rPr>
                <w:rFonts w:asciiTheme="minorHAnsi" w:hAnsiTheme="minorHAnsi" w:cstheme="minorHAnsi"/>
                <w:sz w:val="12"/>
                <w:szCs w:val="12"/>
              </w:rPr>
            </w:pPr>
            <w:r w:rsidRPr="00276623">
              <w:rPr>
                <w:rFonts w:asciiTheme="minorHAnsi" w:hAnsiTheme="minorHAnsi" w:cstheme="minorHAnsi"/>
                <w:sz w:val="12"/>
                <w:szCs w:val="12"/>
              </w:rPr>
              <w:t>82,700,000.00</w:t>
            </w:r>
          </w:p>
        </w:tc>
        <w:tc>
          <w:tcPr>
            <w:tcW w:w="407" w:type="pct"/>
            <w:tcBorders>
              <w:top w:val="nil"/>
              <w:left w:val="nil"/>
              <w:bottom w:val="single" w:sz="4" w:space="0" w:color="000000"/>
              <w:right w:val="single" w:sz="4" w:space="0" w:color="000000"/>
            </w:tcBorders>
            <w:shd w:val="clear" w:color="auto" w:fill="auto"/>
            <w:vAlign w:val="bottom"/>
            <w:hideMark/>
          </w:tcPr>
          <w:p w14:paraId="173DD76F" w14:textId="77777777" w:rsidR="00C7208A" w:rsidRPr="00276623" w:rsidRDefault="00C7208A">
            <w:pPr>
              <w:jc w:val="center"/>
              <w:rPr>
                <w:rFonts w:asciiTheme="minorHAnsi" w:hAnsiTheme="minorHAnsi" w:cstheme="minorHAnsi"/>
                <w:sz w:val="12"/>
                <w:szCs w:val="12"/>
              </w:rPr>
            </w:pPr>
            <w:r w:rsidRPr="00276623">
              <w:rPr>
                <w:rFonts w:asciiTheme="minorHAnsi" w:hAnsiTheme="minorHAnsi" w:cstheme="minorHAnsi"/>
                <w:sz w:val="12"/>
                <w:szCs w:val="12"/>
              </w:rPr>
              <w:t>7,415,000.00</w:t>
            </w:r>
          </w:p>
        </w:tc>
        <w:tc>
          <w:tcPr>
            <w:tcW w:w="477" w:type="pct"/>
            <w:tcBorders>
              <w:top w:val="nil"/>
              <w:left w:val="nil"/>
              <w:bottom w:val="single" w:sz="4" w:space="0" w:color="000000"/>
              <w:right w:val="single" w:sz="4" w:space="0" w:color="000000"/>
            </w:tcBorders>
            <w:shd w:val="clear" w:color="auto" w:fill="auto"/>
            <w:vAlign w:val="bottom"/>
            <w:hideMark/>
          </w:tcPr>
          <w:p w14:paraId="3A7E7C0A" w14:textId="77777777" w:rsidR="00C7208A" w:rsidRPr="00276623" w:rsidRDefault="00C7208A">
            <w:pPr>
              <w:jc w:val="center"/>
              <w:rPr>
                <w:rFonts w:asciiTheme="minorHAnsi" w:hAnsiTheme="minorHAnsi" w:cstheme="minorHAnsi"/>
                <w:sz w:val="12"/>
                <w:szCs w:val="12"/>
              </w:rPr>
            </w:pPr>
            <w:r w:rsidRPr="00276623">
              <w:rPr>
                <w:rFonts w:asciiTheme="minorHAnsi" w:hAnsiTheme="minorHAnsi" w:cstheme="minorHAnsi"/>
                <w:sz w:val="12"/>
                <w:szCs w:val="12"/>
              </w:rPr>
              <w:t>14,830,000.00</w:t>
            </w:r>
          </w:p>
        </w:tc>
        <w:tc>
          <w:tcPr>
            <w:tcW w:w="605" w:type="pct"/>
            <w:tcBorders>
              <w:top w:val="nil"/>
              <w:left w:val="nil"/>
              <w:bottom w:val="single" w:sz="4" w:space="0" w:color="000000"/>
              <w:right w:val="single" w:sz="4" w:space="0" w:color="auto"/>
            </w:tcBorders>
            <w:shd w:val="clear" w:color="auto" w:fill="auto"/>
            <w:vAlign w:val="bottom"/>
            <w:hideMark/>
          </w:tcPr>
          <w:p w14:paraId="216966BF" w14:textId="77777777" w:rsidR="00C7208A" w:rsidRPr="00276623" w:rsidRDefault="00C7208A">
            <w:pPr>
              <w:jc w:val="center"/>
              <w:rPr>
                <w:rFonts w:asciiTheme="minorHAnsi" w:hAnsiTheme="minorHAnsi" w:cstheme="minorHAnsi"/>
                <w:sz w:val="12"/>
                <w:szCs w:val="12"/>
              </w:rPr>
            </w:pPr>
            <w:r w:rsidRPr="00276623">
              <w:rPr>
                <w:rFonts w:asciiTheme="minorHAnsi" w:hAnsiTheme="minorHAnsi" w:cstheme="minorHAnsi"/>
                <w:sz w:val="12"/>
                <w:szCs w:val="12"/>
              </w:rPr>
              <w:t>67,870,000.00</w:t>
            </w:r>
          </w:p>
        </w:tc>
      </w:tr>
      <w:tr w:rsidR="00C7208A" w:rsidRPr="00276623" w14:paraId="5C604CD7" w14:textId="77777777" w:rsidTr="00C7208A">
        <w:trPr>
          <w:trHeight w:val="60"/>
          <w:jc w:val="center"/>
        </w:trPr>
        <w:tc>
          <w:tcPr>
            <w:tcW w:w="3039" w:type="pct"/>
            <w:gridSpan w:val="4"/>
            <w:tcBorders>
              <w:top w:val="nil"/>
              <w:left w:val="single" w:sz="4" w:space="0" w:color="000000"/>
              <w:bottom w:val="single" w:sz="4" w:space="0" w:color="000000"/>
              <w:right w:val="single" w:sz="4" w:space="0" w:color="000000"/>
            </w:tcBorders>
            <w:shd w:val="clear" w:color="000000" w:fill="D9D9D9"/>
            <w:vAlign w:val="bottom"/>
            <w:hideMark/>
          </w:tcPr>
          <w:p w14:paraId="5B4F1269" w14:textId="77777777" w:rsidR="00C7208A" w:rsidRPr="00276623" w:rsidRDefault="00C7208A">
            <w:pPr>
              <w:jc w:val="center"/>
              <w:rPr>
                <w:rFonts w:asciiTheme="minorHAnsi" w:hAnsiTheme="minorHAnsi" w:cstheme="minorHAnsi"/>
                <w:b/>
                <w:bCs/>
                <w:sz w:val="12"/>
                <w:szCs w:val="12"/>
              </w:rPr>
            </w:pPr>
            <w:r w:rsidRPr="00276623">
              <w:rPr>
                <w:rFonts w:asciiTheme="minorHAnsi" w:hAnsiTheme="minorHAnsi" w:cstheme="minorHAnsi"/>
                <w:b/>
                <w:bCs/>
                <w:sz w:val="12"/>
                <w:szCs w:val="12"/>
              </w:rPr>
              <w:t>Total</w:t>
            </w:r>
          </w:p>
        </w:tc>
        <w:tc>
          <w:tcPr>
            <w:tcW w:w="471" w:type="pct"/>
            <w:tcBorders>
              <w:top w:val="nil"/>
              <w:left w:val="nil"/>
              <w:bottom w:val="single" w:sz="4" w:space="0" w:color="000000"/>
              <w:right w:val="single" w:sz="4" w:space="0" w:color="000000"/>
            </w:tcBorders>
            <w:shd w:val="clear" w:color="000000" w:fill="D9D9D9"/>
            <w:vAlign w:val="bottom"/>
            <w:hideMark/>
          </w:tcPr>
          <w:p w14:paraId="038222C3" w14:textId="77777777" w:rsidR="00C7208A" w:rsidRPr="00276623" w:rsidRDefault="00C7208A">
            <w:pPr>
              <w:jc w:val="center"/>
              <w:rPr>
                <w:rFonts w:asciiTheme="minorHAnsi" w:hAnsiTheme="minorHAnsi" w:cstheme="minorHAnsi"/>
                <w:b/>
                <w:bCs/>
                <w:sz w:val="12"/>
                <w:szCs w:val="12"/>
              </w:rPr>
            </w:pPr>
            <w:r w:rsidRPr="00276623">
              <w:rPr>
                <w:rFonts w:asciiTheme="minorHAnsi" w:hAnsiTheme="minorHAnsi" w:cstheme="minorHAnsi"/>
                <w:b/>
                <w:bCs/>
                <w:sz w:val="12"/>
                <w:szCs w:val="12"/>
              </w:rPr>
              <w:t>82,700,000.00</w:t>
            </w:r>
          </w:p>
        </w:tc>
        <w:tc>
          <w:tcPr>
            <w:tcW w:w="407" w:type="pct"/>
            <w:tcBorders>
              <w:top w:val="nil"/>
              <w:left w:val="nil"/>
              <w:bottom w:val="single" w:sz="4" w:space="0" w:color="000000"/>
              <w:right w:val="single" w:sz="4" w:space="0" w:color="000000"/>
            </w:tcBorders>
            <w:shd w:val="clear" w:color="000000" w:fill="D9D9D9"/>
            <w:vAlign w:val="bottom"/>
            <w:hideMark/>
          </w:tcPr>
          <w:p w14:paraId="327C336F" w14:textId="77777777" w:rsidR="00C7208A" w:rsidRPr="00276623" w:rsidRDefault="00C7208A">
            <w:pPr>
              <w:jc w:val="center"/>
              <w:rPr>
                <w:rFonts w:asciiTheme="minorHAnsi" w:hAnsiTheme="minorHAnsi" w:cstheme="minorHAnsi"/>
                <w:b/>
                <w:bCs/>
                <w:sz w:val="12"/>
                <w:szCs w:val="12"/>
              </w:rPr>
            </w:pPr>
            <w:r w:rsidRPr="00276623">
              <w:rPr>
                <w:rFonts w:asciiTheme="minorHAnsi" w:hAnsiTheme="minorHAnsi" w:cstheme="minorHAnsi"/>
                <w:b/>
                <w:bCs/>
                <w:sz w:val="12"/>
                <w:szCs w:val="12"/>
              </w:rPr>
              <w:t>7,415,000.00</w:t>
            </w:r>
          </w:p>
        </w:tc>
        <w:tc>
          <w:tcPr>
            <w:tcW w:w="477" w:type="pct"/>
            <w:tcBorders>
              <w:top w:val="nil"/>
              <w:left w:val="nil"/>
              <w:bottom w:val="single" w:sz="4" w:space="0" w:color="000000"/>
              <w:right w:val="single" w:sz="4" w:space="0" w:color="000000"/>
            </w:tcBorders>
            <w:shd w:val="clear" w:color="000000" w:fill="D9D9D9"/>
            <w:vAlign w:val="bottom"/>
            <w:hideMark/>
          </w:tcPr>
          <w:p w14:paraId="61CE03B0" w14:textId="77777777" w:rsidR="00C7208A" w:rsidRPr="00276623" w:rsidRDefault="00C7208A">
            <w:pPr>
              <w:jc w:val="center"/>
              <w:rPr>
                <w:rFonts w:asciiTheme="minorHAnsi" w:hAnsiTheme="minorHAnsi" w:cstheme="minorHAnsi"/>
                <w:b/>
                <w:bCs/>
                <w:sz w:val="12"/>
                <w:szCs w:val="12"/>
              </w:rPr>
            </w:pPr>
            <w:r w:rsidRPr="00276623">
              <w:rPr>
                <w:rFonts w:asciiTheme="minorHAnsi" w:hAnsiTheme="minorHAnsi" w:cstheme="minorHAnsi"/>
                <w:b/>
                <w:bCs/>
                <w:sz w:val="12"/>
                <w:szCs w:val="12"/>
              </w:rPr>
              <w:t>14,830,000.00</w:t>
            </w:r>
          </w:p>
        </w:tc>
        <w:tc>
          <w:tcPr>
            <w:tcW w:w="605" w:type="pct"/>
            <w:tcBorders>
              <w:top w:val="nil"/>
              <w:left w:val="nil"/>
              <w:bottom w:val="single" w:sz="4" w:space="0" w:color="000000"/>
              <w:right w:val="single" w:sz="4" w:space="0" w:color="auto"/>
            </w:tcBorders>
            <w:shd w:val="clear" w:color="000000" w:fill="D9D9D9"/>
            <w:vAlign w:val="bottom"/>
            <w:hideMark/>
          </w:tcPr>
          <w:p w14:paraId="37705306" w14:textId="77777777" w:rsidR="00C7208A" w:rsidRPr="00276623" w:rsidRDefault="00C7208A">
            <w:pPr>
              <w:jc w:val="center"/>
              <w:rPr>
                <w:rFonts w:asciiTheme="minorHAnsi" w:hAnsiTheme="minorHAnsi" w:cstheme="minorHAnsi"/>
                <w:b/>
                <w:bCs/>
                <w:sz w:val="12"/>
                <w:szCs w:val="12"/>
              </w:rPr>
            </w:pPr>
            <w:r w:rsidRPr="00276623">
              <w:rPr>
                <w:rFonts w:asciiTheme="minorHAnsi" w:hAnsiTheme="minorHAnsi" w:cstheme="minorHAnsi"/>
                <w:b/>
                <w:bCs/>
                <w:sz w:val="12"/>
                <w:szCs w:val="12"/>
              </w:rPr>
              <w:t>67,870,000.00</w:t>
            </w:r>
          </w:p>
        </w:tc>
      </w:tr>
    </w:tbl>
    <w:p w14:paraId="4BC1125F" w14:textId="080EA882" w:rsidR="00553A86" w:rsidRDefault="00553A86" w:rsidP="00447E24">
      <w:pPr>
        <w:rPr>
          <w:rFonts w:ascii="Arial" w:hAnsi="Arial" w:cs="Arial"/>
          <w:b/>
          <w:bCs/>
          <w:color w:val="000000"/>
        </w:rPr>
      </w:pPr>
    </w:p>
    <w:p w14:paraId="12C50081" w14:textId="37DA13FC" w:rsidR="00783358" w:rsidRDefault="00683E8D" w:rsidP="00683E8D">
      <w:pPr>
        <w:jc w:val="center"/>
        <w:rPr>
          <w:rFonts w:ascii="Arial" w:hAnsi="Arial" w:cs="Arial"/>
          <w:b/>
          <w:bCs/>
          <w:color w:val="000000"/>
        </w:rPr>
      </w:pPr>
      <w:r w:rsidRPr="00FE50D3">
        <w:rPr>
          <w:rFonts w:ascii="Arial" w:hAnsi="Arial" w:cs="Arial"/>
          <w:b/>
          <w:bCs/>
          <w:color w:val="000000"/>
        </w:rPr>
        <w:t>DETALLE DE TRANSFERENCIAS CORRIENTES INGRESOS</w:t>
      </w:r>
    </w:p>
    <w:p w14:paraId="061D3477" w14:textId="77777777" w:rsidR="00783358" w:rsidRDefault="00783358" w:rsidP="00683E8D">
      <w:pPr>
        <w:jc w:val="center"/>
        <w:rPr>
          <w:rFonts w:ascii="Arial" w:hAnsi="Arial" w:cs="Arial"/>
          <w:b/>
          <w:bCs/>
          <w:color w:val="000000"/>
        </w:rPr>
      </w:pPr>
    </w:p>
    <w:tbl>
      <w:tblPr>
        <w:tblW w:w="5476" w:type="pct"/>
        <w:jc w:val="center"/>
        <w:tblCellMar>
          <w:left w:w="70" w:type="dxa"/>
          <w:right w:w="70" w:type="dxa"/>
        </w:tblCellMar>
        <w:tblLook w:val="04A0" w:firstRow="1" w:lastRow="0" w:firstColumn="1" w:lastColumn="0" w:noHBand="0" w:noVBand="1"/>
      </w:tblPr>
      <w:tblGrid>
        <w:gridCol w:w="1522"/>
        <w:gridCol w:w="2865"/>
        <w:gridCol w:w="1015"/>
        <w:gridCol w:w="2156"/>
        <w:gridCol w:w="1290"/>
        <w:gridCol w:w="2062"/>
      </w:tblGrid>
      <w:tr w:rsidR="00752C08" w:rsidRPr="00752C08" w14:paraId="3A66A90F" w14:textId="77777777" w:rsidTr="00752C08">
        <w:trPr>
          <w:trHeight w:val="93"/>
          <w:tblHeader/>
          <w:jc w:val="center"/>
        </w:trPr>
        <w:tc>
          <w:tcPr>
            <w:tcW w:w="698" w:type="pct"/>
            <w:tcBorders>
              <w:top w:val="single" w:sz="4" w:space="0" w:color="auto"/>
              <w:left w:val="single" w:sz="4" w:space="0" w:color="000000"/>
              <w:bottom w:val="double" w:sz="6" w:space="0" w:color="auto"/>
              <w:right w:val="single" w:sz="4" w:space="0" w:color="000000"/>
            </w:tcBorders>
            <w:shd w:val="clear" w:color="000000" w:fill="F8CBAD"/>
            <w:vAlign w:val="center"/>
            <w:hideMark/>
          </w:tcPr>
          <w:p w14:paraId="57A32543" w14:textId="77777777" w:rsidR="00752C08" w:rsidRPr="00752C08" w:rsidRDefault="00752C08">
            <w:pPr>
              <w:jc w:val="center"/>
              <w:rPr>
                <w:rFonts w:asciiTheme="minorHAnsi" w:hAnsiTheme="minorHAnsi" w:cstheme="minorHAnsi"/>
                <w:b/>
                <w:bCs/>
                <w:color w:val="000000"/>
                <w:sz w:val="12"/>
                <w:szCs w:val="12"/>
              </w:rPr>
            </w:pPr>
            <w:r w:rsidRPr="00752C08">
              <w:rPr>
                <w:rFonts w:asciiTheme="minorHAnsi" w:hAnsiTheme="minorHAnsi" w:cstheme="minorHAnsi"/>
                <w:b/>
                <w:bCs/>
                <w:color w:val="000000"/>
                <w:sz w:val="12"/>
                <w:szCs w:val="12"/>
              </w:rPr>
              <w:t>Código Presupuestario</w:t>
            </w:r>
          </w:p>
        </w:tc>
        <w:tc>
          <w:tcPr>
            <w:tcW w:w="1313" w:type="pct"/>
            <w:tcBorders>
              <w:top w:val="single" w:sz="4" w:space="0" w:color="auto"/>
              <w:left w:val="nil"/>
              <w:bottom w:val="double" w:sz="6" w:space="0" w:color="auto"/>
              <w:right w:val="single" w:sz="4" w:space="0" w:color="000000"/>
            </w:tcBorders>
            <w:shd w:val="clear" w:color="000000" w:fill="F8CBAD"/>
            <w:vAlign w:val="center"/>
            <w:hideMark/>
          </w:tcPr>
          <w:p w14:paraId="28D94D17" w14:textId="77777777" w:rsidR="00752C08" w:rsidRPr="00752C08" w:rsidRDefault="00752C08">
            <w:pPr>
              <w:jc w:val="center"/>
              <w:rPr>
                <w:rFonts w:asciiTheme="minorHAnsi" w:hAnsiTheme="minorHAnsi" w:cstheme="minorHAnsi"/>
                <w:b/>
                <w:bCs/>
                <w:color w:val="000000"/>
                <w:sz w:val="12"/>
                <w:szCs w:val="12"/>
              </w:rPr>
            </w:pPr>
            <w:r w:rsidRPr="00752C08">
              <w:rPr>
                <w:rFonts w:asciiTheme="minorHAnsi" w:hAnsiTheme="minorHAnsi" w:cstheme="minorHAnsi"/>
                <w:b/>
                <w:bCs/>
                <w:color w:val="000000"/>
                <w:sz w:val="12"/>
                <w:szCs w:val="12"/>
              </w:rPr>
              <w:t>Ingresos</w:t>
            </w:r>
          </w:p>
        </w:tc>
        <w:tc>
          <w:tcPr>
            <w:tcW w:w="465" w:type="pct"/>
            <w:tcBorders>
              <w:top w:val="single" w:sz="4" w:space="0" w:color="auto"/>
              <w:left w:val="nil"/>
              <w:bottom w:val="double" w:sz="6" w:space="0" w:color="auto"/>
              <w:right w:val="nil"/>
            </w:tcBorders>
            <w:shd w:val="clear" w:color="000000" w:fill="F8CBAD"/>
            <w:vAlign w:val="center"/>
            <w:hideMark/>
          </w:tcPr>
          <w:p w14:paraId="336F255A" w14:textId="77777777" w:rsidR="00752C08" w:rsidRPr="00752C08" w:rsidRDefault="00752C08">
            <w:pPr>
              <w:jc w:val="center"/>
              <w:rPr>
                <w:rFonts w:asciiTheme="minorHAnsi" w:hAnsiTheme="minorHAnsi" w:cstheme="minorHAnsi"/>
                <w:b/>
                <w:bCs/>
                <w:color w:val="000000"/>
                <w:sz w:val="12"/>
                <w:szCs w:val="12"/>
              </w:rPr>
            </w:pPr>
            <w:r w:rsidRPr="00752C08">
              <w:rPr>
                <w:rFonts w:asciiTheme="minorHAnsi" w:hAnsiTheme="minorHAnsi" w:cstheme="minorHAnsi"/>
                <w:b/>
                <w:bCs/>
                <w:color w:val="000000"/>
                <w:sz w:val="12"/>
                <w:szCs w:val="12"/>
              </w:rPr>
              <w:t>Definitivo</w:t>
            </w:r>
          </w:p>
        </w:tc>
        <w:tc>
          <w:tcPr>
            <w:tcW w:w="988" w:type="pct"/>
            <w:tcBorders>
              <w:top w:val="single" w:sz="4" w:space="0" w:color="auto"/>
              <w:left w:val="single" w:sz="4" w:space="0" w:color="auto"/>
              <w:bottom w:val="double" w:sz="6" w:space="0" w:color="auto"/>
              <w:right w:val="single" w:sz="4" w:space="0" w:color="auto"/>
            </w:tcBorders>
            <w:shd w:val="clear" w:color="000000" w:fill="F8CBAD"/>
            <w:vAlign w:val="center"/>
            <w:hideMark/>
          </w:tcPr>
          <w:p w14:paraId="49F8B7CD" w14:textId="77777777" w:rsidR="00752C08" w:rsidRPr="00752C08" w:rsidRDefault="00752C08">
            <w:pPr>
              <w:jc w:val="center"/>
              <w:rPr>
                <w:rFonts w:asciiTheme="minorHAnsi" w:hAnsiTheme="minorHAnsi" w:cstheme="minorHAnsi"/>
                <w:b/>
                <w:bCs/>
                <w:color w:val="000000"/>
                <w:sz w:val="12"/>
                <w:szCs w:val="12"/>
              </w:rPr>
            </w:pPr>
            <w:r w:rsidRPr="00752C08">
              <w:rPr>
                <w:rFonts w:asciiTheme="minorHAnsi" w:hAnsiTheme="minorHAnsi" w:cstheme="minorHAnsi"/>
                <w:b/>
                <w:bCs/>
                <w:color w:val="000000"/>
                <w:sz w:val="12"/>
                <w:szCs w:val="12"/>
              </w:rPr>
              <w:t>Recaudación</w:t>
            </w:r>
          </w:p>
        </w:tc>
        <w:tc>
          <w:tcPr>
            <w:tcW w:w="591" w:type="pct"/>
            <w:tcBorders>
              <w:top w:val="single" w:sz="4" w:space="0" w:color="auto"/>
              <w:left w:val="nil"/>
              <w:bottom w:val="double" w:sz="6" w:space="0" w:color="auto"/>
              <w:right w:val="single" w:sz="4" w:space="0" w:color="auto"/>
            </w:tcBorders>
            <w:shd w:val="clear" w:color="000000" w:fill="F8CBAD"/>
            <w:vAlign w:val="center"/>
            <w:hideMark/>
          </w:tcPr>
          <w:p w14:paraId="65AFFF99" w14:textId="77777777" w:rsidR="00752C08" w:rsidRPr="00752C08" w:rsidRDefault="00752C08">
            <w:pPr>
              <w:jc w:val="center"/>
              <w:rPr>
                <w:rFonts w:asciiTheme="minorHAnsi" w:hAnsiTheme="minorHAnsi" w:cstheme="minorHAnsi"/>
                <w:b/>
                <w:bCs/>
                <w:color w:val="000000"/>
                <w:sz w:val="12"/>
                <w:szCs w:val="12"/>
              </w:rPr>
            </w:pPr>
            <w:r w:rsidRPr="00752C08">
              <w:rPr>
                <w:rFonts w:asciiTheme="minorHAnsi" w:hAnsiTheme="minorHAnsi" w:cstheme="minorHAnsi"/>
                <w:b/>
                <w:bCs/>
                <w:color w:val="000000"/>
                <w:sz w:val="12"/>
                <w:szCs w:val="12"/>
              </w:rPr>
              <w:t>Ejecución Acumulado</w:t>
            </w:r>
          </w:p>
        </w:tc>
        <w:tc>
          <w:tcPr>
            <w:tcW w:w="945" w:type="pct"/>
            <w:tcBorders>
              <w:top w:val="single" w:sz="4" w:space="0" w:color="auto"/>
              <w:left w:val="nil"/>
              <w:bottom w:val="double" w:sz="6" w:space="0" w:color="auto"/>
              <w:right w:val="single" w:sz="4" w:space="0" w:color="auto"/>
            </w:tcBorders>
            <w:shd w:val="clear" w:color="000000" w:fill="F8CBAD"/>
            <w:vAlign w:val="center"/>
            <w:hideMark/>
          </w:tcPr>
          <w:p w14:paraId="2BED7F67" w14:textId="77777777" w:rsidR="00752C08" w:rsidRPr="00752C08" w:rsidRDefault="00752C08">
            <w:pPr>
              <w:jc w:val="center"/>
              <w:rPr>
                <w:rFonts w:asciiTheme="minorHAnsi" w:hAnsiTheme="minorHAnsi" w:cstheme="minorHAnsi"/>
                <w:b/>
                <w:bCs/>
                <w:color w:val="000000"/>
                <w:sz w:val="12"/>
                <w:szCs w:val="12"/>
              </w:rPr>
            </w:pPr>
            <w:r w:rsidRPr="00752C08">
              <w:rPr>
                <w:rFonts w:asciiTheme="minorHAnsi" w:hAnsiTheme="minorHAnsi" w:cstheme="minorHAnsi"/>
                <w:b/>
                <w:bCs/>
                <w:color w:val="000000"/>
                <w:sz w:val="12"/>
                <w:szCs w:val="12"/>
              </w:rPr>
              <w:t>Disponible</w:t>
            </w:r>
          </w:p>
        </w:tc>
      </w:tr>
      <w:tr w:rsidR="00752C08" w:rsidRPr="00752C08" w14:paraId="5548580A" w14:textId="77777777" w:rsidTr="00752C08">
        <w:trPr>
          <w:gridAfter w:val="4"/>
          <w:wAfter w:w="2989" w:type="pct"/>
          <w:trHeight w:val="189"/>
          <w:jc w:val="center"/>
        </w:trPr>
        <w:tc>
          <w:tcPr>
            <w:tcW w:w="698" w:type="pct"/>
            <w:tcBorders>
              <w:top w:val="nil"/>
              <w:left w:val="single" w:sz="4" w:space="0" w:color="000000"/>
              <w:bottom w:val="single" w:sz="4" w:space="0" w:color="000000"/>
              <w:right w:val="single" w:sz="4" w:space="0" w:color="000000"/>
            </w:tcBorders>
            <w:shd w:val="clear" w:color="auto" w:fill="auto"/>
            <w:vAlign w:val="center"/>
            <w:hideMark/>
          </w:tcPr>
          <w:p w14:paraId="0F70687D" w14:textId="77777777" w:rsidR="00752C08" w:rsidRPr="00752C08" w:rsidRDefault="00752C08">
            <w:pPr>
              <w:jc w:val="center"/>
              <w:rPr>
                <w:rFonts w:asciiTheme="minorHAnsi" w:hAnsiTheme="minorHAnsi" w:cstheme="minorHAnsi"/>
                <w:b/>
                <w:bCs/>
                <w:sz w:val="12"/>
                <w:szCs w:val="12"/>
              </w:rPr>
            </w:pPr>
            <w:r w:rsidRPr="00752C08">
              <w:rPr>
                <w:rFonts w:asciiTheme="minorHAnsi" w:hAnsiTheme="minorHAnsi" w:cstheme="minorHAnsi"/>
                <w:b/>
                <w:bCs/>
                <w:sz w:val="12"/>
                <w:szCs w:val="12"/>
              </w:rPr>
              <w:t> </w:t>
            </w:r>
          </w:p>
        </w:tc>
        <w:tc>
          <w:tcPr>
            <w:tcW w:w="1313" w:type="pct"/>
            <w:tcBorders>
              <w:top w:val="double" w:sz="6" w:space="0" w:color="auto"/>
              <w:left w:val="nil"/>
              <w:bottom w:val="double" w:sz="6" w:space="0" w:color="000000"/>
              <w:right w:val="single" w:sz="4" w:space="0" w:color="auto"/>
            </w:tcBorders>
            <w:shd w:val="clear" w:color="000000" w:fill="D0CECE"/>
            <w:vAlign w:val="center"/>
            <w:hideMark/>
          </w:tcPr>
          <w:p w14:paraId="66653430" w14:textId="77777777" w:rsidR="00752C08" w:rsidRPr="00752C08" w:rsidRDefault="00752C08">
            <w:pPr>
              <w:jc w:val="center"/>
              <w:rPr>
                <w:rFonts w:asciiTheme="minorHAnsi" w:hAnsiTheme="minorHAnsi" w:cstheme="minorHAnsi"/>
                <w:b/>
                <w:bCs/>
                <w:sz w:val="12"/>
                <w:szCs w:val="12"/>
              </w:rPr>
            </w:pPr>
            <w:r w:rsidRPr="00752C08">
              <w:rPr>
                <w:rFonts w:asciiTheme="minorHAnsi" w:hAnsiTheme="minorHAnsi" w:cstheme="minorHAnsi"/>
                <w:b/>
                <w:bCs/>
                <w:sz w:val="12"/>
                <w:szCs w:val="12"/>
              </w:rPr>
              <w:t>Transferencias corrientes</w:t>
            </w:r>
          </w:p>
        </w:tc>
      </w:tr>
      <w:tr w:rsidR="00752C08" w:rsidRPr="00752C08" w14:paraId="692FA040" w14:textId="77777777" w:rsidTr="00752C08">
        <w:trPr>
          <w:trHeight w:val="60"/>
          <w:jc w:val="center"/>
        </w:trPr>
        <w:tc>
          <w:tcPr>
            <w:tcW w:w="698" w:type="pct"/>
            <w:tcBorders>
              <w:top w:val="nil"/>
              <w:left w:val="single" w:sz="4" w:space="0" w:color="000000"/>
              <w:bottom w:val="single" w:sz="4" w:space="0" w:color="000000"/>
              <w:right w:val="single" w:sz="4" w:space="0" w:color="000000"/>
            </w:tcBorders>
            <w:shd w:val="clear" w:color="auto" w:fill="auto"/>
            <w:vAlign w:val="bottom"/>
            <w:hideMark/>
          </w:tcPr>
          <w:p w14:paraId="4DB23285" w14:textId="77777777" w:rsidR="00752C08" w:rsidRPr="00752C08" w:rsidRDefault="00752C08">
            <w:pPr>
              <w:jc w:val="center"/>
              <w:rPr>
                <w:rFonts w:asciiTheme="minorHAnsi" w:hAnsiTheme="minorHAnsi" w:cstheme="minorHAnsi"/>
                <w:sz w:val="12"/>
                <w:szCs w:val="12"/>
              </w:rPr>
            </w:pPr>
            <w:r w:rsidRPr="00752C08">
              <w:rPr>
                <w:rFonts w:asciiTheme="minorHAnsi" w:hAnsiTheme="minorHAnsi" w:cstheme="minorHAnsi"/>
                <w:sz w:val="12"/>
                <w:szCs w:val="12"/>
              </w:rPr>
              <w:t>01-04-01-03-01</w:t>
            </w:r>
          </w:p>
        </w:tc>
        <w:tc>
          <w:tcPr>
            <w:tcW w:w="1313" w:type="pct"/>
            <w:tcBorders>
              <w:top w:val="nil"/>
              <w:left w:val="nil"/>
              <w:bottom w:val="single" w:sz="4" w:space="0" w:color="000000"/>
              <w:right w:val="single" w:sz="4" w:space="0" w:color="000000"/>
            </w:tcBorders>
            <w:shd w:val="clear" w:color="auto" w:fill="auto"/>
            <w:vAlign w:val="bottom"/>
            <w:hideMark/>
          </w:tcPr>
          <w:p w14:paraId="4848EB69" w14:textId="77777777" w:rsidR="00752C08" w:rsidRPr="00752C08" w:rsidRDefault="00752C08">
            <w:pPr>
              <w:rPr>
                <w:rFonts w:asciiTheme="minorHAnsi" w:hAnsiTheme="minorHAnsi" w:cstheme="minorHAnsi"/>
                <w:sz w:val="12"/>
                <w:szCs w:val="12"/>
              </w:rPr>
            </w:pPr>
            <w:r w:rsidRPr="00752C08">
              <w:rPr>
                <w:rFonts w:asciiTheme="minorHAnsi" w:hAnsiTheme="minorHAnsi" w:cstheme="minorHAnsi"/>
                <w:sz w:val="12"/>
                <w:szCs w:val="12"/>
              </w:rPr>
              <w:t>Aporte IFAM Licores ley 6796</w:t>
            </w:r>
          </w:p>
        </w:tc>
        <w:tc>
          <w:tcPr>
            <w:tcW w:w="465" w:type="pct"/>
            <w:tcBorders>
              <w:top w:val="single" w:sz="4" w:space="0" w:color="auto"/>
              <w:left w:val="nil"/>
              <w:bottom w:val="single" w:sz="4" w:space="0" w:color="000000"/>
              <w:right w:val="nil"/>
            </w:tcBorders>
            <w:shd w:val="clear" w:color="auto" w:fill="auto"/>
            <w:vAlign w:val="bottom"/>
            <w:hideMark/>
          </w:tcPr>
          <w:p w14:paraId="307C05D8" w14:textId="77777777" w:rsidR="00752C08" w:rsidRPr="00752C08" w:rsidRDefault="00752C08">
            <w:pPr>
              <w:jc w:val="center"/>
              <w:rPr>
                <w:rFonts w:asciiTheme="minorHAnsi" w:hAnsiTheme="minorHAnsi" w:cstheme="minorHAnsi"/>
                <w:sz w:val="12"/>
                <w:szCs w:val="12"/>
              </w:rPr>
            </w:pPr>
            <w:r w:rsidRPr="00752C08">
              <w:rPr>
                <w:rFonts w:asciiTheme="minorHAnsi" w:hAnsiTheme="minorHAnsi" w:cstheme="minorHAnsi"/>
                <w:sz w:val="12"/>
                <w:szCs w:val="12"/>
              </w:rPr>
              <w:t>5,328,045.77</w:t>
            </w:r>
          </w:p>
        </w:tc>
        <w:tc>
          <w:tcPr>
            <w:tcW w:w="98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0F8FC1F" w14:textId="77777777" w:rsidR="00752C08" w:rsidRPr="00752C08" w:rsidRDefault="00752C08">
            <w:pPr>
              <w:jc w:val="center"/>
              <w:rPr>
                <w:rFonts w:asciiTheme="minorHAnsi" w:hAnsiTheme="minorHAnsi" w:cstheme="minorHAnsi"/>
                <w:sz w:val="12"/>
                <w:szCs w:val="12"/>
              </w:rPr>
            </w:pPr>
            <w:r w:rsidRPr="00752C08">
              <w:rPr>
                <w:rFonts w:asciiTheme="minorHAnsi" w:hAnsiTheme="minorHAnsi" w:cstheme="minorHAnsi"/>
                <w:sz w:val="12"/>
                <w:szCs w:val="12"/>
              </w:rPr>
              <w:t>1,388,257.93</w:t>
            </w:r>
          </w:p>
        </w:tc>
        <w:tc>
          <w:tcPr>
            <w:tcW w:w="591" w:type="pct"/>
            <w:tcBorders>
              <w:top w:val="single" w:sz="4" w:space="0" w:color="auto"/>
              <w:left w:val="nil"/>
              <w:bottom w:val="single" w:sz="4" w:space="0" w:color="auto"/>
              <w:right w:val="single" w:sz="4" w:space="0" w:color="auto"/>
            </w:tcBorders>
            <w:shd w:val="clear" w:color="auto" w:fill="auto"/>
            <w:vAlign w:val="bottom"/>
            <w:hideMark/>
          </w:tcPr>
          <w:p w14:paraId="0AED0423" w14:textId="77777777" w:rsidR="00752C08" w:rsidRPr="00752C08" w:rsidRDefault="00752C08">
            <w:pPr>
              <w:jc w:val="center"/>
              <w:rPr>
                <w:rFonts w:asciiTheme="minorHAnsi" w:hAnsiTheme="minorHAnsi" w:cstheme="minorHAnsi"/>
                <w:sz w:val="12"/>
                <w:szCs w:val="12"/>
              </w:rPr>
            </w:pPr>
            <w:r w:rsidRPr="00752C08">
              <w:rPr>
                <w:rFonts w:asciiTheme="minorHAnsi" w:hAnsiTheme="minorHAnsi" w:cstheme="minorHAnsi"/>
                <w:sz w:val="12"/>
                <w:szCs w:val="12"/>
              </w:rPr>
              <w:t>1,388,257.93</w:t>
            </w:r>
          </w:p>
        </w:tc>
        <w:tc>
          <w:tcPr>
            <w:tcW w:w="945" w:type="pct"/>
            <w:tcBorders>
              <w:top w:val="single" w:sz="4" w:space="0" w:color="auto"/>
              <w:left w:val="nil"/>
              <w:bottom w:val="single" w:sz="4" w:space="0" w:color="auto"/>
              <w:right w:val="single" w:sz="4" w:space="0" w:color="auto"/>
            </w:tcBorders>
            <w:shd w:val="clear" w:color="auto" w:fill="auto"/>
            <w:vAlign w:val="bottom"/>
            <w:hideMark/>
          </w:tcPr>
          <w:p w14:paraId="41C46225" w14:textId="77777777" w:rsidR="00752C08" w:rsidRPr="00752C08" w:rsidRDefault="00752C08">
            <w:pPr>
              <w:jc w:val="center"/>
              <w:rPr>
                <w:rFonts w:asciiTheme="minorHAnsi" w:hAnsiTheme="minorHAnsi" w:cstheme="minorHAnsi"/>
                <w:sz w:val="12"/>
                <w:szCs w:val="12"/>
              </w:rPr>
            </w:pPr>
            <w:r w:rsidRPr="00752C08">
              <w:rPr>
                <w:rFonts w:asciiTheme="minorHAnsi" w:hAnsiTheme="minorHAnsi" w:cstheme="minorHAnsi"/>
                <w:sz w:val="12"/>
                <w:szCs w:val="12"/>
              </w:rPr>
              <w:t>3,939,787.84</w:t>
            </w:r>
          </w:p>
        </w:tc>
      </w:tr>
      <w:tr w:rsidR="00752C08" w:rsidRPr="00752C08" w14:paraId="5049DC9A" w14:textId="77777777" w:rsidTr="00752C08">
        <w:trPr>
          <w:trHeight w:val="77"/>
          <w:jc w:val="center"/>
        </w:trPr>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9ABEE31" w14:textId="77777777" w:rsidR="00752C08" w:rsidRPr="00752C08" w:rsidRDefault="00752C08">
            <w:pPr>
              <w:jc w:val="center"/>
              <w:rPr>
                <w:rFonts w:asciiTheme="minorHAnsi" w:hAnsiTheme="minorHAnsi" w:cstheme="minorHAnsi"/>
                <w:sz w:val="12"/>
                <w:szCs w:val="12"/>
              </w:rPr>
            </w:pPr>
            <w:r w:rsidRPr="00752C08">
              <w:rPr>
                <w:rFonts w:asciiTheme="minorHAnsi" w:hAnsiTheme="minorHAnsi" w:cstheme="minorHAnsi"/>
                <w:sz w:val="12"/>
                <w:szCs w:val="12"/>
              </w:rPr>
              <w:t>01-04-02-01</w:t>
            </w:r>
          </w:p>
        </w:tc>
        <w:tc>
          <w:tcPr>
            <w:tcW w:w="1313" w:type="pct"/>
            <w:tcBorders>
              <w:top w:val="single" w:sz="4" w:space="0" w:color="auto"/>
              <w:left w:val="nil"/>
              <w:bottom w:val="single" w:sz="4" w:space="0" w:color="auto"/>
              <w:right w:val="single" w:sz="4" w:space="0" w:color="auto"/>
            </w:tcBorders>
            <w:shd w:val="clear" w:color="auto" w:fill="auto"/>
            <w:vAlign w:val="bottom"/>
            <w:hideMark/>
          </w:tcPr>
          <w:p w14:paraId="13DDA279" w14:textId="77777777" w:rsidR="00752C08" w:rsidRPr="00752C08" w:rsidRDefault="00752C08">
            <w:pPr>
              <w:rPr>
                <w:rFonts w:asciiTheme="minorHAnsi" w:hAnsiTheme="minorHAnsi" w:cstheme="minorHAnsi"/>
                <w:sz w:val="12"/>
                <w:szCs w:val="12"/>
              </w:rPr>
            </w:pPr>
            <w:r w:rsidRPr="00752C08">
              <w:rPr>
                <w:rFonts w:asciiTheme="minorHAnsi" w:hAnsiTheme="minorHAnsi" w:cstheme="minorHAnsi"/>
                <w:sz w:val="12"/>
                <w:szCs w:val="12"/>
              </w:rPr>
              <w:t>Contribución a la Cruz Roja de Belén</w:t>
            </w:r>
          </w:p>
        </w:tc>
        <w:tc>
          <w:tcPr>
            <w:tcW w:w="465" w:type="pct"/>
            <w:tcBorders>
              <w:top w:val="single" w:sz="4" w:space="0" w:color="auto"/>
              <w:left w:val="single" w:sz="4" w:space="0" w:color="000000"/>
              <w:bottom w:val="single" w:sz="4" w:space="0" w:color="000000"/>
              <w:right w:val="nil"/>
            </w:tcBorders>
            <w:shd w:val="clear" w:color="auto" w:fill="auto"/>
            <w:vAlign w:val="bottom"/>
            <w:hideMark/>
          </w:tcPr>
          <w:p w14:paraId="38AEB92D" w14:textId="77777777" w:rsidR="00752C08" w:rsidRPr="00752C08" w:rsidRDefault="00752C08">
            <w:pPr>
              <w:jc w:val="center"/>
              <w:rPr>
                <w:rFonts w:asciiTheme="minorHAnsi" w:hAnsiTheme="minorHAnsi" w:cstheme="minorHAnsi"/>
                <w:sz w:val="12"/>
                <w:szCs w:val="12"/>
              </w:rPr>
            </w:pPr>
            <w:r w:rsidRPr="00752C08">
              <w:rPr>
                <w:rFonts w:asciiTheme="minorHAnsi" w:hAnsiTheme="minorHAnsi" w:cstheme="minorHAnsi"/>
                <w:sz w:val="12"/>
                <w:szCs w:val="12"/>
              </w:rPr>
              <w:t>18,400,000.00</w:t>
            </w:r>
          </w:p>
        </w:tc>
        <w:tc>
          <w:tcPr>
            <w:tcW w:w="988" w:type="pct"/>
            <w:tcBorders>
              <w:top w:val="nil"/>
              <w:left w:val="single" w:sz="4" w:space="0" w:color="auto"/>
              <w:bottom w:val="single" w:sz="4" w:space="0" w:color="auto"/>
              <w:right w:val="single" w:sz="4" w:space="0" w:color="auto"/>
            </w:tcBorders>
            <w:shd w:val="clear" w:color="auto" w:fill="auto"/>
            <w:vAlign w:val="bottom"/>
            <w:hideMark/>
          </w:tcPr>
          <w:p w14:paraId="2202B630" w14:textId="77777777" w:rsidR="00752C08" w:rsidRPr="00752C08" w:rsidRDefault="00752C08">
            <w:pPr>
              <w:jc w:val="center"/>
              <w:rPr>
                <w:rFonts w:asciiTheme="minorHAnsi" w:hAnsiTheme="minorHAnsi" w:cstheme="minorHAnsi"/>
                <w:sz w:val="12"/>
                <w:szCs w:val="12"/>
              </w:rPr>
            </w:pPr>
            <w:r w:rsidRPr="00752C08">
              <w:rPr>
                <w:rFonts w:asciiTheme="minorHAnsi" w:hAnsiTheme="minorHAnsi" w:cstheme="minorHAnsi"/>
                <w:sz w:val="12"/>
                <w:szCs w:val="12"/>
              </w:rPr>
              <w:t>1,477,088.00</w:t>
            </w:r>
          </w:p>
        </w:tc>
        <w:tc>
          <w:tcPr>
            <w:tcW w:w="591" w:type="pct"/>
            <w:tcBorders>
              <w:top w:val="nil"/>
              <w:left w:val="nil"/>
              <w:bottom w:val="single" w:sz="4" w:space="0" w:color="auto"/>
              <w:right w:val="single" w:sz="4" w:space="0" w:color="auto"/>
            </w:tcBorders>
            <w:shd w:val="clear" w:color="auto" w:fill="auto"/>
            <w:vAlign w:val="bottom"/>
            <w:hideMark/>
          </w:tcPr>
          <w:p w14:paraId="5D1403D0" w14:textId="77777777" w:rsidR="00752C08" w:rsidRPr="00752C08" w:rsidRDefault="00752C08">
            <w:pPr>
              <w:jc w:val="center"/>
              <w:rPr>
                <w:rFonts w:asciiTheme="minorHAnsi" w:hAnsiTheme="minorHAnsi" w:cstheme="minorHAnsi"/>
                <w:sz w:val="12"/>
                <w:szCs w:val="12"/>
              </w:rPr>
            </w:pPr>
            <w:r w:rsidRPr="00752C08">
              <w:rPr>
                <w:rFonts w:asciiTheme="minorHAnsi" w:hAnsiTheme="minorHAnsi" w:cstheme="minorHAnsi"/>
                <w:sz w:val="12"/>
                <w:szCs w:val="12"/>
              </w:rPr>
              <w:t>4,611,864.00</w:t>
            </w:r>
          </w:p>
        </w:tc>
        <w:tc>
          <w:tcPr>
            <w:tcW w:w="945" w:type="pct"/>
            <w:tcBorders>
              <w:top w:val="nil"/>
              <w:left w:val="nil"/>
              <w:bottom w:val="single" w:sz="4" w:space="0" w:color="auto"/>
              <w:right w:val="single" w:sz="4" w:space="0" w:color="auto"/>
            </w:tcBorders>
            <w:shd w:val="clear" w:color="auto" w:fill="auto"/>
            <w:vAlign w:val="bottom"/>
            <w:hideMark/>
          </w:tcPr>
          <w:p w14:paraId="63E31B20" w14:textId="77777777" w:rsidR="00752C08" w:rsidRPr="00752C08" w:rsidRDefault="00752C08">
            <w:pPr>
              <w:jc w:val="center"/>
              <w:rPr>
                <w:rFonts w:asciiTheme="minorHAnsi" w:hAnsiTheme="minorHAnsi" w:cstheme="minorHAnsi"/>
                <w:sz w:val="12"/>
                <w:szCs w:val="12"/>
              </w:rPr>
            </w:pPr>
            <w:r w:rsidRPr="00752C08">
              <w:rPr>
                <w:rFonts w:asciiTheme="minorHAnsi" w:hAnsiTheme="minorHAnsi" w:cstheme="minorHAnsi"/>
                <w:sz w:val="12"/>
                <w:szCs w:val="12"/>
              </w:rPr>
              <w:t>13,788,136.00</w:t>
            </w:r>
          </w:p>
        </w:tc>
      </w:tr>
      <w:tr w:rsidR="00752C08" w:rsidRPr="00752C08" w14:paraId="5A8D25A8" w14:textId="77777777" w:rsidTr="00752C08">
        <w:trPr>
          <w:trHeight w:val="60"/>
          <w:jc w:val="center"/>
        </w:trPr>
        <w:tc>
          <w:tcPr>
            <w:tcW w:w="698" w:type="pct"/>
            <w:tcBorders>
              <w:top w:val="nil"/>
              <w:left w:val="single" w:sz="4" w:space="0" w:color="auto"/>
              <w:bottom w:val="nil"/>
              <w:right w:val="single" w:sz="4" w:space="0" w:color="000000"/>
            </w:tcBorders>
            <w:shd w:val="clear" w:color="auto" w:fill="auto"/>
            <w:vAlign w:val="bottom"/>
            <w:hideMark/>
          </w:tcPr>
          <w:p w14:paraId="378A7CD8" w14:textId="77777777" w:rsidR="00752C08" w:rsidRPr="00752C08" w:rsidRDefault="00752C08">
            <w:pPr>
              <w:jc w:val="center"/>
              <w:rPr>
                <w:rFonts w:asciiTheme="minorHAnsi" w:hAnsiTheme="minorHAnsi" w:cstheme="minorHAnsi"/>
                <w:sz w:val="12"/>
                <w:szCs w:val="12"/>
              </w:rPr>
            </w:pPr>
            <w:r w:rsidRPr="00752C08">
              <w:rPr>
                <w:rFonts w:asciiTheme="minorHAnsi" w:hAnsiTheme="minorHAnsi" w:cstheme="minorHAnsi"/>
                <w:sz w:val="12"/>
                <w:szCs w:val="12"/>
              </w:rPr>
              <w:t>01-04-02-04</w:t>
            </w:r>
          </w:p>
        </w:tc>
        <w:tc>
          <w:tcPr>
            <w:tcW w:w="1313" w:type="pct"/>
            <w:tcBorders>
              <w:top w:val="nil"/>
              <w:left w:val="nil"/>
              <w:bottom w:val="nil"/>
              <w:right w:val="single" w:sz="4" w:space="0" w:color="000000"/>
            </w:tcBorders>
            <w:shd w:val="clear" w:color="auto" w:fill="auto"/>
            <w:vAlign w:val="bottom"/>
            <w:hideMark/>
          </w:tcPr>
          <w:p w14:paraId="56E44522" w14:textId="77777777" w:rsidR="00752C08" w:rsidRPr="00752C08" w:rsidRDefault="00752C08">
            <w:pPr>
              <w:rPr>
                <w:rFonts w:asciiTheme="minorHAnsi" w:hAnsiTheme="minorHAnsi" w:cstheme="minorHAnsi"/>
                <w:sz w:val="12"/>
                <w:szCs w:val="12"/>
              </w:rPr>
            </w:pPr>
            <w:r w:rsidRPr="00752C08">
              <w:rPr>
                <w:rFonts w:asciiTheme="minorHAnsi" w:hAnsiTheme="minorHAnsi" w:cstheme="minorHAnsi"/>
                <w:sz w:val="12"/>
                <w:szCs w:val="12"/>
              </w:rPr>
              <w:t>Contribución Cuidados Paliativos Belén</w:t>
            </w:r>
          </w:p>
        </w:tc>
        <w:tc>
          <w:tcPr>
            <w:tcW w:w="465" w:type="pct"/>
            <w:tcBorders>
              <w:top w:val="single" w:sz="4" w:space="0" w:color="auto"/>
              <w:left w:val="nil"/>
              <w:bottom w:val="single" w:sz="4" w:space="0" w:color="000000"/>
              <w:right w:val="nil"/>
            </w:tcBorders>
            <w:shd w:val="clear" w:color="auto" w:fill="auto"/>
            <w:vAlign w:val="bottom"/>
            <w:hideMark/>
          </w:tcPr>
          <w:p w14:paraId="0E3CFAF4" w14:textId="77777777" w:rsidR="00752C08" w:rsidRPr="00752C08" w:rsidRDefault="00752C08">
            <w:pPr>
              <w:jc w:val="center"/>
              <w:rPr>
                <w:rFonts w:asciiTheme="minorHAnsi" w:hAnsiTheme="minorHAnsi" w:cstheme="minorHAnsi"/>
                <w:sz w:val="12"/>
                <w:szCs w:val="12"/>
              </w:rPr>
            </w:pPr>
            <w:r w:rsidRPr="00752C08">
              <w:rPr>
                <w:rFonts w:asciiTheme="minorHAnsi" w:hAnsiTheme="minorHAnsi" w:cstheme="minorHAnsi"/>
                <w:sz w:val="12"/>
                <w:szCs w:val="12"/>
              </w:rPr>
              <w:t>12,133,000.00</w:t>
            </w:r>
          </w:p>
        </w:tc>
        <w:tc>
          <w:tcPr>
            <w:tcW w:w="988" w:type="pct"/>
            <w:tcBorders>
              <w:top w:val="nil"/>
              <w:left w:val="single" w:sz="4" w:space="0" w:color="auto"/>
              <w:bottom w:val="single" w:sz="4" w:space="0" w:color="auto"/>
              <w:right w:val="single" w:sz="4" w:space="0" w:color="auto"/>
            </w:tcBorders>
            <w:shd w:val="clear" w:color="auto" w:fill="auto"/>
            <w:vAlign w:val="bottom"/>
            <w:hideMark/>
          </w:tcPr>
          <w:p w14:paraId="54740EB3" w14:textId="77777777" w:rsidR="00752C08" w:rsidRPr="00752C08" w:rsidRDefault="00752C08">
            <w:pPr>
              <w:jc w:val="center"/>
              <w:rPr>
                <w:rFonts w:asciiTheme="minorHAnsi" w:hAnsiTheme="minorHAnsi" w:cstheme="minorHAnsi"/>
                <w:sz w:val="12"/>
                <w:szCs w:val="12"/>
              </w:rPr>
            </w:pPr>
            <w:r w:rsidRPr="00752C08">
              <w:rPr>
                <w:rFonts w:asciiTheme="minorHAnsi" w:hAnsiTheme="minorHAnsi" w:cstheme="minorHAnsi"/>
                <w:sz w:val="12"/>
                <w:szCs w:val="12"/>
              </w:rPr>
              <w:t>1,002,650.00</w:t>
            </w:r>
          </w:p>
        </w:tc>
        <w:tc>
          <w:tcPr>
            <w:tcW w:w="591" w:type="pct"/>
            <w:tcBorders>
              <w:top w:val="nil"/>
              <w:left w:val="nil"/>
              <w:bottom w:val="single" w:sz="4" w:space="0" w:color="auto"/>
              <w:right w:val="single" w:sz="4" w:space="0" w:color="auto"/>
            </w:tcBorders>
            <w:shd w:val="clear" w:color="auto" w:fill="auto"/>
            <w:vAlign w:val="bottom"/>
            <w:hideMark/>
          </w:tcPr>
          <w:p w14:paraId="0364BB61" w14:textId="77777777" w:rsidR="00752C08" w:rsidRPr="00752C08" w:rsidRDefault="00752C08">
            <w:pPr>
              <w:jc w:val="center"/>
              <w:rPr>
                <w:rFonts w:asciiTheme="minorHAnsi" w:hAnsiTheme="minorHAnsi" w:cstheme="minorHAnsi"/>
                <w:sz w:val="12"/>
                <w:szCs w:val="12"/>
              </w:rPr>
            </w:pPr>
            <w:r w:rsidRPr="00752C08">
              <w:rPr>
                <w:rFonts w:asciiTheme="minorHAnsi" w:hAnsiTheme="minorHAnsi" w:cstheme="minorHAnsi"/>
                <w:sz w:val="12"/>
                <w:szCs w:val="12"/>
              </w:rPr>
              <w:t>2,999,900.00</w:t>
            </w:r>
          </w:p>
        </w:tc>
        <w:tc>
          <w:tcPr>
            <w:tcW w:w="945" w:type="pct"/>
            <w:tcBorders>
              <w:top w:val="nil"/>
              <w:left w:val="nil"/>
              <w:bottom w:val="single" w:sz="4" w:space="0" w:color="auto"/>
              <w:right w:val="single" w:sz="4" w:space="0" w:color="auto"/>
            </w:tcBorders>
            <w:shd w:val="clear" w:color="auto" w:fill="auto"/>
            <w:vAlign w:val="bottom"/>
            <w:hideMark/>
          </w:tcPr>
          <w:p w14:paraId="4A751D41" w14:textId="77777777" w:rsidR="00752C08" w:rsidRPr="00752C08" w:rsidRDefault="00752C08">
            <w:pPr>
              <w:jc w:val="center"/>
              <w:rPr>
                <w:rFonts w:asciiTheme="minorHAnsi" w:hAnsiTheme="minorHAnsi" w:cstheme="minorHAnsi"/>
                <w:sz w:val="12"/>
                <w:szCs w:val="12"/>
              </w:rPr>
            </w:pPr>
            <w:r w:rsidRPr="00752C08">
              <w:rPr>
                <w:rFonts w:asciiTheme="minorHAnsi" w:hAnsiTheme="minorHAnsi" w:cstheme="minorHAnsi"/>
                <w:sz w:val="12"/>
                <w:szCs w:val="12"/>
              </w:rPr>
              <w:t>9,133,100.00</w:t>
            </w:r>
          </w:p>
        </w:tc>
      </w:tr>
      <w:tr w:rsidR="00752C08" w:rsidRPr="00752C08" w14:paraId="657FAFCB" w14:textId="77777777" w:rsidTr="00752C08">
        <w:trPr>
          <w:trHeight w:val="60"/>
          <w:jc w:val="center"/>
        </w:trPr>
        <w:tc>
          <w:tcPr>
            <w:tcW w:w="2011" w:type="pct"/>
            <w:gridSpan w:val="2"/>
            <w:tcBorders>
              <w:top w:val="single" w:sz="4" w:space="0" w:color="auto"/>
              <w:left w:val="single" w:sz="4" w:space="0" w:color="auto"/>
              <w:bottom w:val="single" w:sz="4" w:space="0" w:color="auto"/>
              <w:right w:val="single" w:sz="4" w:space="0" w:color="000000"/>
            </w:tcBorders>
            <w:shd w:val="clear" w:color="000000" w:fill="BFBFBF"/>
            <w:vAlign w:val="bottom"/>
            <w:hideMark/>
          </w:tcPr>
          <w:p w14:paraId="73EA970A" w14:textId="77777777" w:rsidR="00752C08" w:rsidRPr="00752C08" w:rsidRDefault="00752C08">
            <w:pPr>
              <w:jc w:val="center"/>
              <w:rPr>
                <w:rFonts w:asciiTheme="minorHAnsi" w:hAnsiTheme="minorHAnsi" w:cstheme="minorHAnsi"/>
                <w:b/>
                <w:bCs/>
                <w:sz w:val="12"/>
                <w:szCs w:val="12"/>
              </w:rPr>
            </w:pPr>
            <w:r w:rsidRPr="00752C08">
              <w:rPr>
                <w:rFonts w:asciiTheme="minorHAnsi" w:hAnsiTheme="minorHAnsi" w:cstheme="minorHAnsi"/>
                <w:b/>
                <w:bCs/>
                <w:sz w:val="12"/>
                <w:szCs w:val="12"/>
              </w:rPr>
              <w:t>Total</w:t>
            </w:r>
          </w:p>
        </w:tc>
        <w:tc>
          <w:tcPr>
            <w:tcW w:w="465" w:type="pct"/>
            <w:tcBorders>
              <w:top w:val="single" w:sz="4" w:space="0" w:color="auto"/>
              <w:left w:val="nil"/>
              <w:bottom w:val="single" w:sz="4" w:space="0" w:color="auto"/>
              <w:right w:val="nil"/>
            </w:tcBorders>
            <w:shd w:val="clear" w:color="000000" w:fill="BFBFBF"/>
            <w:vAlign w:val="bottom"/>
            <w:hideMark/>
          </w:tcPr>
          <w:p w14:paraId="09B141E3" w14:textId="77777777" w:rsidR="00752C08" w:rsidRPr="00752C08" w:rsidRDefault="00752C08">
            <w:pPr>
              <w:jc w:val="center"/>
              <w:rPr>
                <w:rFonts w:asciiTheme="minorHAnsi" w:hAnsiTheme="minorHAnsi" w:cstheme="minorHAnsi"/>
                <w:b/>
                <w:bCs/>
                <w:sz w:val="12"/>
                <w:szCs w:val="12"/>
              </w:rPr>
            </w:pPr>
            <w:r w:rsidRPr="00752C08">
              <w:rPr>
                <w:rFonts w:asciiTheme="minorHAnsi" w:hAnsiTheme="minorHAnsi" w:cstheme="minorHAnsi"/>
                <w:b/>
                <w:bCs/>
                <w:sz w:val="12"/>
                <w:szCs w:val="12"/>
              </w:rPr>
              <w:t>265,449,532.37</w:t>
            </w:r>
          </w:p>
        </w:tc>
        <w:tc>
          <w:tcPr>
            <w:tcW w:w="988" w:type="pct"/>
            <w:tcBorders>
              <w:top w:val="nil"/>
              <w:left w:val="single" w:sz="4" w:space="0" w:color="auto"/>
              <w:bottom w:val="single" w:sz="4" w:space="0" w:color="auto"/>
              <w:right w:val="single" w:sz="4" w:space="0" w:color="auto"/>
            </w:tcBorders>
            <w:shd w:val="clear" w:color="000000" w:fill="BFBFBF"/>
            <w:vAlign w:val="bottom"/>
            <w:hideMark/>
          </w:tcPr>
          <w:p w14:paraId="703960A0" w14:textId="77777777" w:rsidR="00752C08" w:rsidRPr="00752C08" w:rsidRDefault="00752C08">
            <w:pPr>
              <w:jc w:val="center"/>
              <w:rPr>
                <w:rFonts w:asciiTheme="minorHAnsi" w:hAnsiTheme="minorHAnsi" w:cstheme="minorHAnsi"/>
                <w:b/>
                <w:bCs/>
                <w:sz w:val="12"/>
                <w:szCs w:val="12"/>
              </w:rPr>
            </w:pPr>
            <w:r w:rsidRPr="00752C08">
              <w:rPr>
                <w:rFonts w:asciiTheme="minorHAnsi" w:hAnsiTheme="minorHAnsi" w:cstheme="minorHAnsi"/>
                <w:b/>
                <w:bCs/>
                <w:sz w:val="12"/>
                <w:szCs w:val="12"/>
              </w:rPr>
              <w:t>3,867,995.93</w:t>
            </w:r>
          </w:p>
        </w:tc>
        <w:tc>
          <w:tcPr>
            <w:tcW w:w="591" w:type="pct"/>
            <w:tcBorders>
              <w:top w:val="nil"/>
              <w:left w:val="nil"/>
              <w:bottom w:val="single" w:sz="4" w:space="0" w:color="auto"/>
              <w:right w:val="single" w:sz="4" w:space="0" w:color="auto"/>
            </w:tcBorders>
            <w:shd w:val="clear" w:color="000000" w:fill="BFBFBF"/>
            <w:vAlign w:val="bottom"/>
            <w:hideMark/>
          </w:tcPr>
          <w:p w14:paraId="643CDF0C" w14:textId="77777777" w:rsidR="00752C08" w:rsidRPr="00752C08" w:rsidRDefault="00752C08">
            <w:pPr>
              <w:jc w:val="center"/>
              <w:rPr>
                <w:rFonts w:asciiTheme="minorHAnsi" w:hAnsiTheme="minorHAnsi" w:cstheme="minorHAnsi"/>
                <w:b/>
                <w:bCs/>
                <w:sz w:val="12"/>
                <w:szCs w:val="12"/>
              </w:rPr>
            </w:pPr>
            <w:r w:rsidRPr="00752C08">
              <w:rPr>
                <w:rFonts w:asciiTheme="minorHAnsi" w:hAnsiTheme="minorHAnsi" w:cstheme="minorHAnsi"/>
                <w:b/>
                <w:bCs/>
                <w:sz w:val="12"/>
                <w:szCs w:val="12"/>
              </w:rPr>
              <w:t>9,000,021.93</w:t>
            </w:r>
          </w:p>
        </w:tc>
        <w:tc>
          <w:tcPr>
            <w:tcW w:w="945" w:type="pct"/>
            <w:tcBorders>
              <w:top w:val="nil"/>
              <w:left w:val="nil"/>
              <w:bottom w:val="single" w:sz="4" w:space="0" w:color="auto"/>
              <w:right w:val="single" w:sz="4" w:space="0" w:color="auto"/>
            </w:tcBorders>
            <w:shd w:val="clear" w:color="000000" w:fill="BFBFBF"/>
            <w:vAlign w:val="bottom"/>
            <w:hideMark/>
          </w:tcPr>
          <w:p w14:paraId="0E45B231" w14:textId="77777777" w:rsidR="00752C08" w:rsidRPr="00752C08" w:rsidRDefault="00752C08">
            <w:pPr>
              <w:jc w:val="center"/>
              <w:rPr>
                <w:rFonts w:asciiTheme="minorHAnsi" w:hAnsiTheme="minorHAnsi" w:cstheme="minorHAnsi"/>
                <w:b/>
                <w:bCs/>
                <w:sz w:val="12"/>
                <w:szCs w:val="12"/>
              </w:rPr>
            </w:pPr>
            <w:r w:rsidRPr="00752C08">
              <w:rPr>
                <w:rFonts w:asciiTheme="minorHAnsi" w:hAnsiTheme="minorHAnsi" w:cstheme="minorHAnsi"/>
                <w:b/>
                <w:bCs/>
                <w:sz w:val="12"/>
                <w:szCs w:val="12"/>
              </w:rPr>
              <w:t>256,449,510.44</w:t>
            </w:r>
          </w:p>
        </w:tc>
      </w:tr>
    </w:tbl>
    <w:p w14:paraId="198E0311" w14:textId="6A47E51A" w:rsidR="003E5F71" w:rsidRDefault="003E5F71" w:rsidP="003E5F71">
      <w:pPr>
        <w:rPr>
          <w:rFonts w:ascii="Arial" w:hAnsi="Arial" w:cs="Arial"/>
          <w:b/>
          <w:bCs/>
          <w:color w:val="000000"/>
        </w:rPr>
      </w:pPr>
    </w:p>
    <w:p w14:paraId="5CE2C1AC" w14:textId="4E6CD9F4" w:rsidR="009A0404" w:rsidRPr="00D8142D" w:rsidRDefault="00537714" w:rsidP="00973567">
      <w:pPr>
        <w:jc w:val="center"/>
        <w:rPr>
          <w:rFonts w:ascii="Arial" w:hAnsi="Arial" w:cs="Arial"/>
          <w:b/>
          <w:bCs/>
          <w:color w:val="000000"/>
        </w:rPr>
      </w:pPr>
      <w:r w:rsidRPr="00D8142D">
        <w:rPr>
          <w:rFonts w:ascii="Arial" w:hAnsi="Arial" w:cs="Arial"/>
          <w:b/>
          <w:bCs/>
          <w:color w:val="000000"/>
        </w:rPr>
        <w:t>DETALLE DE SERVICIOS COMUNITARIOS INGRESO</w:t>
      </w:r>
    </w:p>
    <w:p w14:paraId="68C39033" w14:textId="6E642BFF" w:rsidR="008538B3" w:rsidRDefault="008538B3" w:rsidP="008538B3">
      <w:pPr>
        <w:tabs>
          <w:tab w:val="left" w:pos="2642"/>
        </w:tabs>
        <w:jc w:val="both"/>
        <w:rPr>
          <w:rFonts w:ascii="Arial" w:eastAsia="CourierNewPSMT" w:hAnsi="Arial" w:cs="Arial"/>
        </w:rPr>
      </w:pPr>
      <w:r>
        <w:rPr>
          <w:rFonts w:ascii="Arial" w:eastAsia="CourierNewPSMT" w:hAnsi="Arial" w:cs="Arial"/>
        </w:rPr>
        <w:tab/>
      </w:r>
    </w:p>
    <w:tbl>
      <w:tblPr>
        <w:tblW w:w="5492" w:type="pct"/>
        <w:tblInd w:w="-431" w:type="dxa"/>
        <w:tblCellMar>
          <w:left w:w="70" w:type="dxa"/>
          <w:right w:w="70" w:type="dxa"/>
        </w:tblCellMar>
        <w:tblLook w:val="04A0" w:firstRow="1" w:lastRow="0" w:firstColumn="1" w:lastColumn="0" w:noHBand="0" w:noVBand="1"/>
      </w:tblPr>
      <w:tblGrid>
        <w:gridCol w:w="2045"/>
        <w:gridCol w:w="2441"/>
        <w:gridCol w:w="1654"/>
        <w:gridCol w:w="2274"/>
        <w:gridCol w:w="1359"/>
        <w:gridCol w:w="1169"/>
      </w:tblGrid>
      <w:tr w:rsidR="0068740B" w:rsidRPr="0068740B" w14:paraId="4A72688B" w14:textId="77777777" w:rsidTr="0068740B">
        <w:trPr>
          <w:trHeight w:val="60"/>
        </w:trPr>
        <w:tc>
          <w:tcPr>
            <w:tcW w:w="934" w:type="pct"/>
            <w:tcBorders>
              <w:top w:val="single" w:sz="4" w:space="0" w:color="auto"/>
              <w:left w:val="single" w:sz="4" w:space="0" w:color="000000"/>
              <w:bottom w:val="double" w:sz="6" w:space="0" w:color="auto"/>
              <w:right w:val="nil"/>
            </w:tcBorders>
            <w:shd w:val="clear" w:color="000000" w:fill="F8CBAD"/>
            <w:vAlign w:val="center"/>
            <w:hideMark/>
          </w:tcPr>
          <w:p w14:paraId="535FCDB9" w14:textId="77777777" w:rsidR="0068740B" w:rsidRPr="0068740B" w:rsidRDefault="0068740B">
            <w:pPr>
              <w:jc w:val="center"/>
              <w:rPr>
                <w:rFonts w:asciiTheme="minorHAnsi" w:hAnsiTheme="minorHAnsi" w:cstheme="minorHAnsi"/>
                <w:b/>
                <w:bCs/>
                <w:color w:val="000000"/>
                <w:sz w:val="12"/>
                <w:szCs w:val="12"/>
              </w:rPr>
            </w:pPr>
            <w:r w:rsidRPr="0068740B">
              <w:rPr>
                <w:rFonts w:asciiTheme="minorHAnsi" w:hAnsiTheme="minorHAnsi" w:cstheme="minorHAnsi"/>
                <w:b/>
                <w:bCs/>
                <w:color w:val="000000"/>
                <w:sz w:val="12"/>
                <w:szCs w:val="12"/>
              </w:rPr>
              <w:t>Código Presupuestario</w:t>
            </w:r>
          </w:p>
        </w:tc>
        <w:tc>
          <w:tcPr>
            <w:tcW w:w="1114" w:type="pct"/>
            <w:tcBorders>
              <w:top w:val="single" w:sz="4" w:space="0" w:color="auto"/>
              <w:left w:val="single" w:sz="4" w:space="0" w:color="auto"/>
              <w:bottom w:val="double" w:sz="6" w:space="0" w:color="auto"/>
              <w:right w:val="single" w:sz="4" w:space="0" w:color="auto"/>
            </w:tcBorders>
            <w:shd w:val="clear" w:color="000000" w:fill="F8CBAD"/>
            <w:vAlign w:val="center"/>
            <w:hideMark/>
          </w:tcPr>
          <w:p w14:paraId="1D6424DA" w14:textId="77777777" w:rsidR="0068740B" w:rsidRPr="0068740B" w:rsidRDefault="0068740B">
            <w:pPr>
              <w:jc w:val="center"/>
              <w:rPr>
                <w:rFonts w:asciiTheme="minorHAnsi" w:hAnsiTheme="minorHAnsi" w:cstheme="minorHAnsi"/>
                <w:b/>
                <w:bCs/>
                <w:color w:val="000000"/>
                <w:sz w:val="12"/>
                <w:szCs w:val="12"/>
              </w:rPr>
            </w:pPr>
            <w:r w:rsidRPr="0068740B">
              <w:rPr>
                <w:rFonts w:asciiTheme="minorHAnsi" w:hAnsiTheme="minorHAnsi" w:cstheme="minorHAnsi"/>
                <w:b/>
                <w:bCs/>
                <w:color w:val="000000"/>
                <w:sz w:val="12"/>
                <w:szCs w:val="12"/>
              </w:rPr>
              <w:t>Ingresos</w:t>
            </w:r>
          </w:p>
        </w:tc>
        <w:tc>
          <w:tcPr>
            <w:tcW w:w="756" w:type="pct"/>
            <w:tcBorders>
              <w:top w:val="single" w:sz="4" w:space="0" w:color="auto"/>
              <w:left w:val="nil"/>
              <w:bottom w:val="double" w:sz="6" w:space="0" w:color="auto"/>
              <w:right w:val="single" w:sz="4" w:space="0" w:color="auto"/>
            </w:tcBorders>
            <w:shd w:val="clear" w:color="000000" w:fill="F8CBAD"/>
            <w:vAlign w:val="center"/>
            <w:hideMark/>
          </w:tcPr>
          <w:p w14:paraId="25E66F3A" w14:textId="77777777" w:rsidR="0068740B" w:rsidRPr="0068740B" w:rsidRDefault="0068740B">
            <w:pPr>
              <w:jc w:val="center"/>
              <w:rPr>
                <w:rFonts w:asciiTheme="minorHAnsi" w:hAnsiTheme="minorHAnsi" w:cstheme="minorHAnsi"/>
                <w:b/>
                <w:bCs/>
                <w:color w:val="000000"/>
                <w:sz w:val="12"/>
                <w:szCs w:val="12"/>
              </w:rPr>
            </w:pPr>
            <w:r w:rsidRPr="0068740B">
              <w:rPr>
                <w:rFonts w:asciiTheme="minorHAnsi" w:hAnsiTheme="minorHAnsi" w:cstheme="minorHAnsi"/>
                <w:b/>
                <w:bCs/>
                <w:color w:val="000000"/>
                <w:sz w:val="12"/>
                <w:szCs w:val="12"/>
              </w:rPr>
              <w:t>Definitivo</w:t>
            </w:r>
          </w:p>
        </w:tc>
        <w:tc>
          <w:tcPr>
            <w:tcW w:w="1039" w:type="pct"/>
            <w:tcBorders>
              <w:top w:val="single" w:sz="4" w:space="0" w:color="auto"/>
              <w:left w:val="nil"/>
              <w:bottom w:val="double" w:sz="6" w:space="0" w:color="auto"/>
              <w:right w:val="single" w:sz="4" w:space="0" w:color="auto"/>
            </w:tcBorders>
            <w:shd w:val="clear" w:color="000000" w:fill="F8CBAD"/>
            <w:vAlign w:val="center"/>
            <w:hideMark/>
          </w:tcPr>
          <w:p w14:paraId="1445C81C" w14:textId="77777777" w:rsidR="0068740B" w:rsidRPr="0068740B" w:rsidRDefault="0068740B">
            <w:pPr>
              <w:jc w:val="center"/>
              <w:rPr>
                <w:rFonts w:asciiTheme="minorHAnsi" w:hAnsiTheme="minorHAnsi" w:cstheme="minorHAnsi"/>
                <w:b/>
                <w:bCs/>
                <w:color w:val="000000"/>
                <w:sz w:val="12"/>
                <w:szCs w:val="12"/>
              </w:rPr>
            </w:pPr>
            <w:r w:rsidRPr="0068740B">
              <w:rPr>
                <w:rFonts w:asciiTheme="minorHAnsi" w:hAnsiTheme="minorHAnsi" w:cstheme="minorHAnsi"/>
                <w:b/>
                <w:bCs/>
                <w:color w:val="000000"/>
                <w:sz w:val="12"/>
                <w:szCs w:val="12"/>
              </w:rPr>
              <w:t>Recaudación</w:t>
            </w:r>
          </w:p>
        </w:tc>
        <w:tc>
          <w:tcPr>
            <w:tcW w:w="621" w:type="pct"/>
            <w:tcBorders>
              <w:top w:val="single" w:sz="4" w:space="0" w:color="auto"/>
              <w:left w:val="nil"/>
              <w:bottom w:val="double" w:sz="6" w:space="0" w:color="auto"/>
              <w:right w:val="single" w:sz="4" w:space="0" w:color="auto"/>
            </w:tcBorders>
            <w:shd w:val="clear" w:color="000000" w:fill="F8CBAD"/>
            <w:vAlign w:val="center"/>
            <w:hideMark/>
          </w:tcPr>
          <w:p w14:paraId="541A8AF3" w14:textId="77777777" w:rsidR="0068740B" w:rsidRPr="0068740B" w:rsidRDefault="0068740B">
            <w:pPr>
              <w:jc w:val="center"/>
              <w:rPr>
                <w:rFonts w:asciiTheme="minorHAnsi" w:hAnsiTheme="minorHAnsi" w:cstheme="minorHAnsi"/>
                <w:b/>
                <w:bCs/>
                <w:color w:val="000000"/>
                <w:sz w:val="12"/>
                <w:szCs w:val="12"/>
              </w:rPr>
            </w:pPr>
            <w:r w:rsidRPr="0068740B">
              <w:rPr>
                <w:rFonts w:asciiTheme="minorHAnsi" w:hAnsiTheme="minorHAnsi" w:cstheme="minorHAnsi"/>
                <w:b/>
                <w:bCs/>
                <w:color w:val="000000"/>
                <w:sz w:val="12"/>
                <w:szCs w:val="12"/>
              </w:rPr>
              <w:t>Ejecución Acumulado</w:t>
            </w:r>
          </w:p>
        </w:tc>
        <w:tc>
          <w:tcPr>
            <w:tcW w:w="534" w:type="pct"/>
            <w:tcBorders>
              <w:top w:val="single" w:sz="4" w:space="0" w:color="auto"/>
              <w:left w:val="nil"/>
              <w:bottom w:val="double" w:sz="6" w:space="0" w:color="auto"/>
              <w:right w:val="single" w:sz="4" w:space="0" w:color="auto"/>
            </w:tcBorders>
            <w:shd w:val="clear" w:color="000000" w:fill="F8CBAD"/>
            <w:vAlign w:val="center"/>
            <w:hideMark/>
          </w:tcPr>
          <w:p w14:paraId="19516FA3" w14:textId="77777777" w:rsidR="0068740B" w:rsidRPr="0068740B" w:rsidRDefault="0068740B">
            <w:pPr>
              <w:jc w:val="center"/>
              <w:rPr>
                <w:rFonts w:asciiTheme="minorHAnsi" w:hAnsiTheme="minorHAnsi" w:cstheme="minorHAnsi"/>
                <w:b/>
                <w:bCs/>
                <w:color w:val="000000"/>
                <w:sz w:val="12"/>
                <w:szCs w:val="12"/>
              </w:rPr>
            </w:pPr>
            <w:r w:rsidRPr="0068740B">
              <w:rPr>
                <w:rFonts w:asciiTheme="minorHAnsi" w:hAnsiTheme="minorHAnsi" w:cstheme="minorHAnsi"/>
                <w:b/>
                <w:bCs/>
                <w:color w:val="000000"/>
                <w:sz w:val="12"/>
                <w:szCs w:val="12"/>
              </w:rPr>
              <w:t>Disponible</w:t>
            </w:r>
          </w:p>
        </w:tc>
      </w:tr>
      <w:tr w:rsidR="0068740B" w:rsidRPr="0068740B" w14:paraId="0FDEA64B" w14:textId="77777777" w:rsidTr="0068740B">
        <w:trPr>
          <w:trHeight w:val="140"/>
        </w:trPr>
        <w:tc>
          <w:tcPr>
            <w:tcW w:w="934" w:type="pct"/>
            <w:tcBorders>
              <w:top w:val="nil"/>
              <w:left w:val="single" w:sz="4" w:space="0" w:color="000000"/>
              <w:bottom w:val="single" w:sz="4" w:space="0" w:color="000000"/>
              <w:right w:val="single" w:sz="4" w:space="0" w:color="000000"/>
            </w:tcBorders>
            <w:shd w:val="clear" w:color="auto" w:fill="auto"/>
            <w:vAlign w:val="bottom"/>
            <w:hideMark/>
          </w:tcPr>
          <w:p w14:paraId="222173F1" w14:textId="77777777" w:rsidR="0068740B" w:rsidRPr="0068740B" w:rsidRDefault="0068740B">
            <w:pPr>
              <w:jc w:val="center"/>
              <w:rPr>
                <w:rFonts w:asciiTheme="minorHAnsi" w:hAnsiTheme="minorHAnsi" w:cstheme="minorHAnsi"/>
                <w:sz w:val="12"/>
                <w:szCs w:val="12"/>
              </w:rPr>
            </w:pPr>
            <w:r w:rsidRPr="0068740B">
              <w:rPr>
                <w:rFonts w:asciiTheme="minorHAnsi" w:hAnsiTheme="minorHAnsi" w:cstheme="minorHAnsi"/>
                <w:sz w:val="12"/>
                <w:szCs w:val="12"/>
              </w:rPr>
              <w:t>01-03-01-02-05-09-09</w:t>
            </w:r>
          </w:p>
        </w:tc>
        <w:tc>
          <w:tcPr>
            <w:tcW w:w="1114" w:type="pct"/>
            <w:tcBorders>
              <w:top w:val="nil"/>
              <w:left w:val="nil"/>
              <w:bottom w:val="single" w:sz="4" w:space="0" w:color="000000"/>
              <w:right w:val="single" w:sz="4" w:space="0" w:color="000000"/>
            </w:tcBorders>
            <w:shd w:val="clear" w:color="auto" w:fill="auto"/>
            <w:vAlign w:val="bottom"/>
            <w:hideMark/>
          </w:tcPr>
          <w:p w14:paraId="7869970D" w14:textId="77777777" w:rsidR="0068740B" w:rsidRPr="0068740B" w:rsidRDefault="0068740B">
            <w:pPr>
              <w:rPr>
                <w:rFonts w:asciiTheme="minorHAnsi" w:hAnsiTheme="minorHAnsi" w:cstheme="minorHAnsi"/>
                <w:sz w:val="12"/>
                <w:szCs w:val="12"/>
              </w:rPr>
            </w:pPr>
            <w:r w:rsidRPr="0068740B">
              <w:rPr>
                <w:rFonts w:asciiTheme="minorHAnsi" w:hAnsiTheme="minorHAnsi" w:cstheme="minorHAnsi"/>
                <w:sz w:val="12"/>
                <w:szCs w:val="12"/>
              </w:rPr>
              <w:t>Otros Servicios comunitarios IMAS</w:t>
            </w:r>
          </w:p>
        </w:tc>
        <w:tc>
          <w:tcPr>
            <w:tcW w:w="756" w:type="pct"/>
            <w:tcBorders>
              <w:top w:val="nil"/>
              <w:left w:val="nil"/>
              <w:bottom w:val="single" w:sz="4" w:space="0" w:color="000000"/>
              <w:right w:val="single" w:sz="4" w:space="0" w:color="000000"/>
            </w:tcBorders>
            <w:shd w:val="clear" w:color="auto" w:fill="auto"/>
            <w:vAlign w:val="bottom"/>
            <w:hideMark/>
          </w:tcPr>
          <w:p w14:paraId="05D4B7E6" w14:textId="77777777" w:rsidR="0068740B" w:rsidRPr="0068740B" w:rsidRDefault="0068740B">
            <w:pPr>
              <w:jc w:val="center"/>
              <w:rPr>
                <w:rFonts w:asciiTheme="minorHAnsi" w:hAnsiTheme="minorHAnsi" w:cstheme="minorHAnsi"/>
                <w:sz w:val="12"/>
                <w:szCs w:val="12"/>
              </w:rPr>
            </w:pPr>
            <w:r w:rsidRPr="0068740B">
              <w:rPr>
                <w:rFonts w:asciiTheme="minorHAnsi" w:hAnsiTheme="minorHAnsi" w:cstheme="minorHAnsi"/>
                <w:sz w:val="12"/>
                <w:szCs w:val="12"/>
              </w:rPr>
              <w:t>40,872,000.00</w:t>
            </w:r>
          </w:p>
        </w:tc>
        <w:tc>
          <w:tcPr>
            <w:tcW w:w="1039" w:type="pct"/>
            <w:tcBorders>
              <w:top w:val="nil"/>
              <w:left w:val="nil"/>
              <w:bottom w:val="single" w:sz="4" w:space="0" w:color="000000"/>
              <w:right w:val="single" w:sz="4" w:space="0" w:color="000000"/>
            </w:tcBorders>
            <w:shd w:val="clear" w:color="auto" w:fill="auto"/>
            <w:vAlign w:val="bottom"/>
            <w:hideMark/>
          </w:tcPr>
          <w:p w14:paraId="4C9FB4DE" w14:textId="77777777" w:rsidR="0068740B" w:rsidRPr="0068740B" w:rsidRDefault="0068740B">
            <w:pPr>
              <w:jc w:val="center"/>
              <w:rPr>
                <w:rFonts w:asciiTheme="minorHAnsi" w:hAnsiTheme="minorHAnsi" w:cstheme="minorHAnsi"/>
                <w:sz w:val="12"/>
                <w:szCs w:val="12"/>
              </w:rPr>
            </w:pPr>
            <w:r w:rsidRPr="0068740B">
              <w:rPr>
                <w:rFonts w:asciiTheme="minorHAnsi" w:hAnsiTheme="minorHAnsi" w:cstheme="minorHAnsi"/>
                <w:sz w:val="12"/>
                <w:szCs w:val="12"/>
              </w:rPr>
              <w:t>1,722,650.00</w:t>
            </w:r>
          </w:p>
        </w:tc>
        <w:tc>
          <w:tcPr>
            <w:tcW w:w="621" w:type="pct"/>
            <w:tcBorders>
              <w:top w:val="nil"/>
              <w:left w:val="nil"/>
              <w:bottom w:val="single" w:sz="4" w:space="0" w:color="000000"/>
              <w:right w:val="single" w:sz="4" w:space="0" w:color="000000"/>
            </w:tcBorders>
            <w:shd w:val="clear" w:color="auto" w:fill="auto"/>
            <w:vAlign w:val="bottom"/>
            <w:hideMark/>
          </w:tcPr>
          <w:p w14:paraId="25EA78F9" w14:textId="77777777" w:rsidR="0068740B" w:rsidRPr="0068740B" w:rsidRDefault="0068740B">
            <w:pPr>
              <w:jc w:val="center"/>
              <w:rPr>
                <w:rFonts w:asciiTheme="minorHAnsi" w:hAnsiTheme="minorHAnsi" w:cstheme="minorHAnsi"/>
                <w:sz w:val="12"/>
                <w:szCs w:val="12"/>
              </w:rPr>
            </w:pPr>
            <w:r w:rsidRPr="0068740B">
              <w:rPr>
                <w:rFonts w:asciiTheme="minorHAnsi" w:hAnsiTheme="minorHAnsi" w:cstheme="minorHAnsi"/>
                <w:sz w:val="12"/>
                <w:szCs w:val="12"/>
              </w:rPr>
              <w:t>6,026,000.00</w:t>
            </w:r>
          </w:p>
        </w:tc>
        <w:tc>
          <w:tcPr>
            <w:tcW w:w="534" w:type="pct"/>
            <w:tcBorders>
              <w:top w:val="nil"/>
              <w:left w:val="nil"/>
              <w:bottom w:val="single" w:sz="4" w:space="0" w:color="000000"/>
              <w:right w:val="single" w:sz="4" w:space="0" w:color="auto"/>
            </w:tcBorders>
            <w:shd w:val="clear" w:color="auto" w:fill="auto"/>
            <w:vAlign w:val="bottom"/>
            <w:hideMark/>
          </w:tcPr>
          <w:p w14:paraId="2F2FB782" w14:textId="77777777" w:rsidR="0068740B" w:rsidRPr="0068740B" w:rsidRDefault="0068740B">
            <w:pPr>
              <w:jc w:val="center"/>
              <w:rPr>
                <w:rFonts w:asciiTheme="minorHAnsi" w:hAnsiTheme="minorHAnsi" w:cstheme="minorHAnsi"/>
                <w:sz w:val="12"/>
                <w:szCs w:val="12"/>
              </w:rPr>
            </w:pPr>
            <w:r w:rsidRPr="0068740B">
              <w:rPr>
                <w:rFonts w:asciiTheme="minorHAnsi" w:hAnsiTheme="minorHAnsi" w:cstheme="minorHAnsi"/>
                <w:sz w:val="12"/>
                <w:szCs w:val="12"/>
              </w:rPr>
              <w:t>34,846,000.00</w:t>
            </w:r>
          </w:p>
        </w:tc>
      </w:tr>
      <w:tr w:rsidR="0068740B" w:rsidRPr="0068740B" w14:paraId="6D0F26B1" w14:textId="77777777" w:rsidTr="0068740B">
        <w:trPr>
          <w:trHeight w:val="60"/>
        </w:trPr>
        <w:tc>
          <w:tcPr>
            <w:tcW w:w="2049" w:type="pct"/>
            <w:gridSpan w:val="2"/>
            <w:tcBorders>
              <w:top w:val="single" w:sz="4" w:space="0" w:color="000000"/>
              <w:left w:val="single" w:sz="4" w:space="0" w:color="000000"/>
              <w:bottom w:val="single" w:sz="4" w:space="0" w:color="000000"/>
              <w:right w:val="single" w:sz="4" w:space="0" w:color="000000"/>
            </w:tcBorders>
            <w:shd w:val="clear" w:color="000000" w:fill="BFBFBF"/>
            <w:vAlign w:val="bottom"/>
            <w:hideMark/>
          </w:tcPr>
          <w:p w14:paraId="6B9E49E2" w14:textId="77777777" w:rsidR="0068740B" w:rsidRPr="0068740B" w:rsidRDefault="0068740B">
            <w:pPr>
              <w:jc w:val="center"/>
              <w:rPr>
                <w:rFonts w:asciiTheme="minorHAnsi" w:hAnsiTheme="minorHAnsi" w:cstheme="minorHAnsi"/>
                <w:b/>
                <w:bCs/>
                <w:sz w:val="12"/>
                <w:szCs w:val="12"/>
              </w:rPr>
            </w:pPr>
            <w:r w:rsidRPr="0068740B">
              <w:rPr>
                <w:rFonts w:asciiTheme="minorHAnsi" w:hAnsiTheme="minorHAnsi" w:cstheme="minorHAnsi"/>
                <w:b/>
                <w:bCs/>
                <w:sz w:val="12"/>
                <w:szCs w:val="12"/>
              </w:rPr>
              <w:t>Total</w:t>
            </w:r>
          </w:p>
        </w:tc>
        <w:tc>
          <w:tcPr>
            <w:tcW w:w="756" w:type="pct"/>
            <w:tcBorders>
              <w:top w:val="nil"/>
              <w:left w:val="nil"/>
              <w:bottom w:val="single" w:sz="4" w:space="0" w:color="000000"/>
              <w:right w:val="single" w:sz="4" w:space="0" w:color="000000"/>
            </w:tcBorders>
            <w:shd w:val="clear" w:color="000000" w:fill="BFBFBF"/>
            <w:vAlign w:val="bottom"/>
            <w:hideMark/>
          </w:tcPr>
          <w:p w14:paraId="32855D9C" w14:textId="77777777" w:rsidR="0068740B" w:rsidRPr="0068740B" w:rsidRDefault="0068740B">
            <w:pPr>
              <w:jc w:val="center"/>
              <w:rPr>
                <w:rFonts w:asciiTheme="minorHAnsi" w:hAnsiTheme="minorHAnsi" w:cstheme="minorHAnsi"/>
                <w:b/>
                <w:bCs/>
                <w:sz w:val="12"/>
                <w:szCs w:val="12"/>
              </w:rPr>
            </w:pPr>
            <w:r w:rsidRPr="0068740B">
              <w:rPr>
                <w:rFonts w:asciiTheme="minorHAnsi" w:hAnsiTheme="minorHAnsi" w:cstheme="minorHAnsi"/>
                <w:b/>
                <w:bCs/>
                <w:sz w:val="12"/>
                <w:szCs w:val="12"/>
              </w:rPr>
              <w:t>40,872,000.00</w:t>
            </w:r>
          </w:p>
        </w:tc>
        <w:tc>
          <w:tcPr>
            <w:tcW w:w="1039" w:type="pct"/>
            <w:tcBorders>
              <w:top w:val="nil"/>
              <w:left w:val="nil"/>
              <w:bottom w:val="single" w:sz="4" w:space="0" w:color="000000"/>
              <w:right w:val="single" w:sz="4" w:space="0" w:color="000000"/>
            </w:tcBorders>
            <w:shd w:val="clear" w:color="000000" w:fill="BFBFBF"/>
            <w:vAlign w:val="bottom"/>
            <w:hideMark/>
          </w:tcPr>
          <w:p w14:paraId="416502E9" w14:textId="77777777" w:rsidR="0068740B" w:rsidRPr="0068740B" w:rsidRDefault="0068740B">
            <w:pPr>
              <w:jc w:val="center"/>
              <w:rPr>
                <w:rFonts w:asciiTheme="minorHAnsi" w:hAnsiTheme="minorHAnsi" w:cstheme="minorHAnsi"/>
                <w:b/>
                <w:bCs/>
                <w:sz w:val="12"/>
                <w:szCs w:val="12"/>
              </w:rPr>
            </w:pPr>
            <w:r w:rsidRPr="0068740B">
              <w:rPr>
                <w:rFonts w:asciiTheme="minorHAnsi" w:hAnsiTheme="minorHAnsi" w:cstheme="minorHAnsi"/>
                <w:b/>
                <w:bCs/>
                <w:sz w:val="12"/>
                <w:szCs w:val="12"/>
              </w:rPr>
              <w:t>1,722,650.00</w:t>
            </w:r>
          </w:p>
        </w:tc>
        <w:tc>
          <w:tcPr>
            <w:tcW w:w="621" w:type="pct"/>
            <w:tcBorders>
              <w:top w:val="nil"/>
              <w:left w:val="nil"/>
              <w:bottom w:val="single" w:sz="4" w:space="0" w:color="000000"/>
              <w:right w:val="single" w:sz="4" w:space="0" w:color="000000"/>
            </w:tcBorders>
            <w:shd w:val="clear" w:color="000000" w:fill="BFBFBF"/>
            <w:vAlign w:val="bottom"/>
            <w:hideMark/>
          </w:tcPr>
          <w:p w14:paraId="5B2D8B4C" w14:textId="77777777" w:rsidR="0068740B" w:rsidRPr="0068740B" w:rsidRDefault="0068740B">
            <w:pPr>
              <w:jc w:val="center"/>
              <w:rPr>
                <w:rFonts w:asciiTheme="minorHAnsi" w:hAnsiTheme="minorHAnsi" w:cstheme="minorHAnsi"/>
                <w:b/>
                <w:bCs/>
                <w:sz w:val="12"/>
                <w:szCs w:val="12"/>
              </w:rPr>
            </w:pPr>
            <w:r w:rsidRPr="0068740B">
              <w:rPr>
                <w:rFonts w:asciiTheme="minorHAnsi" w:hAnsiTheme="minorHAnsi" w:cstheme="minorHAnsi"/>
                <w:b/>
                <w:bCs/>
                <w:sz w:val="12"/>
                <w:szCs w:val="12"/>
              </w:rPr>
              <w:t>6,026,000.00</w:t>
            </w:r>
          </w:p>
        </w:tc>
        <w:tc>
          <w:tcPr>
            <w:tcW w:w="534" w:type="pct"/>
            <w:tcBorders>
              <w:top w:val="nil"/>
              <w:left w:val="nil"/>
              <w:bottom w:val="single" w:sz="4" w:space="0" w:color="000000"/>
              <w:right w:val="single" w:sz="4" w:space="0" w:color="auto"/>
            </w:tcBorders>
            <w:shd w:val="clear" w:color="000000" w:fill="BFBFBF"/>
            <w:vAlign w:val="bottom"/>
            <w:hideMark/>
          </w:tcPr>
          <w:p w14:paraId="7D45B69A" w14:textId="77777777" w:rsidR="0068740B" w:rsidRPr="0068740B" w:rsidRDefault="0068740B">
            <w:pPr>
              <w:jc w:val="center"/>
              <w:rPr>
                <w:rFonts w:asciiTheme="minorHAnsi" w:hAnsiTheme="minorHAnsi" w:cstheme="minorHAnsi"/>
                <w:b/>
                <w:bCs/>
                <w:sz w:val="12"/>
                <w:szCs w:val="12"/>
              </w:rPr>
            </w:pPr>
            <w:r w:rsidRPr="0068740B">
              <w:rPr>
                <w:rFonts w:asciiTheme="minorHAnsi" w:hAnsiTheme="minorHAnsi" w:cstheme="minorHAnsi"/>
                <w:b/>
                <w:bCs/>
                <w:sz w:val="12"/>
                <w:szCs w:val="12"/>
              </w:rPr>
              <w:t>34,846,000.00</w:t>
            </w:r>
          </w:p>
        </w:tc>
      </w:tr>
    </w:tbl>
    <w:p w14:paraId="0F8FB8A7" w14:textId="17AB864F" w:rsidR="008538B3" w:rsidRDefault="008538B3" w:rsidP="008538B3">
      <w:pPr>
        <w:tabs>
          <w:tab w:val="left" w:pos="2642"/>
        </w:tabs>
        <w:jc w:val="both"/>
        <w:rPr>
          <w:rFonts w:ascii="Arial" w:eastAsia="CourierNewPSMT" w:hAnsi="Arial" w:cs="Arial"/>
        </w:rPr>
      </w:pPr>
    </w:p>
    <w:p w14:paraId="5376B918" w14:textId="5F81D78F" w:rsidR="00EA45D8" w:rsidRPr="00647141" w:rsidRDefault="00EA45D8" w:rsidP="00B152C4">
      <w:pPr>
        <w:pStyle w:val="Ttulo1"/>
        <w:numPr>
          <w:ilvl w:val="0"/>
          <w:numId w:val="0"/>
        </w:numPr>
        <w:pBdr>
          <w:left w:val="single" w:sz="4" w:space="0" w:color="FFFFFF"/>
        </w:pBdr>
        <w:rPr>
          <w:rFonts w:ascii="Arial" w:hAnsi="Arial" w:cs="Arial"/>
          <w:b/>
          <w:bCs/>
        </w:rPr>
      </w:pPr>
      <w:bookmarkStart w:id="16" w:name="_Toc46987899"/>
      <w:bookmarkStart w:id="17" w:name="_Toc97622302"/>
      <w:bookmarkStart w:id="18" w:name="_Toc227327329"/>
      <w:r w:rsidRPr="00647141">
        <w:rPr>
          <w:rFonts w:ascii="Arial" w:hAnsi="Arial" w:cs="Arial"/>
          <w:b/>
          <w:bCs/>
        </w:rPr>
        <w:t xml:space="preserve">RESULTADO PARCIAL </w:t>
      </w:r>
      <w:r w:rsidR="00722B57" w:rsidRPr="00647141">
        <w:rPr>
          <w:rFonts w:ascii="Arial" w:hAnsi="Arial" w:cs="Arial"/>
          <w:b/>
          <w:bCs/>
        </w:rPr>
        <w:t xml:space="preserve">Y ACUMULADO </w:t>
      </w:r>
      <w:r w:rsidRPr="00647141">
        <w:rPr>
          <w:rFonts w:ascii="Arial" w:hAnsi="Arial" w:cs="Arial"/>
          <w:b/>
          <w:bCs/>
        </w:rPr>
        <w:t>DEL SUPER</w:t>
      </w:r>
      <w:r w:rsidR="004206F9" w:rsidRPr="00647141">
        <w:rPr>
          <w:rFonts w:ascii="Arial" w:hAnsi="Arial" w:cs="Arial"/>
          <w:b/>
          <w:bCs/>
        </w:rPr>
        <w:t>Á</w:t>
      </w:r>
      <w:r w:rsidRPr="00647141">
        <w:rPr>
          <w:rFonts w:ascii="Arial" w:hAnsi="Arial" w:cs="Arial"/>
          <w:b/>
          <w:bCs/>
        </w:rPr>
        <w:t>VIT</w:t>
      </w:r>
      <w:r w:rsidR="003F6E60" w:rsidRPr="00647141">
        <w:rPr>
          <w:rFonts w:ascii="Arial" w:hAnsi="Arial" w:cs="Arial"/>
          <w:b/>
          <w:bCs/>
        </w:rPr>
        <w:t xml:space="preserve"> AL </w:t>
      </w:r>
      <w:r w:rsidR="00BA6589">
        <w:rPr>
          <w:rFonts w:ascii="Arial" w:hAnsi="Arial" w:cs="Arial"/>
          <w:b/>
          <w:bCs/>
        </w:rPr>
        <w:t>31</w:t>
      </w:r>
      <w:r w:rsidR="003F6E60" w:rsidRPr="00647141">
        <w:rPr>
          <w:rFonts w:ascii="Arial" w:hAnsi="Arial" w:cs="Arial"/>
          <w:b/>
          <w:bCs/>
        </w:rPr>
        <w:t xml:space="preserve"> </w:t>
      </w:r>
      <w:bookmarkEnd w:id="16"/>
      <w:bookmarkEnd w:id="17"/>
      <w:r w:rsidR="00CE2C3B" w:rsidRPr="00647141">
        <w:rPr>
          <w:rFonts w:ascii="Arial" w:hAnsi="Arial" w:cs="Arial"/>
          <w:b/>
          <w:bCs/>
        </w:rPr>
        <w:t xml:space="preserve">DE </w:t>
      </w:r>
      <w:r w:rsidR="00CE2C3B">
        <w:rPr>
          <w:rFonts w:ascii="Arial" w:hAnsi="Arial" w:cs="Arial"/>
          <w:b/>
          <w:bCs/>
        </w:rPr>
        <w:t>MARZO</w:t>
      </w:r>
      <w:r w:rsidR="00B90FF1">
        <w:rPr>
          <w:rFonts w:ascii="Arial" w:hAnsi="Arial" w:cs="Arial"/>
          <w:b/>
          <w:bCs/>
        </w:rPr>
        <w:t xml:space="preserve"> 2026</w:t>
      </w:r>
      <w:bookmarkEnd w:id="18"/>
    </w:p>
    <w:p w14:paraId="73FD446D" w14:textId="7B1D6335" w:rsidR="003E5F71" w:rsidRPr="003E5F71" w:rsidRDefault="00C5615D" w:rsidP="003E5F71">
      <w:pPr>
        <w:pStyle w:val="Default0"/>
        <w:jc w:val="both"/>
        <w:rPr>
          <w:rFonts w:ascii="Arial" w:hAnsi="Arial" w:cs="Arial"/>
        </w:rPr>
      </w:pPr>
      <w:r>
        <w:rPr>
          <w:rFonts w:ascii="Arial" w:hAnsi="Arial" w:cs="Arial"/>
        </w:rPr>
        <w:t>S</w:t>
      </w:r>
      <w:r w:rsidR="00BD4533">
        <w:rPr>
          <w:rFonts w:ascii="Arial" w:hAnsi="Arial" w:cs="Arial"/>
        </w:rPr>
        <w:t>e presenta</w:t>
      </w:r>
      <w:r w:rsidR="00EA45D8" w:rsidRPr="00C5772B">
        <w:rPr>
          <w:rFonts w:ascii="Arial" w:hAnsi="Arial" w:cs="Arial"/>
        </w:rPr>
        <w:t xml:space="preserve"> el resultado parcial presupuestario del superávit según el Informe de Ejecución, correspondiente</w:t>
      </w:r>
      <w:r w:rsidR="00AE5917">
        <w:rPr>
          <w:rFonts w:ascii="Arial" w:hAnsi="Arial" w:cs="Arial"/>
        </w:rPr>
        <w:t xml:space="preserve"> </w:t>
      </w:r>
      <w:r w:rsidR="003F6E60">
        <w:rPr>
          <w:rFonts w:ascii="Arial" w:hAnsi="Arial" w:cs="Arial"/>
        </w:rPr>
        <w:t xml:space="preserve">al </w:t>
      </w:r>
      <w:r w:rsidR="00BA6589">
        <w:rPr>
          <w:rFonts w:ascii="Arial" w:hAnsi="Arial" w:cs="Arial"/>
        </w:rPr>
        <w:t>31</w:t>
      </w:r>
      <w:r w:rsidR="003F6E60">
        <w:rPr>
          <w:rFonts w:ascii="Arial" w:hAnsi="Arial" w:cs="Arial"/>
        </w:rPr>
        <w:t xml:space="preserve"> de</w:t>
      </w:r>
      <w:r w:rsidR="00360CFC">
        <w:rPr>
          <w:rFonts w:ascii="Arial" w:hAnsi="Arial" w:cs="Arial"/>
        </w:rPr>
        <w:t xml:space="preserve"> </w:t>
      </w:r>
      <w:r w:rsidR="00BA6589">
        <w:rPr>
          <w:rFonts w:ascii="Arial" w:hAnsi="Arial" w:cs="Arial"/>
        </w:rPr>
        <w:t>marzo</w:t>
      </w:r>
      <w:r w:rsidR="00EA45D8" w:rsidRPr="00C5772B">
        <w:rPr>
          <w:rFonts w:ascii="Arial" w:hAnsi="Arial" w:cs="Arial"/>
        </w:rPr>
        <w:t xml:space="preserve"> del presente año: </w:t>
      </w:r>
    </w:p>
    <w:p w14:paraId="2B24F89A" w14:textId="77777777" w:rsidR="00CE2C3B" w:rsidRDefault="00CE2C3B" w:rsidP="00170889">
      <w:pPr>
        <w:pStyle w:val="Default0"/>
        <w:ind w:left="-142"/>
        <w:jc w:val="both"/>
        <w:rPr>
          <w:sz w:val="23"/>
          <w:szCs w:val="23"/>
        </w:rPr>
      </w:pPr>
    </w:p>
    <w:tbl>
      <w:tblPr>
        <w:tblW w:w="5000" w:type="pct"/>
        <w:jc w:val="center"/>
        <w:tblCellMar>
          <w:left w:w="70" w:type="dxa"/>
          <w:right w:w="70" w:type="dxa"/>
        </w:tblCellMar>
        <w:tblLook w:val="04A0" w:firstRow="1" w:lastRow="0" w:firstColumn="1" w:lastColumn="0" w:noHBand="0" w:noVBand="1"/>
      </w:tblPr>
      <w:tblGrid>
        <w:gridCol w:w="3117"/>
        <w:gridCol w:w="116"/>
        <w:gridCol w:w="1518"/>
        <w:gridCol w:w="1931"/>
        <w:gridCol w:w="1292"/>
        <w:gridCol w:w="1998"/>
      </w:tblGrid>
      <w:tr w:rsidR="00CE2C3B" w:rsidRPr="00CE2C3B" w14:paraId="3FA30938" w14:textId="77777777" w:rsidTr="00ED3B7A">
        <w:trPr>
          <w:trHeight w:val="300"/>
          <w:jc w:val="center"/>
        </w:trPr>
        <w:tc>
          <w:tcPr>
            <w:tcW w:w="2382" w:type="pct"/>
            <w:gridSpan w:val="3"/>
            <w:tcBorders>
              <w:top w:val="nil"/>
              <w:left w:val="nil"/>
              <w:bottom w:val="nil"/>
              <w:right w:val="nil"/>
            </w:tcBorders>
            <w:shd w:val="clear" w:color="auto" w:fill="auto"/>
            <w:noWrap/>
            <w:vAlign w:val="bottom"/>
            <w:hideMark/>
          </w:tcPr>
          <w:p w14:paraId="713480B1" w14:textId="77777777" w:rsidR="00CE2C3B" w:rsidRPr="00ED3B7A" w:rsidRDefault="00CE2C3B">
            <w:pPr>
              <w:rPr>
                <w:rFonts w:asciiTheme="minorHAnsi" w:hAnsiTheme="minorHAnsi" w:cstheme="minorHAnsi"/>
                <w:b/>
                <w:bCs/>
                <w:color w:val="000000"/>
                <w:sz w:val="16"/>
                <w:szCs w:val="16"/>
              </w:rPr>
            </w:pPr>
            <w:r w:rsidRPr="00ED3B7A">
              <w:rPr>
                <w:rFonts w:asciiTheme="minorHAnsi" w:hAnsiTheme="minorHAnsi" w:cstheme="minorHAnsi"/>
                <w:b/>
                <w:bCs/>
                <w:color w:val="000000"/>
                <w:sz w:val="16"/>
                <w:szCs w:val="16"/>
              </w:rPr>
              <w:t>Recursos de Vigencias anteriores</w:t>
            </w:r>
          </w:p>
        </w:tc>
        <w:tc>
          <w:tcPr>
            <w:tcW w:w="967" w:type="pct"/>
            <w:tcBorders>
              <w:top w:val="nil"/>
              <w:left w:val="nil"/>
              <w:bottom w:val="nil"/>
              <w:right w:val="nil"/>
            </w:tcBorders>
            <w:shd w:val="clear" w:color="auto" w:fill="auto"/>
            <w:noWrap/>
            <w:vAlign w:val="bottom"/>
            <w:hideMark/>
          </w:tcPr>
          <w:p w14:paraId="0639ED08" w14:textId="77777777" w:rsidR="00CE2C3B" w:rsidRPr="00CE2C3B" w:rsidRDefault="00CE2C3B">
            <w:pPr>
              <w:rPr>
                <w:rFonts w:asciiTheme="minorHAnsi" w:hAnsiTheme="minorHAnsi" w:cstheme="minorHAnsi"/>
                <w:color w:val="000000"/>
                <w:sz w:val="16"/>
                <w:szCs w:val="16"/>
              </w:rPr>
            </w:pPr>
          </w:p>
        </w:tc>
        <w:tc>
          <w:tcPr>
            <w:tcW w:w="648" w:type="pct"/>
            <w:tcBorders>
              <w:top w:val="nil"/>
              <w:left w:val="nil"/>
              <w:bottom w:val="nil"/>
              <w:right w:val="nil"/>
            </w:tcBorders>
            <w:shd w:val="clear" w:color="auto" w:fill="auto"/>
            <w:noWrap/>
            <w:vAlign w:val="bottom"/>
            <w:hideMark/>
          </w:tcPr>
          <w:p w14:paraId="77470094" w14:textId="77777777" w:rsidR="00CE2C3B" w:rsidRPr="00CE2C3B" w:rsidRDefault="00CE2C3B">
            <w:pPr>
              <w:rPr>
                <w:rFonts w:asciiTheme="minorHAnsi" w:hAnsiTheme="minorHAnsi" w:cstheme="minorHAnsi"/>
                <w:sz w:val="16"/>
                <w:szCs w:val="16"/>
              </w:rPr>
            </w:pPr>
          </w:p>
        </w:tc>
        <w:tc>
          <w:tcPr>
            <w:tcW w:w="1003" w:type="pct"/>
            <w:tcBorders>
              <w:top w:val="nil"/>
              <w:left w:val="nil"/>
              <w:bottom w:val="nil"/>
              <w:right w:val="nil"/>
            </w:tcBorders>
            <w:shd w:val="clear" w:color="auto" w:fill="auto"/>
            <w:noWrap/>
            <w:vAlign w:val="bottom"/>
            <w:hideMark/>
          </w:tcPr>
          <w:p w14:paraId="79EE2233" w14:textId="77777777" w:rsidR="00CE2C3B" w:rsidRPr="00CE2C3B" w:rsidRDefault="00CE2C3B">
            <w:pPr>
              <w:rPr>
                <w:rFonts w:asciiTheme="minorHAnsi" w:hAnsiTheme="minorHAnsi" w:cstheme="minorHAnsi"/>
                <w:sz w:val="16"/>
                <w:szCs w:val="16"/>
              </w:rPr>
            </w:pPr>
          </w:p>
        </w:tc>
      </w:tr>
      <w:tr w:rsidR="00CE2C3B" w:rsidRPr="00CE2C3B" w14:paraId="13875E2E" w14:textId="77777777" w:rsidTr="00ED3B7A">
        <w:trPr>
          <w:trHeight w:val="134"/>
          <w:jc w:val="center"/>
        </w:trPr>
        <w:tc>
          <w:tcPr>
            <w:tcW w:w="1563" w:type="pct"/>
            <w:tcBorders>
              <w:top w:val="single" w:sz="8" w:space="0" w:color="auto"/>
              <w:left w:val="single" w:sz="8" w:space="0" w:color="auto"/>
              <w:bottom w:val="single" w:sz="8" w:space="0" w:color="auto"/>
              <w:right w:val="single" w:sz="8" w:space="0" w:color="auto"/>
            </w:tcBorders>
            <w:shd w:val="clear" w:color="000000" w:fill="FCD5A5"/>
            <w:noWrap/>
            <w:vAlign w:val="center"/>
            <w:hideMark/>
          </w:tcPr>
          <w:p w14:paraId="6CA58B93" w14:textId="77777777" w:rsidR="00CE2C3B" w:rsidRPr="00CE2C3B" w:rsidRDefault="00CE2C3B">
            <w:pPr>
              <w:rPr>
                <w:rFonts w:asciiTheme="minorHAnsi" w:hAnsiTheme="minorHAnsi" w:cstheme="minorHAnsi"/>
                <w:b/>
                <w:bCs/>
                <w:color w:val="000000"/>
                <w:sz w:val="16"/>
                <w:szCs w:val="16"/>
              </w:rPr>
            </w:pPr>
            <w:r w:rsidRPr="00CE2C3B">
              <w:rPr>
                <w:rFonts w:asciiTheme="minorHAnsi" w:hAnsiTheme="minorHAnsi" w:cstheme="minorHAnsi"/>
                <w:b/>
                <w:bCs/>
                <w:color w:val="000000"/>
                <w:sz w:val="16"/>
                <w:szCs w:val="16"/>
              </w:rPr>
              <w:t>NOTA 85</w:t>
            </w:r>
          </w:p>
        </w:tc>
        <w:tc>
          <w:tcPr>
            <w:tcW w:w="1786" w:type="pct"/>
            <w:gridSpan w:val="3"/>
            <w:tcBorders>
              <w:top w:val="single" w:sz="8" w:space="0" w:color="auto"/>
              <w:left w:val="nil"/>
              <w:bottom w:val="single" w:sz="8" w:space="0" w:color="auto"/>
              <w:right w:val="single" w:sz="8" w:space="0" w:color="000000"/>
            </w:tcBorders>
            <w:shd w:val="clear" w:color="000000" w:fill="FCD5A5"/>
            <w:vAlign w:val="center"/>
            <w:hideMark/>
          </w:tcPr>
          <w:p w14:paraId="25E86543" w14:textId="77777777" w:rsidR="00CE2C3B" w:rsidRPr="00CE2C3B" w:rsidRDefault="00CE2C3B">
            <w:pPr>
              <w:jc w:val="center"/>
              <w:rPr>
                <w:rFonts w:asciiTheme="minorHAnsi" w:hAnsiTheme="minorHAnsi" w:cstheme="minorHAnsi"/>
                <w:b/>
                <w:bCs/>
                <w:color w:val="000000"/>
                <w:sz w:val="16"/>
                <w:szCs w:val="16"/>
              </w:rPr>
            </w:pPr>
            <w:r w:rsidRPr="00CE2C3B">
              <w:rPr>
                <w:rFonts w:asciiTheme="minorHAnsi" w:hAnsiTheme="minorHAnsi" w:cstheme="minorHAnsi"/>
                <w:b/>
                <w:bCs/>
                <w:color w:val="000000"/>
                <w:sz w:val="16"/>
                <w:szCs w:val="16"/>
              </w:rPr>
              <w:t>SALDOS</w:t>
            </w:r>
          </w:p>
        </w:tc>
        <w:tc>
          <w:tcPr>
            <w:tcW w:w="648" w:type="pct"/>
            <w:tcBorders>
              <w:top w:val="single" w:sz="8" w:space="0" w:color="auto"/>
              <w:left w:val="nil"/>
              <w:bottom w:val="single" w:sz="8" w:space="0" w:color="auto"/>
              <w:right w:val="single" w:sz="8" w:space="0" w:color="auto"/>
            </w:tcBorders>
            <w:shd w:val="clear" w:color="000000" w:fill="FCD5A5"/>
            <w:vAlign w:val="center"/>
            <w:hideMark/>
          </w:tcPr>
          <w:p w14:paraId="5F8193AE" w14:textId="77777777" w:rsidR="00CE2C3B" w:rsidRPr="00CE2C3B" w:rsidRDefault="00CE2C3B">
            <w:pPr>
              <w:rPr>
                <w:rFonts w:asciiTheme="minorHAnsi" w:hAnsiTheme="minorHAnsi" w:cstheme="minorHAnsi"/>
                <w:b/>
                <w:bCs/>
                <w:color w:val="000000"/>
                <w:sz w:val="16"/>
                <w:szCs w:val="16"/>
              </w:rPr>
            </w:pPr>
            <w:r w:rsidRPr="00CE2C3B">
              <w:rPr>
                <w:rFonts w:asciiTheme="minorHAnsi" w:hAnsiTheme="minorHAnsi" w:cstheme="minorHAnsi"/>
                <w:b/>
                <w:bCs/>
                <w:color w:val="000000"/>
                <w:sz w:val="16"/>
                <w:szCs w:val="16"/>
              </w:rPr>
              <w:t> </w:t>
            </w:r>
          </w:p>
        </w:tc>
        <w:tc>
          <w:tcPr>
            <w:tcW w:w="1003" w:type="pct"/>
            <w:tcBorders>
              <w:top w:val="single" w:sz="8" w:space="0" w:color="auto"/>
              <w:left w:val="nil"/>
              <w:bottom w:val="single" w:sz="8" w:space="0" w:color="auto"/>
              <w:right w:val="single" w:sz="8" w:space="0" w:color="auto"/>
            </w:tcBorders>
            <w:shd w:val="clear" w:color="000000" w:fill="FCD5A5"/>
            <w:vAlign w:val="center"/>
            <w:hideMark/>
          </w:tcPr>
          <w:p w14:paraId="090B59F9" w14:textId="77777777" w:rsidR="00CE2C3B" w:rsidRPr="00CE2C3B" w:rsidRDefault="00CE2C3B">
            <w:pPr>
              <w:rPr>
                <w:rFonts w:asciiTheme="minorHAnsi" w:hAnsiTheme="minorHAnsi" w:cstheme="minorHAnsi"/>
                <w:b/>
                <w:bCs/>
                <w:color w:val="000000"/>
                <w:sz w:val="16"/>
                <w:szCs w:val="16"/>
              </w:rPr>
            </w:pPr>
            <w:r w:rsidRPr="00CE2C3B">
              <w:rPr>
                <w:rFonts w:asciiTheme="minorHAnsi" w:hAnsiTheme="minorHAnsi" w:cstheme="minorHAnsi"/>
                <w:b/>
                <w:bCs/>
                <w:color w:val="000000"/>
                <w:sz w:val="16"/>
                <w:szCs w:val="16"/>
              </w:rPr>
              <w:t> </w:t>
            </w:r>
          </w:p>
        </w:tc>
      </w:tr>
      <w:tr w:rsidR="00CE2C3B" w:rsidRPr="00CE2C3B" w14:paraId="5C247265" w14:textId="77777777" w:rsidTr="00ED3B7A">
        <w:trPr>
          <w:trHeight w:val="135"/>
          <w:jc w:val="center"/>
        </w:trPr>
        <w:tc>
          <w:tcPr>
            <w:tcW w:w="1563" w:type="pct"/>
            <w:tcBorders>
              <w:top w:val="nil"/>
              <w:left w:val="single" w:sz="8" w:space="0" w:color="auto"/>
              <w:bottom w:val="single" w:sz="8" w:space="0" w:color="auto"/>
              <w:right w:val="single" w:sz="8" w:space="0" w:color="auto"/>
            </w:tcBorders>
            <w:shd w:val="clear" w:color="000000" w:fill="FCD5A5"/>
            <w:noWrap/>
            <w:vAlign w:val="center"/>
            <w:hideMark/>
          </w:tcPr>
          <w:p w14:paraId="4B34D171" w14:textId="77777777" w:rsidR="00CE2C3B" w:rsidRPr="00CE2C3B" w:rsidRDefault="00CE2C3B">
            <w:pPr>
              <w:jc w:val="center"/>
              <w:rPr>
                <w:rFonts w:asciiTheme="minorHAnsi" w:hAnsiTheme="minorHAnsi" w:cstheme="minorHAnsi"/>
                <w:b/>
                <w:bCs/>
                <w:color w:val="000000"/>
                <w:sz w:val="16"/>
                <w:szCs w:val="16"/>
              </w:rPr>
            </w:pPr>
            <w:r w:rsidRPr="00CE2C3B">
              <w:rPr>
                <w:rFonts w:asciiTheme="minorHAnsi" w:hAnsiTheme="minorHAnsi" w:cstheme="minorHAnsi"/>
                <w:b/>
                <w:bCs/>
                <w:color w:val="000000"/>
                <w:sz w:val="16"/>
                <w:szCs w:val="16"/>
              </w:rPr>
              <w:t>RUBRO</w:t>
            </w:r>
          </w:p>
        </w:tc>
        <w:tc>
          <w:tcPr>
            <w:tcW w:w="819" w:type="pct"/>
            <w:gridSpan w:val="2"/>
            <w:tcBorders>
              <w:top w:val="nil"/>
              <w:left w:val="nil"/>
              <w:bottom w:val="single" w:sz="8" w:space="0" w:color="auto"/>
              <w:right w:val="single" w:sz="8" w:space="0" w:color="auto"/>
            </w:tcBorders>
            <w:shd w:val="clear" w:color="000000" w:fill="FCD5A5"/>
            <w:noWrap/>
            <w:vAlign w:val="center"/>
            <w:hideMark/>
          </w:tcPr>
          <w:p w14:paraId="4453C7DF" w14:textId="77777777" w:rsidR="00CE2C3B" w:rsidRPr="00CE2C3B" w:rsidRDefault="00CE2C3B">
            <w:pPr>
              <w:jc w:val="center"/>
              <w:rPr>
                <w:rFonts w:asciiTheme="minorHAnsi" w:hAnsiTheme="minorHAnsi" w:cstheme="minorHAnsi"/>
                <w:b/>
                <w:bCs/>
                <w:color w:val="000000"/>
                <w:sz w:val="16"/>
                <w:szCs w:val="16"/>
              </w:rPr>
            </w:pPr>
            <w:r w:rsidRPr="00CE2C3B">
              <w:rPr>
                <w:rFonts w:asciiTheme="minorHAnsi" w:hAnsiTheme="minorHAnsi" w:cstheme="minorHAnsi"/>
                <w:b/>
                <w:bCs/>
                <w:color w:val="000000"/>
                <w:sz w:val="16"/>
                <w:szCs w:val="16"/>
              </w:rPr>
              <w:t>Periodo actual</w:t>
            </w:r>
          </w:p>
        </w:tc>
        <w:tc>
          <w:tcPr>
            <w:tcW w:w="967" w:type="pct"/>
            <w:tcBorders>
              <w:top w:val="nil"/>
              <w:left w:val="nil"/>
              <w:bottom w:val="single" w:sz="8" w:space="0" w:color="auto"/>
              <w:right w:val="single" w:sz="8" w:space="0" w:color="auto"/>
            </w:tcBorders>
            <w:shd w:val="clear" w:color="000000" w:fill="FCD5A5"/>
            <w:noWrap/>
            <w:vAlign w:val="center"/>
            <w:hideMark/>
          </w:tcPr>
          <w:p w14:paraId="5D279E76" w14:textId="77777777" w:rsidR="00CE2C3B" w:rsidRPr="00CE2C3B" w:rsidRDefault="00CE2C3B">
            <w:pPr>
              <w:jc w:val="center"/>
              <w:rPr>
                <w:rFonts w:asciiTheme="minorHAnsi" w:hAnsiTheme="minorHAnsi" w:cstheme="minorHAnsi"/>
                <w:b/>
                <w:bCs/>
                <w:color w:val="000000"/>
                <w:sz w:val="16"/>
                <w:szCs w:val="16"/>
              </w:rPr>
            </w:pPr>
            <w:r w:rsidRPr="00CE2C3B">
              <w:rPr>
                <w:rFonts w:asciiTheme="minorHAnsi" w:hAnsiTheme="minorHAnsi" w:cstheme="minorHAnsi"/>
                <w:b/>
                <w:bCs/>
                <w:color w:val="000000"/>
                <w:sz w:val="16"/>
                <w:szCs w:val="16"/>
              </w:rPr>
              <w:t>Periodo anterior</w:t>
            </w:r>
          </w:p>
        </w:tc>
        <w:tc>
          <w:tcPr>
            <w:tcW w:w="648" w:type="pct"/>
            <w:tcBorders>
              <w:top w:val="nil"/>
              <w:left w:val="nil"/>
              <w:bottom w:val="single" w:sz="8" w:space="0" w:color="auto"/>
              <w:right w:val="single" w:sz="8" w:space="0" w:color="auto"/>
            </w:tcBorders>
            <w:shd w:val="clear" w:color="000000" w:fill="FCD5A5"/>
            <w:vAlign w:val="center"/>
            <w:hideMark/>
          </w:tcPr>
          <w:p w14:paraId="53F6F6A6" w14:textId="77777777" w:rsidR="00CE2C3B" w:rsidRPr="00CE2C3B" w:rsidRDefault="00CE2C3B">
            <w:pPr>
              <w:jc w:val="center"/>
              <w:rPr>
                <w:rFonts w:asciiTheme="minorHAnsi" w:hAnsiTheme="minorHAnsi" w:cstheme="minorHAnsi"/>
                <w:b/>
                <w:bCs/>
                <w:color w:val="000000"/>
                <w:sz w:val="16"/>
                <w:szCs w:val="16"/>
              </w:rPr>
            </w:pPr>
            <w:r w:rsidRPr="00CE2C3B">
              <w:rPr>
                <w:rFonts w:asciiTheme="minorHAnsi" w:hAnsiTheme="minorHAnsi" w:cstheme="minorHAnsi"/>
                <w:b/>
                <w:bCs/>
                <w:color w:val="000000"/>
                <w:sz w:val="16"/>
                <w:szCs w:val="16"/>
              </w:rPr>
              <w:t>%</w:t>
            </w:r>
          </w:p>
        </w:tc>
        <w:tc>
          <w:tcPr>
            <w:tcW w:w="1003" w:type="pct"/>
            <w:tcBorders>
              <w:top w:val="nil"/>
              <w:left w:val="nil"/>
              <w:bottom w:val="single" w:sz="8" w:space="0" w:color="auto"/>
              <w:right w:val="single" w:sz="8" w:space="0" w:color="auto"/>
            </w:tcBorders>
            <w:shd w:val="clear" w:color="000000" w:fill="FCD5A5"/>
            <w:vAlign w:val="center"/>
            <w:hideMark/>
          </w:tcPr>
          <w:p w14:paraId="446119B8" w14:textId="77777777" w:rsidR="00CE2C3B" w:rsidRPr="00CE2C3B" w:rsidRDefault="00CE2C3B">
            <w:pPr>
              <w:jc w:val="center"/>
              <w:rPr>
                <w:rFonts w:asciiTheme="minorHAnsi" w:hAnsiTheme="minorHAnsi" w:cstheme="minorHAnsi"/>
                <w:b/>
                <w:bCs/>
                <w:color w:val="000000"/>
                <w:sz w:val="16"/>
                <w:szCs w:val="16"/>
              </w:rPr>
            </w:pPr>
            <w:r w:rsidRPr="00CE2C3B">
              <w:rPr>
                <w:rFonts w:asciiTheme="minorHAnsi" w:hAnsiTheme="minorHAnsi" w:cstheme="minorHAnsi"/>
                <w:b/>
                <w:bCs/>
                <w:color w:val="000000"/>
                <w:sz w:val="16"/>
                <w:szCs w:val="16"/>
              </w:rPr>
              <w:t>diferencia</w:t>
            </w:r>
          </w:p>
        </w:tc>
      </w:tr>
      <w:tr w:rsidR="00CE2C3B" w:rsidRPr="00CE2C3B" w14:paraId="05B67CEC" w14:textId="77777777" w:rsidTr="00ED3B7A">
        <w:trPr>
          <w:trHeight w:val="109"/>
          <w:jc w:val="center"/>
        </w:trPr>
        <w:tc>
          <w:tcPr>
            <w:tcW w:w="1563" w:type="pct"/>
            <w:tcBorders>
              <w:top w:val="nil"/>
              <w:left w:val="single" w:sz="8" w:space="0" w:color="auto"/>
              <w:bottom w:val="single" w:sz="8" w:space="0" w:color="auto"/>
              <w:right w:val="single" w:sz="8" w:space="0" w:color="auto"/>
            </w:tcBorders>
            <w:shd w:val="clear" w:color="auto" w:fill="auto"/>
            <w:noWrap/>
            <w:vAlign w:val="center"/>
            <w:hideMark/>
          </w:tcPr>
          <w:p w14:paraId="7D4582A0" w14:textId="77777777" w:rsidR="00CE2C3B" w:rsidRPr="00CE2C3B" w:rsidRDefault="00CE2C3B">
            <w:pPr>
              <w:rPr>
                <w:rFonts w:asciiTheme="minorHAnsi" w:hAnsiTheme="minorHAnsi" w:cstheme="minorHAnsi"/>
                <w:b/>
                <w:bCs/>
                <w:color w:val="000000"/>
                <w:sz w:val="16"/>
                <w:szCs w:val="16"/>
              </w:rPr>
            </w:pPr>
            <w:r w:rsidRPr="00CE2C3B">
              <w:rPr>
                <w:rFonts w:asciiTheme="minorHAnsi" w:hAnsiTheme="minorHAnsi" w:cstheme="minorHAnsi"/>
                <w:b/>
                <w:bCs/>
                <w:color w:val="000000"/>
                <w:sz w:val="16"/>
                <w:szCs w:val="16"/>
              </w:rPr>
              <w:t>SUPERAVIT / DEFICIT PRESUPUESTO</w:t>
            </w:r>
          </w:p>
        </w:tc>
        <w:tc>
          <w:tcPr>
            <w:tcW w:w="819" w:type="pct"/>
            <w:gridSpan w:val="2"/>
            <w:tcBorders>
              <w:top w:val="nil"/>
              <w:left w:val="nil"/>
              <w:bottom w:val="single" w:sz="8" w:space="0" w:color="auto"/>
              <w:right w:val="single" w:sz="8" w:space="0" w:color="auto"/>
            </w:tcBorders>
            <w:shd w:val="clear" w:color="auto" w:fill="auto"/>
            <w:noWrap/>
            <w:vAlign w:val="center"/>
            <w:hideMark/>
          </w:tcPr>
          <w:p w14:paraId="6EB13094" w14:textId="77777777" w:rsidR="00CE2C3B" w:rsidRPr="00CE2C3B" w:rsidRDefault="00CE2C3B">
            <w:pPr>
              <w:jc w:val="right"/>
              <w:rPr>
                <w:rFonts w:asciiTheme="minorHAnsi" w:hAnsiTheme="minorHAnsi" w:cstheme="minorHAnsi"/>
                <w:b/>
                <w:bCs/>
                <w:color w:val="000000"/>
                <w:sz w:val="16"/>
                <w:szCs w:val="16"/>
              </w:rPr>
            </w:pPr>
            <w:r w:rsidRPr="00CE2C3B">
              <w:rPr>
                <w:rFonts w:asciiTheme="minorHAnsi" w:hAnsiTheme="minorHAnsi" w:cstheme="minorHAnsi"/>
                <w:b/>
                <w:bCs/>
                <w:color w:val="000000"/>
                <w:sz w:val="16"/>
                <w:szCs w:val="16"/>
              </w:rPr>
              <w:t>3,442,219,951.44</w:t>
            </w:r>
          </w:p>
        </w:tc>
        <w:tc>
          <w:tcPr>
            <w:tcW w:w="967" w:type="pct"/>
            <w:tcBorders>
              <w:top w:val="nil"/>
              <w:left w:val="nil"/>
              <w:bottom w:val="single" w:sz="8" w:space="0" w:color="auto"/>
              <w:right w:val="single" w:sz="8" w:space="0" w:color="auto"/>
            </w:tcBorders>
            <w:shd w:val="clear" w:color="auto" w:fill="auto"/>
            <w:noWrap/>
            <w:vAlign w:val="center"/>
            <w:hideMark/>
          </w:tcPr>
          <w:p w14:paraId="1EA192BB" w14:textId="77777777" w:rsidR="00CE2C3B" w:rsidRPr="00CE2C3B" w:rsidRDefault="00CE2C3B">
            <w:pPr>
              <w:jc w:val="right"/>
              <w:rPr>
                <w:rFonts w:asciiTheme="minorHAnsi" w:hAnsiTheme="minorHAnsi" w:cstheme="minorHAnsi"/>
                <w:b/>
                <w:bCs/>
                <w:color w:val="000000"/>
                <w:sz w:val="16"/>
                <w:szCs w:val="16"/>
              </w:rPr>
            </w:pPr>
            <w:r w:rsidRPr="00CE2C3B">
              <w:rPr>
                <w:rFonts w:asciiTheme="minorHAnsi" w:hAnsiTheme="minorHAnsi" w:cstheme="minorHAnsi"/>
                <w:b/>
                <w:bCs/>
                <w:color w:val="000000"/>
                <w:sz w:val="16"/>
                <w:szCs w:val="16"/>
              </w:rPr>
              <w:t>459,309,596.83</w:t>
            </w:r>
          </w:p>
        </w:tc>
        <w:tc>
          <w:tcPr>
            <w:tcW w:w="648" w:type="pct"/>
            <w:tcBorders>
              <w:top w:val="nil"/>
              <w:left w:val="nil"/>
              <w:bottom w:val="single" w:sz="8" w:space="0" w:color="auto"/>
              <w:right w:val="single" w:sz="4" w:space="0" w:color="auto"/>
            </w:tcBorders>
            <w:shd w:val="clear" w:color="auto" w:fill="auto"/>
            <w:noWrap/>
            <w:vAlign w:val="bottom"/>
            <w:hideMark/>
          </w:tcPr>
          <w:p w14:paraId="3786D83E" w14:textId="77777777" w:rsidR="00CE2C3B" w:rsidRPr="00CE2C3B" w:rsidRDefault="00CE2C3B">
            <w:pPr>
              <w:jc w:val="right"/>
              <w:rPr>
                <w:rFonts w:asciiTheme="minorHAnsi" w:hAnsiTheme="minorHAnsi" w:cstheme="minorHAnsi"/>
                <w:color w:val="000000"/>
                <w:sz w:val="16"/>
                <w:szCs w:val="16"/>
              </w:rPr>
            </w:pPr>
            <w:r w:rsidRPr="00CE2C3B">
              <w:rPr>
                <w:rFonts w:asciiTheme="minorHAnsi" w:hAnsiTheme="minorHAnsi" w:cstheme="minorHAnsi"/>
                <w:color w:val="000000"/>
                <w:sz w:val="16"/>
                <w:szCs w:val="16"/>
              </w:rPr>
              <w:t>649.43%</w:t>
            </w:r>
          </w:p>
        </w:tc>
        <w:tc>
          <w:tcPr>
            <w:tcW w:w="1003" w:type="pct"/>
            <w:tcBorders>
              <w:top w:val="nil"/>
              <w:left w:val="nil"/>
              <w:bottom w:val="single" w:sz="8" w:space="0" w:color="auto"/>
              <w:right w:val="single" w:sz="8" w:space="0" w:color="auto"/>
            </w:tcBorders>
            <w:shd w:val="clear" w:color="auto" w:fill="auto"/>
            <w:noWrap/>
            <w:vAlign w:val="center"/>
            <w:hideMark/>
          </w:tcPr>
          <w:p w14:paraId="4B2280DD" w14:textId="77777777" w:rsidR="00CE2C3B" w:rsidRPr="00CE2C3B" w:rsidRDefault="00CE2C3B">
            <w:pPr>
              <w:jc w:val="right"/>
              <w:rPr>
                <w:rFonts w:asciiTheme="minorHAnsi" w:hAnsiTheme="minorHAnsi" w:cstheme="minorHAnsi"/>
                <w:b/>
                <w:bCs/>
                <w:color w:val="000000"/>
                <w:sz w:val="16"/>
                <w:szCs w:val="16"/>
              </w:rPr>
            </w:pPr>
            <w:r w:rsidRPr="00CE2C3B">
              <w:rPr>
                <w:rFonts w:asciiTheme="minorHAnsi" w:hAnsiTheme="minorHAnsi" w:cstheme="minorHAnsi"/>
                <w:b/>
                <w:bCs/>
                <w:color w:val="000000"/>
                <w:sz w:val="16"/>
                <w:szCs w:val="16"/>
              </w:rPr>
              <w:t>2,982,910,354.61</w:t>
            </w:r>
          </w:p>
        </w:tc>
      </w:tr>
      <w:tr w:rsidR="00CE2C3B" w:rsidRPr="00CE2C3B" w14:paraId="0EA27E77" w14:textId="77777777" w:rsidTr="00ED3B7A">
        <w:trPr>
          <w:trHeight w:val="300"/>
          <w:jc w:val="center"/>
        </w:trPr>
        <w:tc>
          <w:tcPr>
            <w:tcW w:w="2381" w:type="pct"/>
            <w:gridSpan w:val="3"/>
            <w:tcBorders>
              <w:top w:val="nil"/>
              <w:left w:val="nil"/>
              <w:bottom w:val="nil"/>
              <w:right w:val="nil"/>
            </w:tcBorders>
            <w:shd w:val="clear" w:color="auto" w:fill="auto"/>
            <w:noWrap/>
            <w:vAlign w:val="bottom"/>
            <w:hideMark/>
          </w:tcPr>
          <w:p w14:paraId="0D7343ED" w14:textId="77777777" w:rsidR="00CE2C3B" w:rsidRPr="00ED3B7A" w:rsidRDefault="00CE2C3B">
            <w:pPr>
              <w:rPr>
                <w:rFonts w:asciiTheme="minorHAnsi" w:hAnsiTheme="minorHAnsi" w:cstheme="minorHAnsi"/>
                <w:b/>
                <w:bCs/>
                <w:color w:val="000000"/>
                <w:sz w:val="16"/>
                <w:szCs w:val="16"/>
              </w:rPr>
            </w:pPr>
            <w:r w:rsidRPr="00ED3B7A">
              <w:rPr>
                <w:rFonts w:asciiTheme="minorHAnsi" w:hAnsiTheme="minorHAnsi" w:cstheme="minorHAnsi"/>
                <w:b/>
                <w:bCs/>
                <w:color w:val="000000"/>
                <w:sz w:val="16"/>
                <w:szCs w:val="16"/>
              </w:rPr>
              <w:t>Sin Recursos de Vigencias anteriores</w:t>
            </w:r>
          </w:p>
        </w:tc>
        <w:tc>
          <w:tcPr>
            <w:tcW w:w="968" w:type="pct"/>
            <w:tcBorders>
              <w:top w:val="nil"/>
              <w:left w:val="nil"/>
              <w:bottom w:val="nil"/>
              <w:right w:val="nil"/>
            </w:tcBorders>
            <w:shd w:val="clear" w:color="auto" w:fill="auto"/>
            <w:noWrap/>
            <w:vAlign w:val="bottom"/>
            <w:hideMark/>
          </w:tcPr>
          <w:p w14:paraId="1A01837D" w14:textId="77777777" w:rsidR="00CE2C3B" w:rsidRPr="00CE2C3B" w:rsidRDefault="00CE2C3B">
            <w:pPr>
              <w:rPr>
                <w:rFonts w:asciiTheme="minorHAnsi" w:hAnsiTheme="minorHAnsi" w:cstheme="minorHAnsi"/>
                <w:color w:val="000000"/>
                <w:sz w:val="16"/>
                <w:szCs w:val="16"/>
              </w:rPr>
            </w:pPr>
          </w:p>
        </w:tc>
        <w:tc>
          <w:tcPr>
            <w:tcW w:w="648" w:type="pct"/>
            <w:tcBorders>
              <w:top w:val="nil"/>
              <w:left w:val="nil"/>
              <w:bottom w:val="nil"/>
              <w:right w:val="nil"/>
            </w:tcBorders>
            <w:shd w:val="clear" w:color="auto" w:fill="auto"/>
            <w:noWrap/>
            <w:vAlign w:val="bottom"/>
            <w:hideMark/>
          </w:tcPr>
          <w:p w14:paraId="471E0237" w14:textId="77777777" w:rsidR="00CE2C3B" w:rsidRPr="00CE2C3B" w:rsidRDefault="00CE2C3B">
            <w:pPr>
              <w:rPr>
                <w:rFonts w:asciiTheme="minorHAnsi" w:hAnsiTheme="minorHAnsi" w:cstheme="minorHAnsi"/>
                <w:sz w:val="16"/>
                <w:szCs w:val="16"/>
              </w:rPr>
            </w:pPr>
          </w:p>
        </w:tc>
        <w:tc>
          <w:tcPr>
            <w:tcW w:w="1003" w:type="pct"/>
            <w:tcBorders>
              <w:top w:val="nil"/>
              <w:left w:val="nil"/>
              <w:bottom w:val="nil"/>
              <w:right w:val="nil"/>
            </w:tcBorders>
            <w:shd w:val="clear" w:color="auto" w:fill="auto"/>
            <w:noWrap/>
            <w:vAlign w:val="bottom"/>
            <w:hideMark/>
          </w:tcPr>
          <w:p w14:paraId="6547CD79" w14:textId="77777777" w:rsidR="00CE2C3B" w:rsidRPr="00CE2C3B" w:rsidRDefault="00CE2C3B">
            <w:pPr>
              <w:rPr>
                <w:rFonts w:asciiTheme="minorHAnsi" w:hAnsiTheme="minorHAnsi" w:cstheme="minorHAnsi"/>
                <w:sz w:val="16"/>
                <w:szCs w:val="16"/>
              </w:rPr>
            </w:pPr>
          </w:p>
        </w:tc>
      </w:tr>
      <w:tr w:rsidR="00CE2C3B" w:rsidRPr="00CE2C3B" w14:paraId="61BA7CAA" w14:textId="77777777" w:rsidTr="00ED3B7A">
        <w:trPr>
          <w:trHeight w:val="65"/>
          <w:jc w:val="center"/>
        </w:trPr>
        <w:tc>
          <w:tcPr>
            <w:tcW w:w="1621" w:type="pct"/>
            <w:gridSpan w:val="2"/>
            <w:tcBorders>
              <w:top w:val="single" w:sz="8" w:space="0" w:color="auto"/>
              <w:left w:val="single" w:sz="8" w:space="0" w:color="auto"/>
              <w:bottom w:val="single" w:sz="8" w:space="0" w:color="auto"/>
              <w:right w:val="single" w:sz="8" w:space="0" w:color="auto"/>
            </w:tcBorders>
            <w:shd w:val="clear" w:color="000000" w:fill="FCD5A5"/>
            <w:noWrap/>
            <w:vAlign w:val="center"/>
            <w:hideMark/>
          </w:tcPr>
          <w:p w14:paraId="0ADA571A" w14:textId="77777777" w:rsidR="00CE2C3B" w:rsidRPr="00CE2C3B" w:rsidRDefault="00CE2C3B">
            <w:pPr>
              <w:rPr>
                <w:rFonts w:asciiTheme="minorHAnsi" w:hAnsiTheme="minorHAnsi" w:cstheme="minorHAnsi"/>
                <w:b/>
                <w:bCs/>
                <w:color w:val="000000"/>
                <w:sz w:val="16"/>
                <w:szCs w:val="16"/>
              </w:rPr>
            </w:pPr>
            <w:r w:rsidRPr="00CE2C3B">
              <w:rPr>
                <w:rFonts w:asciiTheme="minorHAnsi" w:hAnsiTheme="minorHAnsi" w:cstheme="minorHAnsi"/>
                <w:b/>
                <w:bCs/>
                <w:color w:val="000000"/>
                <w:sz w:val="16"/>
                <w:szCs w:val="16"/>
              </w:rPr>
              <w:t>NOTA 85</w:t>
            </w:r>
          </w:p>
        </w:tc>
        <w:tc>
          <w:tcPr>
            <w:tcW w:w="1728" w:type="pct"/>
            <w:gridSpan w:val="2"/>
            <w:tcBorders>
              <w:top w:val="single" w:sz="8" w:space="0" w:color="auto"/>
              <w:left w:val="nil"/>
              <w:bottom w:val="single" w:sz="8" w:space="0" w:color="auto"/>
              <w:right w:val="single" w:sz="8" w:space="0" w:color="000000"/>
            </w:tcBorders>
            <w:shd w:val="clear" w:color="000000" w:fill="FCD5A5"/>
            <w:vAlign w:val="center"/>
            <w:hideMark/>
          </w:tcPr>
          <w:p w14:paraId="754C38F0" w14:textId="77777777" w:rsidR="00CE2C3B" w:rsidRPr="00CE2C3B" w:rsidRDefault="00CE2C3B">
            <w:pPr>
              <w:jc w:val="center"/>
              <w:rPr>
                <w:rFonts w:asciiTheme="minorHAnsi" w:hAnsiTheme="minorHAnsi" w:cstheme="minorHAnsi"/>
                <w:b/>
                <w:bCs/>
                <w:color w:val="000000"/>
                <w:sz w:val="16"/>
                <w:szCs w:val="16"/>
              </w:rPr>
            </w:pPr>
            <w:r w:rsidRPr="00CE2C3B">
              <w:rPr>
                <w:rFonts w:asciiTheme="minorHAnsi" w:hAnsiTheme="minorHAnsi" w:cstheme="minorHAnsi"/>
                <w:b/>
                <w:bCs/>
                <w:color w:val="000000"/>
                <w:sz w:val="16"/>
                <w:szCs w:val="16"/>
              </w:rPr>
              <w:t>SALDOS</w:t>
            </w:r>
          </w:p>
        </w:tc>
        <w:tc>
          <w:tcPr>
            <w:tcW w:w="648" w:type="pct"/>
            <w:tcBorders>
              <w:top w:val="single" w:sz="8" w:space="0" w:color="auto"/>
              <w:left w:val="nil"/>
              <w:bottom w:val="single" w:sz="8" w:space="0" w:color="auto"/>
              <w:right w:val="single" w:sz="8" w:space="0" w:color="auto"/>
            </w:tcBorders>
            <w:shd w:val="clear" w:color="000000" w:fill="FCD5A5"/>
            <w:vAlign w:val="center"/>
            <w:hideMark/>
          </w:tcPr>
          <w:p w14:paraId="08314DBF" w14:textId="77777777" w:rsidR="00CE2C3B" w:rsidRPr="00CE2C3B" w:rsidRDefault="00CE2C3B">
            <w:pPr>
              <w:rPr>
                <w:rFonts w:asciiTheme="minorHAnsi" w:hAnsiTheme="minorHAnsi" w:cstheme="minorHAnsi"/>
                <w:b/>
                <w:bCs/>
                <w:color w:val="000000"/>
                <w:sz w:val="16"/>
                <w:szCs w:val="16"/>
              </w:rPr>
            </w:pPr>
            <w:r w:rsidRPr="00CE2C3B">
              <w:rPr>
                <w:rFonts w:asciiTheme="minorHAnsi" w:hAnsiTheme="minorHAnsi" w:cstheme="minorHAnsi"/>
                <w:b/>
                <w:bCs/>
                <w:color w:val="000000"/>
                <w:sz w:val="16"/>
                <w:szCs w:val="16"/>
              </w:rPr>
              <w:t> </w:t>
            </w:r>
          </w:p>
        </w:tc>
        <w:tc>
          <w:tcPr>
            <w:tcW w:w="1003" w:type="pct"/>
            <w:tcBorders>
              <w:top w:val="single" w:sz="8" w:space="0" w:color="auto"/>
              <w:left w:val="nil"/>
              <w:bottom w:val="single" w:sz="8" w:space="0" w:color="auto"/>
              <w:right w:val="single" w:sz="8" w:space="0" w:color="auto"/>
            </w:tcBorders>
            <w:shd w:val="clear" w:color="000000" w:fill="FCD5A5"/>
            <w:vAlign w:val="center"/>
            <w:hideMark/>
          </w:tcPr>
          <w:p w14:paraId="668043EB" w14:textId="77777777" w:rsidR="00CE2C3B" w:rsidRPr="00CE2C3B" w:rsidRDefault="00CE2C3B">
            <w:pPr>
              <w:rPr>
                <w:rFonts w:asciiTheme="minorHAnsi" w:hAnsiTheme="minorHAnsi" w:cstheme="minorHAnsi"/>
                <w:b/>
                <w:bCs/>
                <w:color w:val="000000"/>
                <w:sz w:val="16"/>
                <w:szCs w:val="16"/>
              </w:rPr>
            </w:pPr>
            <w:r w:rsidRPr="00CE2C3B">
              <w:rPr>
                <w:rFonts w:asciiTheme="minorHAnsi" w:hAnsiTheme="minorHAnsi" w:cstheme="minorHAnsi"/>
                <w:b/>
                <w:bCs/>
                <w:color w:val="000000"/>
                <w:sz w:val="16"/>
                <w:szCs w:val="16"/>
              </w:rPr>
              <w:t> </w:t>
            </w:r>
          </w:p>
        </w:tc>
      </w:tr>
      <w:tr w:rsidR="00CE2C3B" w:rsidRPr="00CE2C3B" w14:paraId="18E1FFB0" w14:textId="77777777" w:rsidTr="00ED3B7A">
        <w:trPr>
          <w:trHeight w:val="50"/>
          <w:jc w:val="center"/>
        </w:trPr>
        <w:tc>
          <w:tcPr>
            <w:tcW w:w="1621" w:type="pct"/>
            <w:gridSpan w:val="2"/>
            <w:tcBorders>
              <w:top w:val="nil"/>
              <w:left w:val="single" w:sz="8" w:space="0" w:color="auto"/>
              <w:bottom w:val="single" w:sz="8" w:space="0" w:color="auto"/>
              <w:right w:val="single" w:sz="8" w:space="0" w:color="auto"/>
            </w:tcBorders>
            <w:shd w:val="clear" w:color="000000" w:fill="FCD5A5"/>
            <w:noWrap/>
            <w:vAlign w:val="center"/>
            <w:hideMark/>
          </w:tcPr>
          <w:p w14:paraId="4A4D6DFC" w14:textId="77777777" w:rsidR="00CE2C3B" w:rsidRPr="00CE2C3B" w:rsidRDefault="00CE2C3B">
            <w:pPr>
              <w:jc w:val="center"/>
              <w:rPr>
                <w:rFonts w:asciiTheme="minorHAnsi" w:hAnsiTheme="minorHAnsi" w:cstheme="minorHAnsi"/>
                <w:b/>
                <w:bCs/>
                <w:color w:val="000000"/>
                <w:sz w:val="16"/>
                <w:szCs w:val="16"/>
              </w:rPr>
            </w:pPr>
            <w:r w:rsidRPr="00CE2C3B">
              <w:rPr>
                <w:rFonts w:asciiTheme="minorHAnsi" w:hAnsiTheme="minorHAnsi" w:cstheme="minorHAnsi"/>
                <w:b/>
                <w:bCs/>
                <w:color w:val="000000"/>
                <w:sz w:val="16"/>
                <w:szCs w:val="16"/>
              </w:rPr>
              <w:t>RUBRO</w:t>
            </w:r>
          </w:p>
        </w:tc>
        <w:tc>
          <w:tcPr>
            <w:tcW w:w="760" w:type="pct"/>
            <w:tcBorders>
              <w:top w:val="nil"/>
              <w:left w:val="nil"/>
              <w:bottom w:val="single" w:sz="8" w:space="0" w:color="auto"/>
              <w:right w:val="single" w:sz="8" w:space="0" w:color="auto"/>
            </w:tcBorders>
            <w:shd w:val="clear" w:color="000000" w:fill="FCD5A5"/>
            <w:noWrap/>
            <w:vAlign w:val="center"/>
            <w:hideMark/>
          </w:tcPr>
          <w:p w14:paraId="1781296D" w14:textId="77777777" w:rsidR="00CE2C3B" w:rsidRPr="00CE2C3B" w:rsidRDefault="00CE2C3B">
            <w:pPr>
              <w:jc w:val="center"/>
              <w:rPr>
                <w:rFonts w:asciiTheme="minorHAnsi" w:hAnsiTheme="minorHAnsi" w:cstheme="minorHAnsi"/>
                <w:b/>
                <w:bCs/>
                <w:color w:val="000000"/>
                <w:sz w:val="16"/>
                <w:szCs w:val="16"/>
              </w:rPr>
            </w:pPr>
            <w:r w:rsidRPr="00CE2C3B">
              <w:rPr>
                <w:rFonts w:asciiTheme="minorHAnsi" w:hAnsiTheme="minorHAnsi" w:cstheme="minorHAnsi"/>
                <w:b/>
                <w:bCs/>
                <w:color w:val="000000"/>
                <w:sz w:val="16"/>
                <w:szCs w:val="16"/>
              </w:rPr>
              <w:t>Periodo actual</w:t>
            </w:r>
          </w:p>
        </w:tc>
        <w:tc>
          <w:tcPr>
            <w:tcW w:w="968" w:type="pct"/>
            <w:tcBorders>
              <w:top w:val="nil"/>
              <w:left w:val="nil"/>
              <w:bottom w:val="single" w:sz="8" w:space="0" w:color="auto"/>
              <w:right w:val="single" w:sz="8" w:space="0" w:color="auto"/>
            </w:tcBorders>
            <w:shd w:val="clear" w:color="000000" w:fill="FCD5A5"/>
            <w:noWrap/>
            <w:vAlign w:val="center"/>
            <w:hideMark/>
          </w:tcPr>
          <w:p w14:paraId="511EFC02" w14:textId="77777777" w:rsidR="00CE2C3B" w:rsidRPr="00CE2C3B" w:rsidRDefault="00CE2C3B">
            <w:pPr>
              <w:jc w:val="center"/>
              <w:rPr>
                <w:rFonts w:asciiTheme="minorHAnsi" w:hAnsiTheme="minorHAnsi" w:cstheme="minorHAnsi"/>
                <w:b/>
                <w:bCs/>
                <w:color w:val="000000"/>
                <w:sz w:val="16"/>
                <w:szCs w:val="16"/>
              </w:rPr>
            </w:pPr>
            <w:r w:rsidRPr="00CE2C3B">
              <w:rPr>
                <w:rFonts w:asciiTheme="minorHAnsi" w:hAnsiTheme="minorHAnsi" w:cstheme="minorHAnsi"/>
                <w:b/>
                <w:bCs/>
                <w:color w:val="000000"/>
                <w:sz w:val="16"/>
                <w:szCs w:val="16"/>
              </w:rPr>
              <w:t>Periodo anterior</w:t>
            </w:r>
          </w:p>
        </w:tc>
        <w:tc>
          <w:tcPr>
            <w:tcW w:w="648" w:type="pct"/>
            <w:tcBorders>
              <w:top w:val="nil"/>
              <w:left w:val="nil"/>
              <w:bottom w:val="single" w:sz="8" w:space="0" w:color="auto"/>
              <w:right w:val="single" w:sz="8" w:space="0" w:color="auto"/>
            </w:tcBorders>
            <w:shd w:val="clear" w:color="000000" w:fill="FCD5A5"/>
            <w:vAlign w:val="center"/>
            <w:hideMark/>
          </w:tcPr>
          <w:p w14:paraId="2CB6C885" w14:textId="77777777" w:rsidR="00CE2C3B" w:rsidRPr="00CE2C3B" w:rsidRDefault="00CE2C3B">
            <w:pPr>
              <w:jc w:val="center"/>
              <w:rPr>
                <w:rFonts w:asciiTheme="minorHAnsi" w:hAnsiTheme="minorHAnsi" w:cstheme="minorHAnsi"/>
                <w:b/>
                <w:bCs/>
                <w:color w:val="000000"/>
                <w:sz w:val="16"/>
                <w:szCs w:val="16"/>
              </w:rPr>
            </w:pPr>
            <w:r w:rsidRPr="00CE2C3B">
              <w:rPr>
                <w:rFonts w:asciiTheme="minorHAnsi" w:hAnsiTheme="minorHAnsi" w:cstheme="minorHAnsi"/>
                <w:b/>
                <w:bCs/>
                <w:color w:val="000000"/>
                <w:sz w:val="16"/>
                <w:szCs w:val="16"/>
              </w:rPr>
              <w:t>%</w:t>
            </w:r>
          </w:p>
        </w:tc>
        <w:tc>
          <w:tcPr>
            <w:tcW w:w="1003" w:type="pct"/>
            <w:tcBorders>
              <w:top w:val="nil"/>
              <w:left w:val="nil"/>
              <w:bottom w:val="single" w:sz="8" w:space="0" w:color="auto"/>
              <w:right w:val="single" w:sz="8" w:space="0" w:color="auto"/>
            </w:tcBorders>
            <w:shd w:val="clear" w:color="000000" w:fill="FCD5A5"/>
            <w:vAlign w:val="center"/>
            <w:hideMark/>
          </w:tcPr>
          <w:p w14:paraId="7B377074" w14:textId="77777777" w:rsidR="00CE2C3B" w:rsidRPr="00CE2C3B" w:rsidRDefault="00CE2C3B">
            <w:pPr>
              <w:jc w:val="center"/>
              <w:rPr>
                <w:rFonts w:asciiTheme="minorHAnsi" w:hAnsiTheme="minorHAnsi" w:cstheme="minorHAnsi"/>
                <w:b/>
                <w:bCs/>
                <w:color w:val="000000"/>
                <w:sz w:val="16"/>
                <w:szCs w:val="16"/>
              </w:rPr>
            </w:pPr>
            <w:r w:rsidRPr="00CE2C3B">
              <w:rPr>
                <w:rFonts w:asciiTheme="minorHAnsi" w:hAnsiTheme="minorHAnsi" w:cstheme="minorHAnsi"/>
                <w:b/>
                <w:bCs/>
                <w:color w:val="000000"/>
                <w:sz w:val="16"/>
                <w:szCs w:val="16"/>
              </w:rPr>
              <w:t>diferencia</w:t>
            </w:r>
          </w:p>
        </w:tc>
      </w:tr>
      <w:tr w:rsidR="00CE2C3B" w:rsidRPr="00CE2C3B" w14:paraId="386A5C15" w14:textId="77777777" w:rsidTr="00ED3B7A">
        <w:trPr>
          <w:trHeight w:val="50"/>
          <w:jc w:val="center"/>
        </w:trPr>
        <w:tc>
          <w:tcPr>
            <w:tcW w:w="1621" w:type="pct"/>
            <w:gridSpan w:val="2"/>
            <w:tcBorders>
              <w:top w:val="nil"/>
              <w:left w:val="single" w:sz="8" w:space="0" w:color="auto"/>
              <w:bottom w:val="single" w:sz="8" w:space="0" w:color="auto"/>
              <w:right w:val="single" w:sz="8" w:space="0" w:color="auto"/>
            </w:tcBorders>
            <w:shd w:val="clear" w:color="auto" w:fill="auto"/>
            <w:noWrap/>
            <w:vAlign w:val="center"/>
            <w:hideMark/>
          </w:tcPr>
          <w:p w14:paraId="311ACBFE" w14:textId="77777777" w:rsidR="00CE2C3B" w:rsidRPr="00CE2C3B" w:rsidRDefault="00CE2C3B">
            <w:pPr>
              <w:rPr>
                <w:rFonts w:asciiTheme="minorHAnsi" w:hAnsiTheme="minorHAnsi" w:cstheme="minorHAnsi"/>
                <w:b/>
                <w:bCs/>
                <w:color w:val="000000"/>
                <w:sz w:val="16"/>
                <w:szCs w:val="16"/>
              </w:rPr>
            </w:pPr>
            <w:r w:rsidRPr="00CE2C3B">
              <w:rPr>
                <w:rFonts w:asciiTheme="minorHAnsi" w:hAnsiTheme="minorHAnsi" w:cstheme="minorHAnsi"/>
                <w:b/>
                <w:bCs/>
                <w:color w:val="000000"/>
                <w:sz w:val="16"/>
                <w:szCs w:val="16"/>
              </w:rPr>
              <w:t>SUPERAVIT / DEFICIT PRESUPUESTO</w:t>
            </w:r>
          </w:p>
        </w:tc>
        <w:tc>
          <w:tcPr>
            <w:tcW w:w="760" w:type="pct"/>
            <w:tcBorders>
              <w:top w:val="nil"/>
              <w:left w:val="nil"/>
              <w:bottom w:val="single" w:sz="8" w:space="0" w:color="auto"/>
              <w:right w:val="single" w:sz="8" w:space="0" w:color="auto"/>
            </w:tcBorders>
            <w:shd w:val="clear" w:color="auto" w:fill="auto"/>
            <w:noWrap/>
            <w:vAlign w:val="center"/>
            <w:hideMark/>
          </w:tcPr>
          <w:p w14:paraId="6C10ACEE" w14:textId="77777777" w:rsidR="00CE2C3B" w:rsidRPr="00CE2C3B" w:rsidRDefault="00CE2C3B">
            <w:pPr>
              <w:jc w:val="right"/>
              <w:rPr>
                <w:rFonts w:asciiTheme="minorHAnsi" w:hAnsiTheme="minorHAnsi" w:cstheme="minorHAnsi"/>
                <w:b/>
                <w:bCs/>
                <w:color w:val="000000"/>
                <w:sz w:val="16"/>
                <w:szCs w:val="16"/>
              </w:rPr>
            </w:pPr>
            <w:r w:rsidRPr="00CE2C3B">
              <w:rPr>
                <w:rFonts w:asciiTheme="minorHAnsi" w:hAnsiTheme="minorHAnsi" w:cstheme="minorHAnsi"/>
                <w:b/>
                <w:bCs/>
                <w:color w:val="000000"/>
                <w:sz w:val="16"/>
                <w:szCs w:val="16"/>
              </w:rPr>
              <w:t>269,420,880.91</w:t>
            </w:r>
          </w:p>
        </w:tc>
        <w:tc>
          <w:tcPr>
            <w:tcW w:w="968" w:type="pct"/>
            <w:tcBorders>
              <w:top w:val="nil"/>
              <w:left w:val="nil"/>
              <w:bottom w:val="single" w:sz="8" w:space="0" w:color="auto"/>
              <w:right w:val="single" w:sz="8" w:space="0" w:color="auto"/>
            </w:tcBorders>
            <w:shd w:val="clear" w:color="auto" w:fill="auto"/>
            <w:noWrap/>
            <w:vAlign w:val="center"/>
            <w:hideMark/>
          </w:tcPr>
          <w:p w14:paraId="56C7289C" w14:textId="77777777" w:rsidR="00CE2C3B" w:rsidRPr="00CE2C3B" w:rsidRDefault="00CE2C3B">
            <w:pPr>
              <w:jc w:val="right"/>
              <w:rPr>
                <w:rFonts w:asciiTheme="minorHAnsi" w:hAnsiTheme="minorHAnsi" w:cstheme="minorHAnsi"/>
                <w:b/>
                <w:bCs/>
                <w:color w:val="000000"/>
                <w:sz w:val="16"/>
                <w:szCs w:val="16"/>
              </w:rPr>
            </w:pPr>
            <w:r w:rsidRPr="00CE2C3B">
              <w:rPr>
                <w:rFonts w:asciiTheme="minorHAnsi" w:hAnsiTheme="minorHAnsi" w:cstheme="minorHAnsi"/>
                <w:b/>
                <w:bCs/>
                <w:color w:val="000000"/>
                <w:sz w:val="16"/>
                <w:szCs w:val="16"/>
              </w:rPr>
              <w:t>458,076,094.30</w:t>
            </w:r>
          </w:p>
        </w:tc>
        <w:tc>
          <w:tcPr>
            <w:tcW w:w="648" w:type="pct"/>
            <w:tcBorders>
              <w:top w:val="nil"/>
              <w:left w:val="nil"/>
              <w:bottom w:val="single" w:sz="8" w:space="0" w:color="auto"/>
              <w:right w:val="single" w:sz="4" w:space="0" w:color="auto"/>
            </w:tcBorders>
            <w:shd w:val="clear" w:color="auto" w:fill="auto"/>
            <w:noWrap/>
            <w:vAlign w:val="bottom"/>
            <w:hideMark/>
          </w:tcPr>
          <w:p w14:paraId="316DD625" w14:textId="77777777" w:rsidR="00CE2C3B" w:rsidRPr="00CE2C3B" w:rsidRDefault="00CE2C3B">
            <w:pPr>
              <w:jc w:val="right"/>
              <w:rPr>
                <w:rFonts w:asciiTheme="minorHAnsi" w:hAnsiTheme="minorHAnsi" w:cstheme="minorHAnsi"/>
                <w:color w:val="000000"/>
                <w:sz w:val="16"/>
                <w:szCs w:val="16"/>
              </w:rPr>
            </w:pPr>
            <w:r w:rsidRPr="00CE2C3B">
              <w:rPr>
                <w:rFonts w:asciiTheme="minorHAnsi" w:hAnsiTheme="minorHAnsi" w:cstheme="minorHAnsi"/>
                <w:color w:val="000000"/>
                <w:sz w:val="16"/>
                <w:szCs w:val="16"/>
              </w:rPr>
              <w:t>-41.18%</w:t>
            </w:r>
          </w:p>
        </w:tc>
        <w:tc>
          <w:tcPr>
            <w:tcW w:w="1003" w:type="pct"/>
            <w:tcBorders>
              <w:top w:val="nil"/>
              <w:left w:val="nil"/>
              <w:bottom w:val="single" w:sz="8" w:space="0" w:color="auto"/>
              <w:right w:val="single" w:sz="8" w:space="0" w:color="auto"/>
            </w:tcBorders>
            <w:shd w:val="clear" w:color="auto" w:fill="auto"/>
            <w:noWrap/>
            <w:vAlign w:val="center"/>
            <w:hideMark/>
          </w:tcPr>
          <w:p w14:paraId="5DBD0B60" w14:textId="77777777" w:rsidR="00CE2C3B" w:rsidRPr="00CE2C3B" w:rsidRDefault="00CE2C3B">
            <w:pPr>
              <w:jc w:val="right"/>
              <w:rPr>
                <w:rFonts w:asciiTheme="minorHAnsi" w:hAnsiTheme="minorHAnsi" w:cstheme="minorHAnsi"/>
                <w:b/>
                <w:bCs/>
                <w:color w:val="000000"/>
                <w:sz w:val="16"/>
                <w:szCs w:val="16"/>
              </w:rPr>
            </w:pPr>
            <w:r w:rsidRPr="00CE2C3B">
              <w:rPr>
                <w:rFonts w:asciiTheme="minorHAnsi" w:hAnsiTheme="minorHAnsi" w:cstheme="minorHAnsi"/>
                <w:b/>
                <w:bCs/>
                <w:color w:val="000000"/>
                <w:sz w:val="16"/>
                <w:szCs w:val="16"/>
              </w:rPr>
              <w:t>-188,655,213.39</w:t>
            </w:r>
          </w:p>
        </w:tc>
      </w:tr>
    </w:tbl>
    <w:p w14:paraId="4817684A" w14:textId="4BD31F87" w:rsidR="00BA6589" w:rsidRDefault="00BA6589" w:rsidP="00170889">
      <w:pPr>
        <w:pStyle w:val="Default0"/>
        <w:ind w:left="-142"/>
        <w:jc w:val="both"/>
        <w:rPr>
          <w:sz w:val="23"/>
          <w:szCs w:val="23"/>
        </w:rPr>
      </w:pPr>
    </w:p>
    <w:p w14:paraId="7D6D60DF" w14:textId="452C017E" w:rsidR="00BA6589" w:rsidRDefault="00CE2C3B" w:rsidP="00170889">
      <w:pPr>
        <w:pStyle w:val="Default0"/>
        <w:ind w:left="-142"/>
        <w:jc w:val="both"/>
        <w:rPr>
          <w:sz w:val="23"/>
          <w:szCs w:val="23"/>
        </w:rPr>
      </w:pPr>
      <w:r>
        <w:rPr>
          <w:rFonts w:ascii="Arial" w:hAnsi="Arial" w:cs="Arial"/>
          <w:color w:val="0A0A0A"/>
          <w:shd w:val="clear" w:color="auto" w:fill="FFFFFF"/>
        </w:rPr>
        <w:t>La entidad cuenta con una liquidez muy alta, pero esta proviene principalmente de dinero que no se gastó en el pasado, no necesariamente de una gestión eficiente del presupuesto del año en curso.</w:t>
      </w:r>
    </w:p>
    <w:p w14:paraId="37300A59" w14:textId="77777777" w:rsidR="00BA6589" w:rsidRDefault="00BA6589" w:rsidP="00170889">
      <w:pPr>
        <w:pStyle w:val="Default0"/>
        <w:ind w:left="-142"/>
        <w:jc w:val="both"/>
        <w:rPr>
          <w:sz w:val="23"/>
          <w:szCs w:val="23"/>
        </w:rPr>
      </w:pPr>
    </w:p>
    <w:p w14:paraId="70558FE3" w14:textId="24D24496" w:rsidR="005B553D" w:rsidRPr="005B553D" w:rsidRDefault="005B553D" w:rsidP="005B553D">
      <w:pPr>
        <w:pStyle w:val="Default0"/>
        <w:ind w:left="-142"/>
        <w:jc w:val="both"/>
        <w:rPr>
          <w:rFonts w:ascii="Arial" w:hAnsi="Arial" w:cs="Arial"/>
          <w:color w:val="0A0A0A"/>
          <w:shd w:val="clear" w:color="auto" w:fill="FFFFFF"/>
        </w:rPr>
      </w:pPr>
      <w:r w:rsidRPr="005B553D">
        <w:rPr>
          <w:rFonts w:ascii="Arial" w:hAnsi="Arial" w:cs="Arial"/>
          <w:color w:val="0A0A0A"/>
          <w:shd w:val="clear" w:color="auto" w:fill="FFFFFF"/>
        </w:rPr>
        <w:lastRenderedPageBreak/>
        <w:t xml:space="preserve">Aunque el saldo total </w:t>
      </w:r>
      <w:r w:rsidR="00553B5A">
        <w:rPr>
          <w:rFonts w:ascii="Arial" w:hAnsi="Arial" w:cs="Arial"/>
          <w:color w:val="0A0A0A"/>
          <w:shd w:val="clear" w:color="auto" w:fill="FFFFFF"/>
        </w:rPr>
        <w:t>d</w:t>
      </w:r>
      <w:r w:rsidR="00ED3B7A">
        <w:rPr>
          <w:rFonts w:ascii="Arial" w:hAnsi="Arial" w:cs="Arial"/>
          <w:color w:val="0A0A0A"/>
          <w:shd w:val="clear" w:color="auto" w:fill="FFFFFF"/>
        </w:rPr>
        <w:t>el presupuesto</w:t>
      </w:r>
      <w:r w:rsidRPr="005B553D">
        <w:rPr>
          <w:rFonts w:ascii="Arial" w:hAnsi="Arial" w:cs="Arial"/>
          <w:color w:val="0A0A0A"/>
          <w:shd w:val="clear" w:color="auto" w:fill="FFFFFF"/>
        </w:rPr>
        <w:t xml:space="preserve"> es muy superior al del año pasado gracias a los </w:t>
      </w:r>
      <w:r w:rsidR="00553B5A">
        <w:rPr>
          <w:rFonts w:ascii="Arial" w:hAnsi="Arial" w:cs="Arial"/>
          <w:color w:val="0A0A0A"/>
          <w:shd w:val="clear" w:color="auto" w:fill="FFFFFF"/>
        </w:rPr>
        <w:t>recursos de vigencias anteriores</w:t>
      </w:r>
      <w:r w:rsidR="005D129E" w:rsidRPr="005B553D">
        <w:rPr>
          <w:rFonts w:ascii="Arial" w:hAnsi="Arial" w:cs="Arial"/>
          <w:color w:val="0A0A0A"/>
          <w:shd w:val="clear" w:color="auto" w:fill="FFFFFF"/>
        </w:rPr>
        <w:t xml:space="preserve"> </w:t>
      </w:r>
      <w:r w:rsidR="005D129E">
        <w:rPr>
          <w:rFonts w:ascii="Arial" w:hAnsi="Arial" w:cs="Arial"/>
          <w:color w:val="0A0A0A"/>
          <w:shd w:val="clear" w:color="auto" w:fill="FFFFFF"/>
        </w:rPr>
        <w:t>en más de un 100</w:t>
      </w:r>
      <w:r w:rsidRPr="005D129E">
        <w:rPr>
          <w:b/>
          <w:bCs/>
          <w:shd w:val="clear" w:color="auto" w:fill="FFFFFF"/>
        </w:rPr>
        <w:t>%</w:t>
      </w:r>
      <w:r w:rsidRPr="005D129E">
        <w:rPr>
          <w:rFonts w:ascii="Arial" w:hAnsi="Arial" w:cs="Arial"/>
          <w:b/>
          <w:bCs/>
          <w:color w:val="0A0A0A"/>
          <w:shd w:val="clear" w:color="auto" w:fill="FFFFFF"/>
        </w:rPr>
        <w:t>,</w:t>
      </w:r>
      <w:r w:rsidRPr="005B553D">
        <w:rPr>
          <w:rFonts w:ascii="Arial" w:hAnsi="Arial" w:cs="Arial"/>
          <w:color w:val="0A0A0A"/>
          <w:shd w:val="clear" w:color="auto" w:fill="FFFFFF"/>
        </w:rPr>
        <w:t xml:space="preserve"> la operación propia de este periodo muestra una </w:t>
      </w:r>
      <w:r w:rsidRPr="00553B5A">
        <w:rPr>
          <w:rFonts w:ascii="Arial" w:hAnsi="Arial" w:cs="Arial"/>
          <w:shd w:val="clear" w:color="auto" w:fill="FFFFFF"/>
        </w:rPr>
        <w:t>d</w:t>
      </w:r>
      <w:r w:rsidR="005D129E" w:rsidRPr="00553B5A">
        <w:rPr>
          <w:rFonts w:ascii="Arial" w:hAnsi="Arial" w:cs="Arial"/>
          <w:shd w:val="clear" w:color="auto" w:fill="FFFFFF"/>
        </w:rPr>
        <w:t>isminución</w:t>
      </w:r>
      <w:r w:rsidRPr="00553B5A">
        <w:rPr>
          <w:rFonts w:ascii="Arial" w:hAnsi="Arial" w:cs="Arial"/>
          <w:shd w:val="clear" w:color="auto" w:fill="FFFFFF"/>
        </w:rPr>
        <w:t xml:space="preserve"> del</w:t>
      </w:r>
      <w:r w:rsidRPr="00553B5A">
        <w:rPr>
          <w:rFonts w:ascii="Arial" w:hAnsi="Arial" w:cs="Arial"/>
          <w:b/>
          <w:bCs/>
          <w:shd w:val="clear" w:color="auto" w:fill="FFFFFF"/>
        </w:rPr>
        <w:t xml:space="preserve"> </w:t>
      </w:r>
      <w:r w:rsidR="005D129E" w:rsidRPr="00553B5A">
        <w:rPr>
          <w:rFonts w:ascii="Arial" w:hAnsi="Arial" w:cs="Arial"/>
          <w:shd w:val="clear" w:color="auto" w:fill="FFFFFF"/>
        </w:rPr>
        <w:t>41</w:t>
      </w:r>
      <w:r w:rsidRPr="005D129E">
        <w:rPr>
          <w:shd w:val="clear" w:color="auto" w:fill="FFFFFF"/>
        </w:rPr>
        <w:t>%</w:t>
      </w:r>
      <w:r w:rsidRPr="005B553D">
        <w:rPr>
          <w:rFonts w:ascii="Arial" w:hAnsi="Arial" w:cs="Arial"/>
          <w:color w:val="0A0A0A"/>
          <w:shd w:val="clear" w:color="auto" w:fill="FFFFFF"/>
        </w:rPr>
        <w:t> en su capacidad de generar superávit. El flujo de recursos nuevos es considerablemente menor al del periodo anterior.</w:t>
      </w:r>
    </w:p>
    <w:p w14:paraId="0FA2E6C3" w14:textId="777B7D03" w:rsidR="00BA6589" w:rsidRDefault="00BA6589" w:rsidP="00170889">
      <w:pPr>
        <w:pStyle w:val="Default0"/>
        <w:ind w:left="-142"/>
        <w:jc w:val="both"/>
        <w:rPr>
          <w:sz w:val="23"/>
          <w:szCs w:val="23"/>
        </w:rPr>
      </w:pPr>
    </w:p>
    <w:p w14:paraId="078D061B" w14:textId="02F5CF09" w:rsidR="002F2821" w:rsidRPr="00973567" w:rsidRDefault="00591CF7" w:rsidP="00973567">
      <w:pPr>
        <w:pStyle w:val="Ttulo1"/>
        <w:numPr>
          <w:ilvl w:val="0"/>
          <w:numId w:val="0"/>
        </w:numPr>
        <w:pBdr>
          <w:left w:val="single" w:sz="4" w:space="0" w:color="FFFFFF"/>
        </w:pBdr>
        <w:rPr>
          <w:rFonts w:ascii="Arial" w:hAnsi="Arial" w:cs="Arial"/>
          <w:b/>
          <w:bCs/>
        </w:rPr>
      </w:pPr>
      <w:bookmarkStart w:id="19" w:name="_Toc227327330"/>
      <w:bookmarkStart w:id="20" w:name="_Toc14347669"/>
      <w:bookmarkStart w:id="21" w:name="_Toc30745938"/>
      <w:r w:rsidRPr="00647141">
        <w:rPr>
          <w:rFonts w:ascii="Arial" w:hAnsi="Arial" w:cs="Arial"/>
          <w:b/>
          <w:bCs/>
        </w:rPr>
        <w:t>CONCLUSIONES</w:t>
      </w:r>
      <w:bookmarkEnd w:id="19"/>
      <w:r w:rsidRPr="00647141">
        <w:rPr>
          <w:rFonts w:ascii="Arial" w:hAnsi="Arial" w:cs="Arial"/>
          <w:b/>
          <w:bCs/>
        </w:rPr>
        <w:t xml:space="preserve"> </w:t>
      </w:r>
      <w:bookmarkEnd w:id="20"/>
      <w:bookmarkEnd w:id="21"/>
    </w:p>
    <w:p w14:paraId="02F0DF6E" w14:textId="78B023FA" w:rsidR="00E01D07" w:rsidRPr="00553B5A" w:rsidRDefault="00E01D07" w:rsidP="00553B5A">
      <w:pPr>
        <w:pStyle w:val="Prrafodelista"/>
        <w:numPr>
          <w:ilvl w:val="0"/>
          <w:numId w:val="35"/>
        </w:numPr>
        <w:spacing w:before="100" w:beforeAutospacing="1" w:after="100" w:afterAutospacing="1"/>
        <w:jc w:val="both"/>
      </w:pPr>
      <w:r w:rsidRPr="00553B5A">
        <w:t xml:space="preserve">Los ingresos totales muestran un incremento significativo (275,26% en marzo 2026); sin embargo, este crecimiento está fuertemente influenciado por los recursos de vigencias anteriores, lo que limita la sostenibilidad real de los ingresos institucionales. </w:t>
      </w:r>
    </w:p>
    <w:p w14:paraId="6DB8344F" w14:textId="60862CA6" w:rsidR="00E01D07" w:rsidRPr="00553B5A" w:rsidRDefault="00E01D07" w:rsidP="00553B5A">
      <w:pPr>
        <w:pStyle w:val="Prrafodelista"/>
        <w:numPr>
          <w:ilvl w:val="0"/>
          <w:numId w:val="35"/>
        </w:numPr>
        <w:spacing w:before="100" w:beforeAutospacing="1" w:after="100" w:afterAutospacing="1"/>
        <w:jc w:val="both"/>
      </w:pPr>
      <w:r w:rsidRPr="00553B5A">
        <w:t xml:space="preserve">Al excluir las vigencias anteriores, los ingresos presentan una disminución tanto mensual (-14,05%) como acumulada (-0,45%), evidenciando debilidad en la generación de recursos propios. </w:t>
      </w:r>
    </w:p>
    <w:p w14:paraId="4EBBA121" w14:textId="41E06571" w:rsidR="00E01D07" w:rsidRPr="00553B5A" w:rsidRDefault="00E01D07" w:rsidP="00553B5A">
      <w:pPr>
        <w:pStyle w:val="Prrafodelista"/>
        <w:numPr>
          <w:ilvl w:val="0"/>
          <w:numId w:val="35"/>
        </w:numPr>
        <w:spacing w:before="100" w:beforeAutospacing="1" w:after="100" w:afterAutospacing="1"/>
        <w:jc w:val="both"/>
      </w:pPr>
      <w:r w:rsidRPr="00553B5A">
        <w:t xml:space="preserve">La ejecución presupuestaria de egresos alcanza un 12,61%, lo cual es aceptable para el periodo, pero refleja una baja ejecución en proyectos de inversión, especialmente en bienes duraderos y obras. </w:t>
      </w:r>
    </w:p>
    <w:p w14:paraId="0F214516" w14:textId="21C9B679" w:rsidR="00E01D07" w:rsidRPr="00553B5A" w:rsidRDefault="00E01D07" w:rsidP="00553B5A">
      <w:pPr>
        <w:pStyle w:val="Prrafodelista"/>
        <w:numPr>
          <w:ilvl w:val="0"/>
          <w:numId w:val="35"/>
        </w:numPr>
        <w:spacing w:before="100" w:beforeAutospacing="1" w:after="100" w:afterAutospacing="1"/>
        <w:jc w:val="both"/>
      </w:pPr>
      <w:r w:rsidRPr="00553B5A">
        <w:t xml:space="preserve">Los egresos de marzo 2026 disminuyen en un 31,73% respecto al 2025, producto principalmente de menores transferencias y ausencia de inversión, lo que puede afectar el cumplimiento de metas institucionales. </w:t>
      </w:r>
    </w:p>
    <w:p w14:paraId="0A640528" w14:textId="4A24CB02" w:rsidR="00E01D07" w:rsidRPr="00553B5A" w:rsidRDefault="00E01D07" w:rsidP="00553B5A">
      <w:pPr>
        <w:pStyle w:val="Prrafodelista"/>
        <w:numPr>
          <w:ilvl w:val="0"/>
          <w:numId w:val="35"/>
        </w:numPr>
        <w:spacing w:before="100" w:beforeAutospacing="1" w:after="100" w:afterAutospacing="1"/>
      </w:pPr>
      <w:r w:rsidRPr="00553B5A">
        <w:t xml:space="preserve">La morosidad se reduce a 19,21% (disminución de 4,31), lo cual evidencia una mejora en la gestión de cobro, aunque aún se mantiene en niveles relevantes. </w:t>
      </w:r>
    </w:p>
    <w:p w14:paraId="748D9D99" w14:textId="576923BC" w:rsidR="00E01D07" w:rsidRPr="00553B5A" w:rsidRDefault="00E01D07" w:rsidP="00553B5A">
      <w:pPr>
        <w:pStyle w:val="Prrafodelista"/>
        <w:numPr>
          <w:ilvl w:val="0"/>
          <w:numId w:val="35"/>
        </w:numPr>
        <w:spacing w:before="100" w:beforeAutospacing="1" w:after="100" w:afterAutospacing="1"/>
        <w:jc w:val="both"/>
      </w:pPr>
      <w:r w:rsidRPr="00553B5A">
        <w:t xml:space="preserve">Existe una acumulación importante de compromisos sin ejecutar, especialmente en bienes duraderos, lo que refleja lentitud en la gestión administrativa y financiera. </w:t>
      </w:r>
    </w:p>
    <w:p w14:paraId="76A68D6E" w14:textId="77777777" w:rsidR="005D129E" w:rsidRPr="00E01D07" w:rsidRDefault="005D129E" w:rsidP="00125699">
      <w:pPr>
        <w:shd w:val="clear" w:color="auto" w:fill="FFFFFF"/>
        <w:jc w:val="both"/>
        <w:rPr>
          <w:rFonts w:ascii="Arial" w:hAnsi="Arial" w:cs="Arial"/>
          <w:color w:val="0A0A0A"/>
        </w:rPr>
      </w:pPr>
    </w:p>
    <w:p w14:paraId="5FE13EE6" w14:textId="5A832655" w:rsidR="003E5F71" w:rsidRPr="00E01D07" w:rsidRDefault="00A47C8F" w:rsidP="004C6FEE">
      <w:pPr>
        <w:pStyle w:val="Ttulo1"/>
        <w:numPr>
          <w:ilvl w:val="0"/>
          <w:numId w:val="0"/>
        </w:numPr>
        <w:pBdr>
          <w:left w:val="single" w:sz="4" w:space="0" w:color="FFFFFF"/>
        </w:pBdr>
        <w:rPr>
          <w:rFonts w:ascii="Arial" w:hAnsi="Arial" w:cs="Arial"/>
        </w:rPr>
      </w:pPr>
      <w:bookmarkStart w:id="22" w:name="_Toc227327331"/>
      <w:r w:rsidRPr="00E01D07">
        <w:rPr>
          <w:rFonts w:ascii="Arial" w:hAnsi="Arial" w:cs="Arial"/>
        </w:rPr>
        <w:t>RECOMENDACIONES</w:t>
      </w:r>
      <w:bookmarkEnd w:id="22"/>
    </w:p>
    <w:p w14:paraId="61AD7D8C" w14:textId="694A70C8" w:rsidR="00E01D07" w:rsidRPr="00C11CD5" w:rsidRDefault="00E01D07" w:rsidP="00C11CD5">
      <w:pPr>
        <w:pStyle w:val="Prrafodelista"/>
        <w:numPr>
          <w:ilvl w:val="0"/>
          <w:numId w:val="34"/>
        </w:numPr>
        <w:spacing w:before="100" w:beforeAutospacing="1" w:after="100" w:afterAutospacing="1"/>
        <w:jc w:val="both"/>
      </w:pPr>
      <w:r w:rsidRPr="00C11CD5">
        <w:t xml:space="preserve">Implementar estrategias para mejorar la captación de ingresos propios, especialmente </w:t>
      </w:r>
      <w:r w:rsidR="00C11CD5" w:rsidRPr="00C11CD5">
        <w:t xml:space="preserve">                                                    </w:t>
      </w:r>
      <w:r w:rsidRPr="00C11CD5">
        <w:t xml:space="preserve">en rubros con disminución, reduciendo la dependencia de recursos de vigencias anteriores. </w:t>
      </w:r>
    </w:p>
    <w:p w14:paraId="57B64950" w14:textId="070CFC04" w:rsidR="00E01D07" w:rsidRPr="00C11CD5" w:rsidRDefault="00E01D07" w:rsidP="00C11CD5">
      <w:pPr>
        <w:pStyle w:val="Prrafodelista"/>
        <w:numPr>
          <w:ilvl w:val="0"/>
          <w:numId w:val="34"/>
        </w:numPr>
        <w:spacing w:before="100" w:beforeAutospacing="1" w:after="100" w:afterAutospacing="1"/>
        <w:jc w:val="both"/>
      </w:pPr>
      <w:r w:rsidRPr="00C11CD5">
        <w:t xml:space="preserve">Priorizar la gestión y seguimiento de proyectos, especialmente en obra pública y bienes duraderos, para evitar rezagos y asegurar el cumplimiento de objetivos institucionales. </w:t>
      </w:r>
    </w:p>
    <w:p w14:paraId="072759A8" w14:textId="081FBD48" w:rsidR="00E01D07" w:rsidRPr="00E01D07" w:rsidRDefault="00C11CD5" w:rsidP="00553B5A">
      <w:pPr>
        <w:numPr>
          <w:ilvl w:val="0"/>
          <w:numId w:val="34"/>
        </w:numPr>
        <w:spacing w:before="100" w:beforeAutospacing="1" w:after="100" w:afterAutospacing="1"/>
        <w:jc w:val="both"/>
        <w:rPr>
          <w:rFonts w:ascii="Arial" w:hAnsi="Arial" w:cs="Arial"/>
        </w:rPr>
      </w:pPr>
      <w:r>
        <w:rPr>
          <w:rFonts w:ascii="Arial" w:hAnsi="Arial" w:cs="Arial"/>
        </w:rPr>
        <w:t>A</w:t>
      </w:r>
      <w:r w:rsidR="00E01D07" w:rsidRPr="00E01D07">
        <w:rPr>
          <w:rFonts w:ascii="Arial" w:hAnsi="Arial" w:cs="Arial"/>
        </w:rPr>
        <w:t xml:space="preserve">justar la ejecución presupuestaria a una programación más equilibrada durante el año, evitando concentraciones o atrasos significativos en la ejecución. </w:t>
      </w:r>
    </w:p>
    <w:p w14:paraId="0BA74279" w14:textId="40991311" w:rsidR="00E01D07" w:rsidRPr="00E01D07" w:rsidRDefault="00E01D07" w:rsidP="00553B5A">
      <w:pPr>
        <w:numPr>
          <w:ilvl w:val="0"/>
          <w:numId w:val="34"/>
        </w:numPr>
        <w:spacing w:before="100" w:beforeAutospacing="1" w:after="100" w:afterAutospacing="1"/>
        <w:jc w:val="both"/>
        <w:rPr>
          <w:rFonts w:ascii="Arial" w:hAnsi="Arial" w:cs="Arial"/>
        </w:rPr>
      </w:pPr>
      <w:r w:rsidRPr="00E01D07">
        <w:rPr>
          <w:rFonts w:ascii="Arial" w:hAnsi="Arial" w:cs="Arial"/>
        </w:rPr>
        <w:lastRenderedPageBreak/>
        <w:t xml:space="preserve">Mantener y reforzar las acciones que han permitido la disminución de la morosidad, especialmente en cuentas de años anteriores, donde el porcentaje de incumplimiento es mayor. </w:t>
      </w:r>
    </w:p>
    <w:p w14:paraId="2AADD787" w14:textId="23592919" w:rsidR="00E01D07" w:rsidRPr="00E01D07" w:rsidRDefault="00E01D07" w:rsidP="00C11CD5">
      <w:pPr>
        <w:numPr>
          <w:ilvl w:val="0"/>
          <w:numId w:val="34"/>
        </w:numPr>
        <w:spacing w:before="100" w:beforeAutospacing="1" w:after="100" w:afterAutospacing="1"/>
        <w:rPr>
          <w:rFonts w:ascii="Arial" w:hAnsi="Arial" w:cs="Arial"/>
        </w:rPr>
      </w:pPr>
      <w:r w:rsidRPr="00E01D07">
        <w:rPr>
          <w:rFonts w:ascii="Arial" w:hAnsi="Arial" w:cs="Arial"/>
        </w:rPr>
        <w:t xml:space="preserve">Diseñar estrategias para utilizar eficientemente los recursos disponibles, orientándolos a proyectos prioritarios que generen impacto en la comunidad. </w:t>
      </w:r>
    </w:p>
    <w:p w14:paraId="6A321907" w14:textId="0F64570F" w:rsidR="00E01D07" w:rsidRPr="00E01D07" w:rsidRDefault="00E01D07" w:rsidP="00553B5A">
      <w:pPr>
        <w:numPr>
          <w:ilvl w:val="0"/>
          <w:numId w:val="34"/>
        </w:numPr>
        <w:spacing w:before="100" w:beforeAutospacing="1" w:after="100" w:afterAutospacing="1"/>
        <w:jc w:val="both"/>
        <w:rPr>
          <w:rFonts w:ascii="Arial" w:hAnsi="Arial" w:cs="Arial"/>
        </w:rPr>
      </w:pPr>
      <w:r w:rsidRPr="00E01D07">
        <w:rPr>
          <w:rFonts w:ascii="Arial" w:hAnsi="Arial" w:cs="Arial"/>
        </w:rPr>
        <w:t xml:space="preserve">Dar seguimiento a los compromisos no ejecutados, especialmente en partidas con saldos elevados, para evitar acumulaciones y mejorar la eficiencia del gasto. </w:t>
      </w:r>
    </w:p>
    <w:p w14:paraId="1EF70A38" w14:textId="3D1FD128" w:rsidR="00E01D07" w:rsidRPr="00E01D07" w:rsidRDefault="00E01D07" w:rsidP="00553B5A">
      <w:pPr>
        <w:numPr>
          <w:ilvl w:val="0"/>
          <w:numId w:val="34"/>
        </w:numPr>
        <w:spacing w:before="100" w:beforeAutospacing="1" w:after="100" w:afterAutospacing="1"/>
        <w:jc w:val="both"/>
        <w:rPr>
          <w:rFonts w:ascii="Arial" w:hAnsi="Arial" w:cs="Arial"/>
        </w:rPr>
      </w:pPr>
      <w:r w:rsidRPr="00E01D07">
        <w:rPr>
          <w:rFonts w:ascii="Arial" w:hAnsi="Arial" w:cs="Arial"/>
        </w:rPr>
        <w:t xml:space="preserve">Establecer controles periódicos que permitan detectar desviaciones oportunamente y tomar decisiones correctivas durante el ejercicio presupuestario. </w:t>
      </w:r>
    </w:p>
    <w:p w14:paraId="4E7E50B9" w14:textId="1FE9606B" w:rsidR="003E5F71" w:rsidRPr="00DA5CD2" w:rsidRDefault="003E5F71" w:rsidP="00DA5CD2">
      <w:pPr>
        <w:jc w:val="both"/>
        <w:rPr>
          <w:rFonts w:ascii="Arial" w:hAnsi="Arial" w:cs="Arial"/>
          <w:b/>
          <w:bCs/>
        </w:rPr>
      </w:pPr>
    </w:p>
    <w:p w14:paraId="5724BB84" w14:textId="373A9E35" w:rsidR="003E5F71" w:rsidRPr="00DA5CD2" w:rsidRDefault="003E5F71" w:rsidP="00DA5CD2">
      <w:pPr>
        <w:jc w:val="both"/>
        <w:rPr>
          <w:rFonts w:ascii="Arial" w:hAnsi="Arial" w:cs="Arial"/>
          <w:b/>
          <w:bCs/>
        </w:rPr>
      </w:pPr>
    </w:p>
    <w:p w14:paraId="5ED41644" w14:textId="096725B1" w:rsidR="003E5F71" w:rsidRDefault="003E5F71" w:rsidP="00DF6C37">
      <w:pPr>
        <w:rPr>
          <w:rFonts w:ascii="Arial" w:hAnsi="Arial" w:cs="Arial"/>
          <w:b/>
          <w:bCs/>
        </w:rPr>
      </w:pPr>
    </w:p>
    <w:p w14:paraId="551DBBDC" w14:textId="5D31902C" w:rsidR="003E5F71" w:rsidRDefault="003E5F71" w:rsidP="00DF6C37">
      <w:pPr>
        <w:rPr>
          <w:rFonts w:ascii="Arial" w:hAnsi="Arial" w:cs="Arial"/>
          <w:b/>
          <w:bCs/>
        </w:rPr>
      </w:pPr>
    </w:p>
    <w:p w14:paraId="5174CE43" w14:textId="0919B7DC" w:rsidR="003E5F71" w:rsidRDefault="003E5F71" w:rsidP="00DF6C37">
      <w:pPr>
        <w:rPr>
          <w:rFonts w:ascii="Arial" w:hAnsi="Arial" w:cs="Arial"/>
          <w:b/>
          <w:bCs/>
        </w:rPr>
      </w:pPr>
    </w:p>
    <w:p w14:paraId="3AAF2C64" w14:textId="6D46DE61" w:rsidR="003E5F71" w:rsidRDefault="003E5F71" w:rsidP="00DF6C37">
      <w:pPr>
        <w:rPr>
          <w:rFonts w:ascii="Arial" w:hAnsi="Arial" w:cs="Arial"/>
          <w:b/>
          <w:bCs/>
        </w:rPr>
      </w:pPr>
    </w:p>
    <w:p w14:paraId="52CE1836" w14:textId="4783BBE3" w:rsidR="003E5F71" w:rsidRDefault="003E5F71" w:rsidP="00DF6C37">
      <w:pPr>
        <w:rPr>
          <w:rFonts w:ascii="Arial" w:hAnsi="Arial" w:cs="Arial"/>
          <w:b/>
          <w:bCs/>
        </w:rPr>
      </w:pPr>
    </w:p>
    <w:p w14:paraId="23CBDF5D" w14:textId="77777777" w:rsidR="003E5F71" w:rsidRDefault="003E5F71" w:rsidP="00DF6C37">
      <w:pPr>
        <w:rPr>
          <w:rFonts w:ascii="Arial" w:hAnsi="Arial" w:cs="Arial"/>
          <w:b/>
          <w:bCs/>
        </w:rPr>
      </w:pPr>
    </w:p>
    <w:p w14:paraId="3462D6F4" w14:textId="77777777" w:rsidR="003E5F71" w:rsidRDefault="003E5F71" w:rsidP="00DF6C37">
      <w:pPr>
        <w:rPr>
          <w:rFonts w:ascii="Arial" w:hAnsi="Arial" w:cs="Arial"/>
          <w:b/>
          <w:bCs/>
        </w:rPr>
      </w:pPr>
    </w:p>
    <w:p w14:paraId="25C571C3" w14:textId="547DBE62" w:rsidR="006F42FB" w:rsidRDefault="0077549F" w:rsidP="00DF6C37">
      <w:pPr>
        <w:rPr>
          <w:rFonts w:ascii="Arial" w:hAnsi="Arial" w:cs="Arial"/>
        </w:rPr>
      </w:pPr>
      <w:r>
        <w:rPr>
          <w:rFonts w:ascii="Arial" w:hAnsi="Arial" w:cs="Arial"/>
          <w:b/>
          <w:bCs/>
        </w:rPr>
        <w:t>E</w:t>
      </w:r>
      <w:r w:rsidR="008020F1">
        <w:rPr>
          <w:rFonts w:ascii="Arial" w:hAnsi="Arial" w:cs="Arial"/>
          <w:b/>
          <w:bCs/>
        </w:rPr>
        <w:t xml:space="preserve">laborado </w:t>
      </w:r>
      <w:r w:rsidR="006E371A" w:rsidRPr="00CF7BFA">
        <w:rPr>
          <w:rFonts w:ascii="Arial" w:hAnsi="Arial" w:cs="Arial"/>
          <w:b/>
          <w:bCs/>
        </w:rPr>
        <w:t>por</w:t>
      </w:r>
      <w:r w:rsidR="00CF7BFA" w:rsidRPr="00CF7BFA">
        <w:rPr>
          <w:rFonts w:ascii="Arial" w:hAnsi="Arial" w:cs="Arial"/>
          <w:b/>
          <w:bCs/>
        </w:rPr>
        <w:t>:</w:t>
      </w:r>
      <w:r w:rsidR="00CF7BFA">
        <w:rPr>
          <w:rFonts w:ascii="Arial" w:hAnsi="Arial" w:cs="Arial"/>
        </w:rPr>
        <w:t xml:space="preserve"> </w:t>
      </w:r>
      <w:r w:rsidR="006E5397">
        <w:rPr>
          <w:rFonts w:ascii="Arial" w:hAnsi="Arial" w:cs="Arial"/>
        </w:rPr>
        <w:t xml:space="preserve"> </w:t>
      </w:r>
      <w:r w:rsidR="00CF7BFA">
        <w:rPr>
          <w:rFonts w:ascii="Arial" w:hAnsi="Arial" w:cs="Arial"/>
        </w:rPr>
        <w:t>Licda. Ma. Julieta Zumbado Ramírez</w:t>
      </w:r>
    </w:p>
    <w:p w14:paraId="3F908B14" w14:textId="77597BAE" w:rsidR="006E5397" w:rsidRPr="006E5397" w:rsidRDefault="006E5397" w:rsidP="006E5397">
      <w:pPr>
        <w:rPr>
          <w:rFonts w:ascii="Arial" w:hAnsi="Arial" w:cs="Arial"/>
        </w:rPr>
      </w:pPr>
      <w:r w:rsidRPr="006E5397">
        <w:rPr>
          <w:rFonts w:ascii="Arial" w:hAnsi="Arial" w:cs="Arial"/>
        </w:rPr>
        <w:t xml:space="preserve">                   </w:t>
      </w:r>
      <w:r>
        <w:rPr>
          <w:rFonts w:ascii="Arial" w:hAnsi="Arial" w:cs="Arial"/>
        </w:rPr>
        <w:t xml:space="preserve">  </w:t>
      </w:r>
      <w:r w:rsidR="001111F6">
        <w:rPr>
          <w:rFonts w:ascii="Arial" w:hAnsi="Arial" w:cs="Arial"/>
        </w:rPr>
        <w:t xml:space="preserve">      </w:t>
      </w:r>
      <w:r w:rsidR="00BA20CE">
        <w:rPr>
          <w:rFonts w:ascii="Arial" w:hAnsi="Arial" w:cs="Arial"/>
        </w:rPr>
        <w:t xml:space="preserve"> </w:t>
      </w:r>
      <w:r w:rsidR="007D0E01">
        <w:rPr>
          <w:rFonts w:ascii="Arial" w:hAnsi="Arial" w:cs="Arial"/>
        </w:rPr>
        <w:t xml:space="preserve">Analista </w:t>
      </w:r>
      <w:r w:rsidRPr="006E5397">
        <w:rPr>
          <w:rFonts w:ascii="Arial" w:hAnsi="Arial" w:cs="Arial"/>
        </w:rPr>
        <w:t>de Presupuesto</w:t>
      </w:r>
    </w:p>
    <w:p w14:paraId="558C978C" w14:textId="4BA75161" w:rsidR="00C820D4" w:rsidRDefault="006E5397" w:rsidP="00DF6C37">
      <w:pPr>
        <w:rPr>
          <w:rFonts w:ascii="Arial" w:hAnsi="Arial" w:cs="Arial"/>
        </w:rPr>
      </w:pPr>
      <w:r w:rsidRPr="006E5397">
        <w:rPr>
          <w:rFonts w:ascii="Arial" w:hAnsi="Arial" w:cs="Arial"/>
        </w:rPr>
        <w:tab/>
      </w:r>
      <w:r w:rsidRPr="006E5397">
        <w:rPr>
          <w:rFonts w:ascii="Arial" w:hAnsi="Arial" w:cs="Arial"/>
        </w:rPr>
        <w:tab/>
      </w:r>
      <w:r w:rsidR="001111F6">
        <w:rPr>
          <w:rFonts w:ascii="Arial" w:hAnsi="Arial" w:cs="Arial"/>
        </w:rPr>
        <w:t xml:space="preserve">   </w:t>
      </w:r>
      <w:r w:rsidR="00594054">
        <w:rPr>
          <w:rFonts w:ascii="Arial" w:hAnsi="Arial" w:cs="Arial"/>
        </w:rPr>
        <w:t xml:space="preserve"> </w:t>
      </w:r>
      <w:r w:rsidR="001111F6">
        <w:rPr>
          <w:rFonts w:ascii="Arial" w:hAnsi="Arial" w:cs="Arial"/>
        </w:rPr>
        <w:t xml:space="preserve">  </w:t>
      </w:r>
      <w:r w:rsidR="006E371A">
        <w:rPr>
          <w:rFonts w:ascii="Arial" w:hAnsi="Arial" w:cs="Arial"/>
        </w:rPr>
        <w:t xml:space="preserve"> </w:t>
      </w:r>
      <w:r w:rsidR="004F0384" w:rsidRPr="004F0384">
        <w:rPr>
          <w:rFonts w:ascii="Arial" w:hAnsi="Arial" w:cs="Arial"/>
        </w:rPr>
        <w:t>presupuesto2@belen.go.cr</w:t>
      </w:r>
      <w:bookmarkEnd w:id="7"/>
      <w:bookmarkEnd w:id="12"/>
      <w:bookmarkEnd w:id="13"/>
    </w:p>
    <w:p w14:paraId="0F960FCF" w14:textId="7057000B" w:rsidR="004F0384" w:rsidRDefault="004F0384" w:rsidP="00DF6C37">
      <w:pPr>
        <w:rPr>
          <w:rFonts w:ascii="Arial" w:hAnsi="Arial" w:cs="Arial"/>
        </w:rPr>
      </w:pPr>
    </w:p>
    <w:p w14:paraId="204B3C6B" w14:textId="70BCC87A" w:rsidR="009B30B3" w:rsidRDefault="009B30B3" w:rsidP="00DF6C37">
      <w:pPr>
        <w:rPr>
          <w:rFonts w:ascii="Arial" w:hAnsi="Arial" w:cs="Arial"/>
        </w:rPr>
      </w:pPr>
    </w:p>
    <w:p w14:paraId="1563DD32" w14:textId="332977CB" w:rsidR="003E5F71" w:rsidRDefault="003E5F71" w:rsidP="00DF6C37">
      <w:pPr>
        <w:rPr>
          <w:rFonts w:ascii="Arial" w:hAnsi="Arial" w:cs="Arial"/>
        </w:rPr>
      </w:pPr>
    </w:p>
    <w:p w14:paraId="58E57C2A" w14:textId="76D933CB" w:rsidR="003E5F71" w:rsidRDefault="003E5F71" w:rsidP="00DF6C37">
      <w:pPr>
        <w:rPr>
          <w:rFonts w:ascii="Arial" w:hAnsi="Arial" w:cs="Arial"/>
        </w:rPr>
      </w:pPr>
    </w:p>
    <w:p w14:paraId="05A4D91A" w14:textId="202972B8" w:rsidR="003E5F71" w:rsidRDefault="003E5F71" w:rsidP="00DF6C37">
      <w:pPr>
        <w:rPr>
          <w:rFonts w:ascii="Arial" w:hAnsi="Arial" w:cs="Arial"/>
        </w:rPr>
      </w:pPr>
    </w:p>
    <w:p w14:paraId="7122C020" w14:textId="77777777" w:rsidR="003E5F71" w:rsidRDefault="003E5F71" w:rsidP="00DF6C37">
      <w:pPr>
        <w:rPr>
          <w:rFonts w:ascii="Arial" w:hAnsi="Arial" w:cs="Arial"/>
        </w:rPr>
      </w:pPr>
    </w:p>
    <w:p w14:paraId="33E3E7BB" w14:textId="77777777" w:rsidR="003E5F71" w:rsidRDefault="003E5F71" w:rsidP="00DF6C37">
      <w:pPr>
        <w:rPr>
          <w:rFonts w:ascii="Arial" w:hAnsi="Arial" w:cs="Arial"/>
        </w:rPr>
      </w:pPr>
    </w:p>
    <w:p w14:paraId="710EA904" w14:textId="1E277449" w:rsidR="004F0384" w:rsidRPr="004F0384" w:rsidRDefault="004F0384" w:rsidP="00DF6C37">
      <w:pPr>
        <w:rPr>
          <w:rFonts w:ascii="Arial" w:hAnsi="Arial" w:cs="Arial"/>
        </w:rPr>
      </w:pPr>
      <w:r>
        <w:rPr>
          <w:rFonts w:ascii="Arial" w:hAnsi="Arial" w:cs="Arial"/>
          <w:b/>
          <w:bCs/>
        </w:rPr>
        <w:t xml:space="preserve">Revisado por:   </w:t>
      </w:r>
      <w:r w:rsidRPr="004F0384">
        <w:rPr>
          <w:rFonts w:ascii="Arial" w:hAnsi="Arial" w:cs="Arial"/>
        </w:rPr>
        <w:t>Licda.  Ivannia Zumbado Lemaitre</w:t>
      </w:r>
    </w:p>
    <w:p w14:paraId="6AA4C7EB" w14:textId="0EE9B777" w:rsidR="004F0384" w:rsidRPr="004F0384" w:rsidRDefault="004F0384" w:rsidP="00DF6C37">
      <w:pPr>
        <w:rPr>
          <w:rFonts w:ascii="Arial" w:hAnsi="Arial" w:cs="Arial"/>
        </w:rPr>
      </w:pPr>
      <w:r w:rsidRPr="004F0384">
        <w:rPr>
          <w:rFonts w:ascii="Arial" w:hAnsi="Arial" w:cs="Arial"/>
        </w:rPr>
        <w:t xml:space="preserve">                           Coordina</w:t>
      </w:r>
      <w:r w:rsidR="007D0E01">
        <w:rPr>
          <w:rFonts w:ascii="Arial" w:hAnsi="Arial" w:cs="Arial"/>
        </w:rPr>
        <w:t>ción</w:t>
      </w:r>
      <w:r w:rsidRPr="004F0384">
        <w:rPr>
          <w:rFonts w:ascii="Arial" w:hAnsi="Arial" w:cs="Arial"/>
        </w:rPr>
        <w:t xml:space="preserve"> de Presupuesto</w:t>
      </w:r>
    </w:p>
    <w:p w14:paraId="6D869A40" w14:textId="1FA6EE45" w:rsidR="004F0384" w:rsidRPr="004F0384" w:rsidRDefault="004F0384" w:rsidP="00DF6C37">
      <w:pPr>
        <w:rPr>
          <w:rFonts w:ascii="Arial" w:hAnsi="Arial" w:cs="Arial"/>
        </w:rPr>
      </w:pPr>
      <w:r w:rsidRPr="004F0384">
        <w:rPr>
          <w:rFonts w:ascii="Arial" w:hAnsi="Arial" w:cs="Arial"/>
        </w:rPr>
        <w:t xml:space="preserve">                           presupuesto@belen.go.cr</w:t>
      </w:r>
    </w:p>
    <w:sectPr w:rsidR="004F0384" w:rsidRPr="004F0384" w:rsidSect="00B14AB6">
      <w:type w:val="continuous"/>
      <w:pgSz w:w="12240" w:h="15840"/>
      <w:pgMar w:top="1135" w:right="1134" w:bottom="56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486DC" w14:textId="77777777" w:rsidR="00247CEE" w:rsidRDefault="00247CEE">
      <w:r>
        <w:separator/>
      </w:r>
    </w:p>
  </w:endnote>
  <w:endnote w:type="continuationSeparator" w:id="0">
    <w:p w14:paraId="793835C9" w14:textId="77777777" w:rsidR="00247CEE" w:rsidRDefault="00247CEE">
      <w:r>
        <w:continuationSeparator/>
      </w:r>
    </w:p>
  </w:endnote>
  <w:endnote w:type="continuationNotice" w:id="1">
    <w:p w14:paraId="16D31C70" w14:textId="77777777" w:rsidR="00247CEE" w:rsidRDefault="00247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OpenSymbol">
    <w:altName w:val="Yu Gothic"/>
    <w:charset w:val="80"/>
    <w:family w:val="auto"/>
    <w:pitch w:val="default"/>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NewPSMT">
    <w:charset w:val="00"/>
    <w:family w:val="modern"/>
    <w:pitch w:val="default"/>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CF4E" w14:textId="77777777" w:rsidR="00986632" w:rsidRDefault="00986632">
    <w:pPr>
      <w:pStyle w:val="Piedepgina"/>
      <w:jc w:val="right"/>
    </w:pPr>
    <w:r>
      <w:fldChar w:fldCharType="begin"/>
    </w:r>
    <w:r>
      <w:instrText xml:space="preserve"> PAGE </w:instrText>
    </w:r>
    <w:r>
      <w:fldChar w:fldCharType="separate"/>
    </w:r>
    <w:r w:rsidR="002912CE">
      <w:rPr>
        <w:noProof/>
      </w:rPr>
      <w:t>6</w:t>
    </w:r>
    <w:r>
      <w:fldChar w:fldCharType="end"/>
    </w:r>
    <w:r>
      <w:t xml:space="preserve">  De  </w:t>
    </w:r>
    <w:r w:rsidR="00387345">
      <w:rPr>
        <w:noProof/>
      </w:rPr>
      <w:fldChar w:fldCharType="begin"/>
    </w:r>
    <w:r w:rsidR="00387345">
      <w:rPr>
        <w:noProof/>
      </w:rPr>
      <w:instrText xml:space="preserve"> NUMPAGES \*Arabic </w:instrText>
    </w:r>
    <w:r w:rsidR="00387345">
      <w:rPr>
        <w:noProof/>
      </w:rPr>
      <w:fldChar w:fldCharType="separate"/>
    </w:r>
    <w:r w:rsidR="002912CE">
      <w:rPr>
        <w:noProof/>
      </w:rPr>
      <w:t>6</w:t>
    </w:r>
    <w:r w:rsidR="003873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D0310" w14:textId="77777777" w:rsidR="00247CEE" w:rsidRDefault="00247CEE">
      <w:r>
        <w:separator/>
      </w:r>
    </w:p>
  </w:footnote>
  <w:footnote w:type="continuationSeparator" w:id="0">
    <w:p w14:paraId="2B580189" w14:textId="77777777" w:rsidR="00247CEE" w:rsidRDefault="00247CEE">
      <w:r>
        <w:continuationSeparator/>
      </w:r>
    </w:p>
  </w:footnote>
  <w:footnote w:type="continuationNotice" w:id="1">
    <w:p w14:paraId="29BCC124" w14:textId="77777777" w:rsidR="00247CEE" w:rsidRDefault="00247C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11AEC" w14:textId="77777777" w:rsidR="0079089B" w:rsidRDefault="0079089B" w:rsidP="0079089B">
    <w:pPr>
      <w:pStyle w:val="Encabezado"/>
      <w:jc w:val="right"/>
    </w:pPr>
    <w:r w:rsidRPr="000C325B">
      <w:rPr>
        <w:noProof/>
        <w:sz w:val="40"/>
        <w:szCs w:val="40"/>
      </w:rPr>
      <w:drawing>
        <wp:anchor distT="0" distB="0" distL="114300" distR="114300" simplePos="0" relativeHeight="251658240" behindDoc="1" locked="0" layoutInCell="1" allowOverlap="1" wp14:anchorId="40E2C226" wp14:editId="563F13A7">
          <wp:simplePos x="0" y="0"/>
          <wp:positionH relativeFrom="column">
            <wp:posOffset>0</wp:posOffset>
          </wp:positionH>
          <wp:positionV relativeFrom="paragraph">
            <wp:posOffset>0</wp:posOffset>
          </wp:positionV>
          <wp:extent cx="800100" cy="1143000"/>
          <wp:effectExtent l="0" t="0" r="0" b="0"/>
          <wp:wrapNone/>
          <wp:docPr id="2" name="Imagen 2" descr="https://www.belen.go.cr/PortalBelen-TemaPrincipal-theme/images/logo_r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elen.go.cr/PortalBelen-TemaPrincipal-theme/images/logo_re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CE1E46E" wp14:editId="110525FB">
          <wp:extent cx="990600" cy="776605"/>
          <wp:effectExtent l="0" t="0" r="0" b="4445"/>
          <wp:docPr id="6"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a:picLocks noChangeAspect="1"/>
                  </pic:cNvPicPr>
                </pic:nvPicPr>
                <pic:blipFill>
                  <a:blip r:embed="rId2"/>
                  <a:stretch>
                    <a:fillRect/>
                  </a:stretch>
                </pic:blipFill>
                <pic:spPr>
                  <a:xfrm>
                    <a:off x="0" y="0"/>
                    <a:ext cx="990600" cy="776605"/>
                  </a:xfrm>
                  <a:prstGeom prst="rect">
                    <a:avLst/>
                  </a:prstGeom>
                </pic:spPr>
              </pic:pic>
            </a:graphicData>
          </a:graphic>
        </wp:inline>
      </w:drawing>
    </w:r>
  </w:p>
  <w:p w14:paraId="302F453A" w14:textId="7B7953D7" w:rsidR="002F223D" w:rsidRDefault="002F223D">
    <w:pPr>
      <w:pStyle w:val="Encabezado"/>
    </w:pPr>
  </w:p>
  <w:p w14:paraId="561ABE87" w14:textId="77777777" w:rsidR="002F223D" w:rsidRDefault="002F223D">
    <w:pPr>
      <w:pStyle w:val="Encabezado"/>
    </w:pPr>
  </w:p>
  <w:p w14:paraId="7613D5AE" w14:textId="775A5E43" w:rsidR="002F223D" w:rsidRDefault="002F22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singleLevel"/>
    <w:tmpl w:val="00000003"/>
    <w:name w:val="WW8Num7"/>
    <w:lvl w:ilvl="0">
      <w:start w:val="1"/>
      <w:numFmt w:val="decimal"/>
      <w:lvlText w:val="%1."/>
      <w:lvlJc w:val="left"/>
      <w:pPr>
        <w:tabs>
          <w:tab w:val="num" w:pos="0"/>
        </w:tabs>
        <w:ind w:left="720" w:hanging="360"/>
      </w:pPr>
    </w:lvl>
  </w:abstractNum>
  <w:abstractNum w:abstractNumId="3" w15:restartNumberingAfterBreak="0">
    <w:nsid w:val="02DE3FD6"/>
    <w:multiLevelType w:val="hybridMultilevel"/>
    <w:tmpl w:val="4A88969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A563676"/>
    <w:multiLevelType w:val="multilevel"/>
    <w:tmpl w:val="B19672B2"/>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016DB"/>
    <w:multiLevelType w:val="multilevel"/>
    <w:tmpl w:val="F760B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A85B1D"/>
    <w:multiLevelType w:val="multilevel"/>
    <w:tmpl w:val="DEE8E996"/>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443A4E"/>
    <w:multiLevelType w:val="hybridMultilevel"/>
    <w:tmpl w:val="72DCD0EE"/>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5336ED4"/>
    <w:multiLevelType w:val="hybridMultilevel"/>
    <w:tmpl w:val="278A5E5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6630926"/>
    <w:multiLevelType w:val="hybridMultilevel"/>
    <w:tmpl w:val="5D90C57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D7B311E"/>
    <w:multiLevelType w:val="hybridMultilevel"/>
    <w:tmpl w:val="B360E262"/>
    <w:lvl w:ilvl="0" w:tplc="D7D6D908">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43A7363"/>
    <w:multiLevelType w:val="hybridMultilevel"/>
    <w:tmpl w:val="73D4EB9A"/>
    <w:lvl w:ilvl="0" w:tplc="6812F14C">
      <w:numFmt w:val="bullet"/>
      <w:lvlText w:val=""/>
      <w:lvlJc w:val="left"/>
      <w:pPr>
        <w:ind w:left="720" w:hanging="360"/>
      </w:pPr>
      <w:rPr>
        <w:rFonts w:ascii="Symbol" w:eastAsia="Times New Roman"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5031294"/>
    <w:multiLevelType w:val="multilevel"/>
    <w:tmpl w:val="EF84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E2ACC"/>
    <w:multiLevelType w:val="hybridMultilevel"/>
    <w:tmpl w:val="72DCD0EE"/>
    <w:lvl w:ilvl="0" w:tplc="B29ED872">
      <w:start w:val="1"/>
      <w:numFmt w:val="decimal"/>
      <w:lvlText w:val="%1."/>
      <w:lvlJc w:val="left"/>
      <w:pPr>
        <w:ind w:left="720" w:hanging="360"/>
      </w:pPr>
      <w:rPr>
        <w:b w:val="0"/>
        <w:bCs w:val="0"/>
      </w:rPr>
    </w:lvl>
    <w:lvl w:ilvl="1" w:tplc="05003518">
      <w:start w:val="1"/>
      <w:numFmt w:val="lowerLetter"/>
      <w:lvlText w:val="%2."/>
      <w:lvlJc w:val="left"/>
      <w:pPr>
        <w:ind w:left="1440" w:hanging="360"/>
      </w:pPr>
    </w:lvl>
    <w:lvl w:ilvl="2" w:tplc="5AD4F924">
      <w:start w:val="1"/>
      <w:numFmt w:val="lowerRoman"/>
      <w:lvlText w:val="%3."/>
      <w:lvlJc w:val="right"/>
      <w:pPr>
        <w:ind w:left="2160" w:hanging="180"/>
      </w:pPr>
    </w:lvl>
    <w:lvl w:ilvl="3" w:tplc="76B45BD2">
      <w:start w:val="1"/>
      <w:numFmt w:val="decimal"/>
      <w:lvlText w:val="%4."/>
      <w:lvlJc w:val="left"/>
      <w:pPr>
        <w:ind w:left="2880" w:hanging="360"/>
      </w:pPr>
    </w:lvl>
    <w:lvl w:ilvl="4" w:tplc="12E42CF0">
      <w:start w:val="1"/>
      <w:numFmt w:val="lowerLetter"/>
      <w:lvlText w:val="%5."/>
      <w:lvlJc w:val="left"/>
      <w:pPr>
        <w:ind w:left="3600" w:hanging="360"/>
      </w:pPr>
    </w:lvl>
    <w:lvl w:ilvl="5" w:tplc="4C98C9F8">
      <w:start w:val="1"/>
      <w:numFmt w:val="lowerRoman"/>
      <w:lvlText w:val="%6."/>
      <w:lvlJc w:val="right"/>
      <w:pPr>
        <w:ind w:left="4320" w:hanging="180"/>
      </w:pPr>
    </w:lvl>
    <w:lvl w:ilvl="6" w:tplc="BB288F82">
      <w:start w:val="1"/>
      <w:numFmt w:val="decimal"/>
      <w:lvlText w:val="%7."/>
      <w:lvlJc w:val="left"/>
      <w:pPr>
        <w:ind w:left="5040" w:hanging="360"/>
      </w:pPr>
    </w:lvl>
    <w:lvl w:ilvl="7" w:tplc="FF3405D2">
      <w:start w:val="1"/>
      <w:numFmt w:val="lowerLetter"/>
      <w:lvlText w:val="%8."/>
      <w:lvlJc w:val="left"/>
      <w:pPr>
        <w:ind w:left="5760" w:hanging="360"/>
      </w:pPr>
    </w:lvl>
    <w:lvl w:ilvl="8" w:tplc="A67C5814">
      <w:start w:val="1"/>
      <w:numFmt w:val="lowerRoman"/>
      <w:lvlText w:val="%9."/>
      <w:lvlJc w:val="right"/>
      <w:pPr>
        <w:ind w:left="6480" w:hanging="180"/>
      </w:pPr>
    </w:lvl>
  </w:abstractNum>
  <w:abstractNum w:abstractNumId="14" w15:restartNumberingAfterBreak="0">
    <w:nsid w:val="30741D55"/>
    <w:multiLevelType w:val="multilevel"/>
    <w:tmpl w:val="DABCD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545B12"/>
    <w:multiLevelType w:val="hybridMultilevel"/>
    <w:tmpl w:val="2362B3C4"/>
    <w:lvl w:ilvl="0" w:tplc="14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2C42AB"/>
    <w:multiLevelType w:val="multilevel"/>
    <w:tmpl w:val="A3208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034102"/>
    <w:multiLevelType w:val="hybridMultilevel"/>
    <w:tmpl w:val="31BA12B8"/>
    <w:lvl w:ilvl="0" w:tplc="0BB2161A">
      <w:numFmt w:val="bullet"/>
      <w:lvlText w:val=""/>
      <w:lvlJc w:val="left"/>
      <w:pPr>
        <w:ind w:left="720" w:hanging="360"/>
      </w:pPr>
      <w:rPr>
        <w:rFonts w:ascii="Symbol" w:eastAsia="Times New Roman"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443F736B"/>
    <w:multiLevelType w:val="hybridMultilevel"/>
    <w:tmpl w:val="3990B734"/>
    <w:lvl w:ilvl="0" w:tplc="B29ED872">
      <w:start w:val="1"/>
      <w:numFmt w:val="decimal"/>
      <w:lvlText w:val="%1."/>
      <w:lvlJc w:val="left"/>
      <w:pPr>
        <w:ind w:left="720" w:hanging="360"/>
      </w:pPr>
      <w:rPr>
        <w:b w:val="0"/>
        <w:b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46D10D8C"/>
    <w:multiLevelType w:val="multilevel"/>
    <w:tmpl w:val="AB92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DC273A"/>
    <w:multiLevelType w:val="multilevel"/>
    <w:tmpl w:val="4732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0766EC"/>
    <w:multiLevelType w:val="multilevel"/>
    <w:tmpl w:val="9034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392FA4"/>
    <w:multiLevelType w:val="multilevel"/>
    <w:tmpl w:val="D8BEA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4969D8"/>
    <w:multiLevelType w:val="hybridMultilevel"/>
    <w:tmpl w:val="AF526612"/>
    <w:lvl w:ilvl="0" w:tplc="9E4EB574">
      <w:start w:val="2"/>
      <w:numFmt w:val="decimal"/>
      <w:lvlText w:val="%1."/>
      <w:lvlJc w:val="left"/>
      <w:pPr>
        <w:ind w:left="720" w:hanging="360"/>
      </w:pPr>
      <w:rPr>
        <w:rFonts w:ascii="Arial" w:hAnsi="Arial" w:cs="Aria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6DF80FD0"/>
    <w:multiLevelType w:val="hybridMultilevel"/>
    <w:tmpl w:val="B7500868"/>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534388859">
    <w:abstractNumId w:val="13"/>
  </w:num>
  <w:num w:numId="2" w16cid:durableId="733313645">
    <w:abstractNumId w:val="0"/>
  </w:num>
  <w:num w:numId="3" w16cid:durableId="2034845209">
    <w:abstractNumId w:val="24"/>
  </w:num>
  <w:num w:numId="4" w16cid:durableId="683096843">
    <w:abstractNumId w:val="18"/>
  </w:num>
  <w:num w:numId="5" w16cid:durableId="2101171408">
    <w:abstractNumId w:val="7"/>
  </w:num>
  <w:num w:numId="6" w16cid:durableId="342628846">
    <w:abstractNumId w:val="0"/>
  </w:num>
  <w:num w:numId="7" w16cid:durableId="954601536">
    <w:abstractNumId w:val="0"/>
  </w:num>
  <w:num w:numId="8" w16cid:durableId="1235359603">
    <w:abstractNumId w:val="0"/>
  </w:num>
  <w:num w:numId="9" w16cid:durableId="1646079103">
    <w:abstractNumId w:val="0"/>
  </w:num>
  <w:num w:numId="10" w16cid:durableId="395930608">
    <w:abstractNumId w:val="0"/>
  </w:num>
  <w:num w:numId="11" w16cid:durableId="1368532830">
    <w:abstractNumId w:val="0"/>
  </w:num>
  <w:num w:numId="12" w16cid:durableId="1434326703">
    <w:abstractNumId w:val="0"/>
  </w:num>
  <w:num w:numId="13" w16cid:durableId="1087119304">
    <w:abstractNumId w:val="0"/>
  </w:num>
  <w:num w:numId="14" w16cid:durableId="1334533290">
    <w:abstractNumId w:val="0"/>
  </w:num>
  <w:num w:numId="15" w16cid:durableId="123541642">
    <w:abstractNumId w:val="0"/>
  </w:num>
  <w:num w:numId="16" w16cid:durableId="1502234541">
    <w:abstractNumId w:val="0"/>
  </w:num>
  <w:num w:numId="17" w16cid:durableId="1237132752">
    <w:abstractNumId w:val="0"/>
  </w:num>
  <w:num w:numId="18" w16cid:durableId="804389604">
    <w:abstractNumId w:val="4"/>
  </w:num>
  <w:num w:numId="19" w16cid:durableId="2022586963">
    <w:abstractNumId w:val="19"/>
  </w:num>
  <w:num w:numId="20" w16cid:durableId="1595821131">
    <w:abstractNumId w:val="6"/>
  </w:num>
  <w:num w:numId="21" w16cid:durableId="1812551985">
    <w:abstractNumId w:val="3"/>
  </w:num>
  <w:num w:numId="22" w16cid:durableId="1315527909">
    <w:abstractNumId w:val="17"/>
  </w:num>
  <w:num w:numId="23" w16cid:durableId="955913437">
    <w:abstractNumId w:val="9"/>
  </w:num>
  <w:num w:numId="24" w16cid:durableId="374811037">
    <w:abstractNumId w:val="11"/>
  </w:num>
  <w:num w:numId="25" w16cid:durableId="1398556137">
    <w:abstractNumId w:val="21"/>
  </w:num>
  <w:num w:numId="26" w16cid:durableId="1739130802">
    <w:abstractNumId w:val="12"/>
  </w:num>
  <w:num w:numId="27" w16cid:durableId="1265386976">
    <w:abstractNumId w:val="20"/>
  </w:num>
  <w:num w:numId="28" w16cid:durableId="731929444">
    <w:abstractNumId w:val="22"/>
  </w:num>
  <w:num w:numId="29" w16cid:durableId="1711035520">
    <w:abstractNumId w:val="16"/>
  </w:num>
  <w:num w:numId="30" w16cid:durableId="337537258">
    <w:abstractNumId w:val="5"/>
  </w:num>
  <w:num w:numId="31" w16cid:durableId="1779174499">
    <w:abstractNumId w:val="14"/>
  </w:num>
  <w:num w:numId="32" w16cid:durableId="379784498">
    <w:abstractNumId w:val="10"/>
  </w:num>
  <w:num w:numId="33" w16cid:durableId="1473906206">
    <w:abstractNumId w:val="23"/>
  </w:num>
  <w:num w:numId="34" w16cid:durableId="26026553">
    <w:abstractNumId w:val="15"/>
  </w:num>
  <w:num w:numId="35" w16cid:durableId="152497922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strictFirstAndLastChar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D10"/>
    <w:rsid w:val="0000085F"/>
    <w:rsid w:val="00000BA0"/>
    <w:rsid w:val="0000110E"/>
    <w:rsid w:val="00001D07"/>
    <w:rsid w:val="00001E15"/>
    <w:rsid w:val="00002172"/>
    <w:rsid w:val="00002A20"/>
    <w:rsid w:val="00002C75"/>
    <w:rsid w:val="00002CE0"/>
    <w:rsid w:val="00002D2F"/>
    <w:rsid w:val="00002D8D"/>
    <w:rsid w:val="0000305C"/>
    <w:rsid w:val="00003A83"/>
    <w:rsid w:val="00004E0F"/>
    <w:rsid w:val="0000509F"/>
    <w:rsid w:val="0000633B"/>
    <w:rsid w:val="000063B9"/>
    <w:rsid w:val="00006C0D"/>
    <w:rsid w:val="00006EDB"/>
    <w:rsid w:val="00006F02"/>
    <w:rsid w:val="0000729E"/>
    <w:rsid w:val="00007C47"/>
    <w:rsid w:val="00007C52"/>
    <w:rsid w:val="00007E26"/>
    <w:rsid w:val="00010563"/>
    <w:rsid w:val="0001086D"/>
    <w:rsid w:val="00010A07"/>
    <w:rsid w:val="00010EC8"/>
    <w:rsid w:val="000114DD"/>
    <w:rsid w:val="00011550"/>
    <w:rsid w:val="0001157B"/>
    <w:rsid w:val="00011E83"/>
    <w:rsid w:val="000120CE"/>
    <w:rsid w:val="0001243C"/>
    <w:rsid w:val="00012561"/>
    <w:rsid w:val="00013765"/>
    <w:rsid w:val="00013FFE"/>
    <w:rsid w:val="00014785"/>
    <w:rsid w:val="000147E6"/>
    <w:rsid w:val="00015D15"/>
    <w:rsid w:val="000166C1"/>
    <w:rsid w:val="00017126"/>
    <w:rsid w:val="000200DA"/>
    <w:rsid w:val="00020B75"/>
    <w:rsid w:val="00020B99"/>
    <w:rsid w:val="00021215"/>
    <w:rsid w:val="0002135C"/>
    <w:rsid w:val="00021673"/>
    <w:rsid w:val="0002219E"/>
    <w:rsid w:val="00022B29"/>
    <w:rsid w:val="0002455D"/>
    <w:rsid w:val="000256A7"/>
    <w:rsid w:val="00025F07"/>
    <w:rsid w:val="0002606E"/>
    <w:rsid w:val="000261AE"/>
    <w:rsid w:val="0002654D"/>
    <w:rsid w:val="0002684C"/>
    <w:rsid w:val="0002761C"/>
    <w:rsid w:val="000277EA"/>
    <w:rsid w:val="0002788C"/>
    <w:rsid w:val="00030142"/>
    <w:rsid w:val="0003073E"/>
    <w:rsid w:val="00030F57"/>
    <w:rsid w:val="00030F83"/>
    <w:rsid w:val="00030FC1"/>
    <w:rsid w:val="0003184B"/>
    <w:rsid w:val="0003357E"/>
    <w:rsid w:val="00034378"/>
    <w:rsid w:val="00035FEC"/>
    <w:rsid w:val="00036604"/>
    <w:rsid w:val="000368FA"/>
    <w:rsid w:val="00037227"/>
    <w:rsid w:val="00037816"/>
    <w:rsid w:val="0003791F"/>
    <w:rsid w:val="00037BD7"/>
    <w:rsid w:val="00040134"/>
    <w:rsid w:val="0004079C"/>
    <w:rsid w:val="000418EB"/>
    <w:rsid w:val="00041CD5"/>
    <w:rsid w:val="00041E5A"/>
    <w:rsid w:val="00041E82"/>
    <w:rsid w:val="0004228C"/>
    <w:rsid w:val="000428DB"/>
    <w:rsid w:val="00042BB0"/>
    <w:rsid w:val="000438BE"/>
    <w:rsid w:val="00043EC8"/>
    <w:rsid w:val="00044A52"/>
    <w:rsid w:val="00044F91"/>
    <w:rsid w:val="00045281"/>
    <w:rsid w:val="0004533B"/>
    <w:rsid w:val="00045B3B"/>
    <w:rsid w:val="00045CDE"/>
    <w:rsid w:val="00050055"/>
    <w:rsid w:val="00050C31"/>
    <w:rsid w:val="000511E3"/>
    <w:rsid w:val="000516FB"/>
    <w:rsid w:val="00052226"/>
    <w:rsid w:val="000529BD"/>
    <w:rsid w:val="00052CDC"/>
    <w:rsid w:val="00052CED"/>
    <w:rsid w:val="00052F42"/>
    <w:rsid w:val="00053248"/>
    <w:rsid w:val="00053499"/>
    <w:rsid w:val="00054933"/>
    <w:rsid w:val="000560F7"/>
    <w:rsid w:val="000565CC"/>
    <w:rsid w:val="00056951"/>
    <w:rsid w:val="00056A9D"/>
    <w:rsid w:val="00056DAE"/>
    <w:rsid w:val="000570DE"/>
    <w:rsid w:val="00057157"/>
    <w:rsid w:val="000575DC"/>
    <w:rsid w:val="00057603"/>
    <w:rsid w:val="00057EE2"/>
    <w:rsid w:val="0006043F"/>
    <w:rsid w:val="00060876"/>
    <w:rsid w:val="000611A6"/>
    <w:rsid w:val="00061230"/>
    <w:rsid w:val="00062318"/>
    <w:rsid w:val="000624EB"/>
    <w:rsid w:val="000625A2"/>
    <w:rsid w:val="00062891"/>
    <w:rsid w:val="00063231"/>
    <w:rsid w:val="00063597"/>
    <w:rsid w:val="0006378C"/>
    <w:rsid w:val="00064533"/>
    <w:rsid w:val="00064683"/>
    <w:rsid w:val="000646EA"/>
    <w:rsid w:val="00064CA6"/>
    <w:rsid w:val="00066512"/>
    <w:rsid w:val="00066990"/>
    <w:rsid w:val="00066ED5"/>
    <w:rsid w:val="00071787"/>
    <w:rsid w:val="000718C7"/>
    <w:rsid w:val="00072DC5"/>
    <w:rsid w:val="00072DF6"/>
    <w:rsid w:val="00072F9F"/>
    <w:rsid w:val="00073206"/>
    <w:rsid w:val="00073782"/>
    <w:rsid w:val="0007428A"/>
    <w:rsid w:val="0007450B"/>
    <w:rsid w:val="00074D02"/>
    <w:rsid w:val="0007556A"/>
    <w:rsid w:val="00075848"/>
    <w:rsid w:val="00075A68"/>
    <w:rsid w:val="00075BA6"/>
    <w:rsid w:val="000766A1"/>
    <w:rsid w:val="00076F1E"/>
    <w:rsid w:val="00077631"/>
    <w:rsid w:val="000776B2"/>
    <w:rsid w:val="00080D88"/>
    <w:rsid w:val="00080ECB"/>
    <w:rsid w:val="00081450"/>
    <w:rsid w:val="000814C3"/>
    <w:rsid w:val="000819F7"/>
    <w:rsid w:val="00081E0D"/>
    <w:rsid w:val="00082097"/>
    <w:rsid w:val="00082DBA"/>
    <w:rsid w:val="00082FF8"/>
    <w:rsid w:val="00084151"/>
    <w:rsid w:val="00084885"/>
    <w:rsid w:val="000848E7"/>
    <w:rsid w:val="000851CC"/>
    <w:rsid w:val="0008607A"/>
    <w:rsid w:val="000866E5"/>
    <w:rsid w:val="0009018C"/>
    <w:rsid w:val="000903BE"/>
    <w:rsid w:val="0009178C"/>
    <w:rsid w:val="000917B4"/>
    <w:rsid w:val="00091CAE"/>
    <w:rsid w:val="000920A0"/>
    <w:rsid w:val="00092104"/>
    <w:rsid w:val="00092B9C"/>
    <w:rsid w:val="000940FF"/>
    <w:rsid w:val="000941D2"/>
    <w:rsid w:val="000943DE"/>
    <w:rsid w:val="0009446D"/>
    <w:rsid w:val="000949FE"/>
    <w:rsid w:val="00094E81"/>
    <w:rsid w:val="0009539C"/>
    <w:rsid w:val="00095F0B"/>
    <w:rsid w:val="000960D5"/>
    <w:rsid w:val="00096198"/>
    <w:rsid w:val="000961F9"/>
    <w:rsid w:val="000965E1"/>
    <w:rsid w:val="000974C8"/>
    <w:rsid w:val="0009788A"/>
    <w:rsid w:val="00097A60"/>
    <w:rsid w:val="000A0147"/>
    <w:rsid w:val="000A061A"/>
    <w:rsid w:val="000A1688"/>
    <w:rsid w:val="000A1B16"/>
    <w:rsid w:val="000A2E53"/>
    <w:rsid w:val="000A3510"/>
    <w:rsid w:val="000A47C2"/>
    <w:rsid w:val="000A4DCA"/>
    <w:rsid w:val="000A5120"/>
    <w:rsid w:val="000A57A2"/>
    <w:rsid w:val="000A5932"/>
    <w:rsid w:val="000A5CA1"/>
    <w:rsid w:val="000A696D"/>
    <w:rsid w:val="000A6A6B"/>
    <w:rsid w:val="000A6D1D"/>
    <w:rsid w:val="000A6FED"/>
    <w:rsid w:val="000A7030"/>
    <w:rsid w:val="000A750B"/>
    <w:rsid w:val="000B0517"/>
    <w:rsid w:val="000B08A6"/>
    <w:rsid w:val="000B0DCF"/>
    <w:rsid w:val="000B0DF6"/>
    <w:rsid w:val="000B0EE7"/>
    <w:rsid w:val="000B1689"/>
    <w:rsid w:val="000B1C77"/>
    <w:rsid w:val="000B1C7D"/>
    <w:rsid w:val="000B1D69"/>
    <w:rsid w:val="000B1F0C"/>
    <w:rsid w:val="000B2017"/>
    <w:rsid w:val="000B20C8"/>
    <w:rsid w:val="000B249B"/>
    <w:rsid w:val="000B2B33"/>
    <w:rsid w:val="000B3345"/>
    <w:rsid w:val="000B4262"/>
    <w:rsid w:val="000B4629"/>
    <w:rsid w:val="000B53B5"/>
    <w:rsid w:val="000B6088"/>
    <w:rsid w:val="000B63AE"/>
    <w:rsid w:val="000B6A81"/>
    <w:rsid w:val="000B6C67"/>
    <w:rsid w:val="000B6D43"/>
    <w:rsid w:val="000B7582"/>
    <w:rsid w:val="000B7AE1"/>
    <w:rsid w:val="000B7D3B"/>
    <w:rsid w:val="000C026F"/>
    <w:rsid w:val="000C07B5"/>
    <w:rsid w:val="000C0897"/>
    <w:rsid w:val="000C0B5B"/>
    <w:rsid w:val="000C0F41"/>
    <w:rsid w:val="000C1957"/>
    <w:rsid w:val="000C1F2F"/>
    <w:rsid w:val="000C2287"/>
    <w:rsid w:val="000C2EE1"/>
    <w:rsid w:val="000C2F73"/>
    <w:rsid w:val="000C31EA"/>
    <w:rsid w:val="000C3C9E"/>
    <w:rsid w:val="000C3D08"/>
    <w:rsid w:val="000C583D"/>
    <w:rsid w:val="000C6C1E"/>
    <w:rsid w:val="000D093D"/>
    <w:rsid w:val="000D11B5"/>
    <w:rsid w:val="000D2B5F"/>
    <w:rsid w:val="000D2C49"/>
    <w:rsid w:val="000D2CDF"/>
    <w:rsid w:val="000D38BA"/>
    <w:rsid w:val="000D3FB8"/>
    <w:rsid w:val="000D4198"/>
    <w:rsid w:val="000D4439"/>
    <w:rsid w:val="000D4487"/>
    <w:rsid w:val="000D4870"/>
    <w:rsid w:val="000D48C3"/>
    <w:rsid w:val="000D48CE"/>
    <w:rsid w:val="000D4EB7"/>
    <w:rsid w:val="000D4F4A"/>
    <w:rsid w:val="000D5199"/>
    <w:rsid w:val="000D54A9"/>
    <w:rsid w:val="000D58C6"/>
    <w:rsid w:val="000D6CDF"/>
    <w:rsid w:val="000D712F"/>
    <w:rsid w:val="000D7B69"/>
    <w:rsid w:val="000E0715"/>
    <w:rsid w:val="000E0C09"/>
    <w:rsid w:val="000E1F33"/>
    <w:rsid w:val="000E2D89"/>
    <w:rsid w:val="000E3449"/>
    <w:rsid w:val="000E4603"/>
    <w:rsid w:val="000E4C87"/>
    <w:rsid w:val="000E4CC4"/>
    <w:rsid w:val="000E4FC2"/>
    <w:rsid w:val="000E535E"/>
    <w:rsid w:val="000E5371"/>
    <w:rsid w:val="000E5388"/>
    <w:rsid w:val="000E53D3"/>
    <w:rsid w:val="000E546A"/>
    <w:rsid w:val="000E5472"/>
    <w:rsid w:val="000E5938"/>
    <w:rsid w:val="000E6181"/>
    <w:rsid w:val="000E61AE"/>
    <w:rsid w:val="000E6802"/>
    <w:rsid w:val="000E6B19"/>
    <w:rsid w:val="000E6E60"/>
    <w:rsid w:val="000F03DB"/>
    <w:rsid w:val="000F06D2"/>
    <w:rsid w:val="000F0A2B"/>
    <w:rsid w:val="000F114C"/>
    <w:rsid w:val="000F160F"/>
    <w:rsid w:val="000F1B86"/>
    <w:rsid w:val="000F2DEB"/>
    <w:rsid w:val="000F36FF"/>
    <w:rsid w:val="000F37CC"/>
    <w:rsid w:val="000F3972"/>
    <w:rsid w:val="000F3CAB"/>
    <w:rsid w:val="000F4784"/>
    <w:rsid w:val="000F4F8E"/>
    <w:rsid w:val="000F4FCD"/>
    <w:rsid w:val="000F5802"/>
    <w:rsid w:val="000F581B"/>
    <w:rsid w:val="000F587C"/>
    <w:rsid w:val="000F5C71"/>
    <w:rsid w:val="000F619B"/>
    <w:rsid w:val="000F6250"/>
    <w:rsid w:val="000F64B2"/>
    <w:rsid w:val="000F7537"/>
    <w:rsid w:val="000F79EA"/>
    <w:rsid w:val="000F7FFA"/>
    <w:rsid w:val="00100999"/>
    <w:rsid w:val="001009AE"/>
    <w:rsid w:val="00100EE7"/>
    <w:rsid w:val="00101195"/>
    <w:rsid w:val="00101280"/>
    <w:rsid w:val="00101F91"/>
    <w:rsid w:val="0010237A"/>
    <w:rsid w:val="00103701"/>
    <w:rsid w:val="001041ED"/>
    <w:rsid w:val="001042E8"/>
    <w:rsid w:val="0010545D"/>
    <w:rsid w:val="001063CE"/>
    <w:rsid w:val="0010640A"/>
    <w:rsid w:val="001066DF"/>
    <w:rsid w:val="00107172"/>
    <w:rsid w:val="00110A38"/>
    <w:rsid w:val="00110E61"/>
    <w:rsid w:val="00110F69"/>
    <w:rsid w:val="001111F6"/>
    <w:rsid w:val="0011148E"/>
    <w:rsid w:val="001116CF"/>
    <w:rsid w:val="0011238D"/>
    <w:rsid w:val="001127C3"/>
    <w:rsid w:val="001135CE"/>
    <w:rsid w:val="001137AB"/>
    <w:rsid w:val="00113C33"/>
    <w:rsid w:val="0011437F"/>
    <w:rsid w:val="00115755"/>
    <w:rsid w:val="001167B6"/>
    <w:rsid w:val="001200E8"/>
    <w:rsid w:val="00121191"/>
    <w:rsid w:val="0012129A"/>
    <w:rsid w:val="0012175F"/>
    <w:rsid w:val="00121DDB"/>
    <w:rsid w:val="0012270A"/>
    <w:rsid w:val="00123839"/>
    <w:rsid w:val="00123940"/>
    <w:rsid w:val="00124B45"/>
    <w:rsid w:val="00124BF4"/>
    <w:rsid w:val="00124C7E"/>
    <w:rsid w:val="00125236"/>
    <w:rsid w:val="00125699"/>
    <w:rsid w:val="001278E7"/>
    <w:rsid w:val="00127B96"/>
    <w:rsid w:val="0013005D"/>
    <w:rsid w:val="00130383"/>
    <w:rsid w:val="00130806"/>
    <w:rsid w:val="001311DA"/>
    <w:rsid w:val="00131306"/>
    <w:rsid w:val="00132A10"/>
    <w:rsid w:val="00132F17"/>
    <w:rsid w:val="00132F93"/>
    <w:rsid w:val="0013307E"/>
    <w:rsid w:val="00133999"/>
    <w:rsid w:val="00134915"/>
    <w:rsid w:val="00134F0D"/>
    <w:rsid w:val="00135D6E"/>
    <w:rsid w:val="00136818"/>
    <w:rsid w:val="001368F8"/>
    <w:rsid w:val="00137239"/>
    <w:rsid w:val="00137AD1"/>
    <w:rsid w:val="00140479"/>
    <w:rsid w:val="00140739"/>
    <w:rsid w:val="00140925"/>
    <w:rsid w:val="0014200C"/>
    <w:rsid w:val="00142583"/>
    <w:rsid w:val="001427A7"/>
    <w:rsid w:val="00142908"/>
    <w:rsid w:val="00143804"/>
    <w:rsid w:val="00143DA5"/>
    <w:rsid w:val="00145177"/>
    <w:rsid w:val="00146779"/>
    <w:rsid w:val="0014755C"/>
    <w:rsid w:val="0015003D"/>
    <w:rsid w:val="001509A2"/>
    <w:rsid w:val="00150C7F"/>
    <w:rsid w:val="001519CC"/>
    <w:rsid w:val="00151DE1"/>
    <w:rsid w:val="00152151"/>
    <w:rsid w:val="0015240D"/>
    <w:rsid w:val="001526C4"/>
    <w:rsid w:val="001526E0"/>
    <w:rsid w:val="00153208"/>
    <w:rsid w:val="001533E9"/>
    <w:rsid w:val="00153A3B"/>
    <w:rsid w:val="00153A7C"/>
    <w:rsid w:val="00153AB1"/>
    <w:rsid w:val="00154DF5"/>
    <w:rsid w:val="00155AED"/>
    <w:rsid w:val="00155E60"/>
    <w:rsid w:val="001564E4"/>
    <w:rsid w:val="00156524"/>
    <w:rsid w:val="001568F6"/>
    <w:rsid w:val="00157276"/>
    <w:rsid w:val="00157443"/>
    <w:rsid w:val="00157984"/>
    <w:rsid w:val="0016074C"/>
    <w:rsid w:val="001608F4"/>
    <w:rsid w:val="00160D7C"/>
    <w:rsid w:val="00160E00"/>
    <w:rsid w:val="001612D0"/>
    <w:rsid w:val="00161724"/>
    <w:rsid w:val="00162620"/>
    <w:rsid w:val="0016310A"/>
    <w:rsid w:val="001640F8"/>
    <w:rsid w:val="001642C1"/>
    <w:rsid w:val="00164762"/>
    <w:rsid w:val="001648B9"/>
    <w:rsid w:val="00164FBB"/>
    <w:rsid w:val="001657B0"/>
    <w:rsid w:val="0016580B"/>
    <w:rsid w:val="00165A9B"/>
    <w:rsid w:val="00166044"/>
    <w:rsid w:val="00166980"/>
    <w:rsid w:val="001669A3"/>
    <w:rsid w:val="00166A21"/>
    <w:rsid w:val="00167DEE"/>
    <w:rsid w:val="00170889"/>
    <w:rsid w:val="00170D40"/>
    <w:rsid w:val="00172B0A"/>
    <w:rsid w:val="00173441"/>
    <w:rsid w:val="0017354D"/>
    <w:rsid w:val="00173768"/>
    <w:rsid w:val="00173C62"/>
    <w:rsid w:val="00173C65"/>
    <w:rsid w:val="00174357"/>
    <w:rsid w:val="00174B07"/>
    <w:rsid w:val="0017558C"/>
    <w:rsid w:val="0017604D"/>
    <w:rsid w:val="001778F1"/>
    <w:rsid w:val="001779A2"/>
    <w:rsid w:val="00177DCD"/>
    <w:rsid w:val="00177F5A"/>
    <w:rsid w:val="00180854"/>
    <w:rsid w:val="001812F8"/>
    <w:rsid w:val="00181340"/>
    <w:rsid w:val="00181795"/>
    <w:rsid w:val="00181882"/>
    <w:rsid w:val="00181E2C"/>
    <w:rsid w:val="0018243D"/>
    <w:rsid w:val="0018279A"/>
    <w:rsid w:val="00182A44"/>
    <w:rsid w:val="00183532"/>
    <w:rsid w:val="001844CD"/>
    <w:rsid w:val="0018494D"/>
    <w:rsid w:val="001849EC"/>
    <w:rsid w:val="00184B8D"/>
    <w:rsid w:val="00184D44"/>
    <w:rsid w:val="00184D7C"/>
    <w:rsid w:val="00185318"/>
    <w:rsid w:val="001853F4"/>
    <w:rsid w:val="001856BF"/>
    <w:rsid w:val="0018594C"/>
    <w:rsid w:val="001873A7"/>
    <w:rsid w:val="00187F9C"/>
    <w:rsid w:val="0019054F"/>
    <w:rsid w:val="00190890"/>
    <w:rsid w:val="001912D1"/>
    <w:rsid w:val="0019274B"/>
    <w:rsid w:val="00192E5E"/>
    <w:rsid w:val="001943DC"/>
    <w:rsid w:val="001944ED"/>
    <w:rsid w:val="00194916"/>
    <w:rsid w:val="00195354"/>
    <w:rsid w:val="00195C85"/>
    <w:rsid w:val="00195CB7"/>
    <w:rsid w:val="00196011"/>
    <w:rsid w:val="00196305"/>
    <w:rsid w:val="0019693C"/>
    <w:rsid w:val="001969D8"/>
    <w:rsid w:val="00196CC5"/>
    <w:rsid w:val="00196DAC"/>
    <w:rsid w:val="00196F1A"/>
    <w:rsid w:val="00196F2C"/>
    <w:rsid w:val="00196FCF"/>
    <w:rsid w:val="001975C2"/>
    <w:rsid w:val="00197761"/>
    <w:rsid w:val="00197A19"/>
    <w:rsid w:val="001A029C"/>
    <w:rsid w:val="001A04B7"/>
    <w:rsid w:val="001A185D"/>
    <w:rsid w:val="001A1FFC"/>
    <w:rsid w:val="001A309A"/>
    <w:rsid w:val="001A502F"/>
    <w:rsid w:val="001A5836"/>
    <w:rsid w:val="001A5A8B"/>
    <w:rsid w:val="001A63AC"/>
    <w:rsid w:val="001A6EC5"/>
    <w:rsid w:val="001A7374"/>
    <w:rsid w:val="001A776A"/>
    <w:rsid w:val="001B002E"/>
    <w:rsid w:val="001B00BD"/>
    <w:rsid w:val="001B09D8"/>
    <w:rsid w:val="001B113F"/>
    <w:rsid w:val="001B12F2"/>
    <w:rsid w:val="001B22F7"/>
    <w:rsid w:val="001B390F"/>
    <w:rsid w:val="001B4673"/>
    <w:rsid w:val="001B4A65"/>
    <w:rsid w:val="001B631D"/>
    <w:rsid w:val="001B6342"/>
    <w:rsid w:val="001B653A"/>
    <w:rsid w:val="001B659E"/>
    <w:rsid w:val="001B6C38"/>
    <w:rsid w:val="001B6D0E"/>
    <w:rsid w:val="001B72DA"/>
    <w:rsid w:val="001B74C9"/>
    <w:rsid w:val="001B7502"/>
    <w:rsid w:val="001B7845"/>
    <w:rsid w:val="001B7858"/>
    <w:rsid w:val="001B7AE9"/>
    <w:rsid w:val="001B7DFD"/>
    <w:rsid w:val="001B7FC0"/>
    <w:rsid w:val="001C0140"/>
    <w:rsid w:val="001C16F9"/>
    <w:rsid w:val="001C1817"/>
    <w:rsid w:val="001C1D61"/>
    <w:rsid w:val="001C22BB"/>
    <w:rsid w:val="001C26D2"/>
    <w:rsid w:val="001C2D17"/>
    <w:rsid w:val="001C34D6"/>
    <w:rsid w:val="001C37F2"/>
    <w:rsid w:val="001C3956"/>
    <w:rsid w:val="001C3E5B"/>
    <w:rsid w:val="001C457F"/>
    <w:rsid w:val="001C4D38"/>
    <w:rsid w:val="001C5178"/>
    <w:rsid w:val="001C6377"/>
    <w:rsid w:val="001C6D53"/>
    <w:rsid w:val="001C7C63"/>
    <w:rsid w:val="001D0583"/>
    <w:rsid w:val="001D1085"/>
    <w:rsid w:val="001D1139"/>
    <w:rsid w:val="001D1AD0"/>
    <w:rsid w:val="001D1EED"/>
    <w:rsid w:val="001D1F50"/>
    <w:rsid w:val="001D3BF9"/>
    <w:rsid w:val="001D4BB8"/>
    <w:rsid w:val="001D4F65"/>
    <w:rsid w:val="001D5566"/>
    <w:rsid w:val="001D57EA"/>
    <w:rsid w:val="001D59A1"/>
    <w:rsid w:val="001D69D1"/>
    <w:rsid w:val="001D7B76"/>
    <w:rsid w:val="001E022D"/>
    <w:rsid w:val="001E02F8"/>
    <w:rsid w:val="001E0609"/>
    <w:rsid w:val="001E0921"/>
    <w:rsid w:val="001E0FE9"/>
    <w:rsid w:val="001E1220"/>
    <w:rsid w:val="001E297C"/>
    <w:rsid w:val="001E2D5E"/>
    <w:rsid w:val="001E306E"/>
    <w:rsid w:val="001E31E2"/>
    <w:rsid w:val="001E3490"/>
    <w:rsid w:val="001E412E"/>
    <w:rsid w:val="001E5321"/>
    <w:rsid w:val="001E5CE2"/>
    <w:rsid w:val="001E618C"/>
    <w:rsid w:val="001E677A"/>
    <w:rsid w:val="001E6DDF"/>
    <w:rsid w:val="001E71A2"/>
    <w:rsid w:val="001E71CF"/>
    <w:rsid w:val="001E7467"/>
    <w:rsid w:val="001E75CB"/>
    <w:rsid w:val="001E782E"/>
    <w:rsid w:val="001E79A7"/>
    <w:rsid w:val="001E7B8D"/>
    <w:rsid w:val="001F054B"/>
    <w:rsid w:val="001F2139"/>
    <w:rsid w:val="001F24D3"/>
    <w:rsid w:val="001F2631"/>
    <w:rsid w:val="001F2CD9"/>
    <w:rsid w:val="001F4CC9"/>
    <w:rsid w:val="001F4EDA"/>
    <w:rsid w:val="001F4F24"/>
    <w:rsid w:val="001F4F89"/>
    <w:rsid w:val="001F5A7C"/>
    <w:rsid w:val="001F70BA"/>
    <w:rsid w:val="001F7443"/>
    <w:rsid w:val="001F7D7F"/>
    <w:rsid w:val="00200154"/>
    <w:rsid w:val="00200241"/>
    <w:rsid w:val="00200979"/>
    <w:rsid w:val="00200F5F"/>
    <w:rsid w:val="002018FE"/>
    <w:rsid w:val="00201BB7"/>
    <w:rsid w:val="00201CC7"/>
    <w:rsid w:val="0020209B"/>
    <w:rsid w:val="0020278F"/>
    <w:rsid w:val="002028BB"/>
    <w:rsid w:val="00204561"/>
    <w:rsid w:val="00204A92"/>
    <w:rsid w:val="00205A80"/>
    <w:rsid w:val="00205DF4"/>
    <w:rsid w:val="0020646C"/>
    <w:rsid w:val="00206CE2"/>
    <w:rsid w:val="002074CF"/>
    <w:rsid w:val="0021162C"/>
    <w:rsid w:val="0021180C"/>
    <w:rsid w:val="00211A5E"/>
    <w:rsid w:val="00212977"/>
    <w:rsid w:val="00213DB8"/>
    <w:rsid w:val="00214644"/>
    <w:rsid w:val="00214A08"/>
    <w:rsid w:val="002159DC"/>
    <w:rsid w:val="0021682C"/>
    <w:rsid w:val="00216841"/>
    <w:rsid w:val="00216D17"/>
    <w:rsid w:val="00216DD3"/>
    <w:rsid w:val="0021706B"/>
    <w:rsid w:val="00217D0C"/>
    <w:rsid w:val="00217FE2"/>
    <w:rsid w:val="002201D8"/>
    <w:rsid w:val="002216A7"/>
    <w:rsid w:val="00221C0C"/>
    <w:rsid w:val="00222599"/>
    <w:rsid w:val="00223C47"/>
    <w:rsid w:val="002240B9"/>
    <w:rsid w:val="002258DD"/>
    <w:rsid w:val="002258E4"/>
    <w:rsid w:val="002261D7"/>
    <w:rsid w:val="0022730B"/>
    <w:rsid w:val="00227B6F"/>
    <w:rsid w:val="002308CB"/>
    <w:rsid w:val="00231CF2"/>
    <w:rsid w:val="002321C7"/>
    <w:rsid w:val="00232E91"/>
    <w:rsid w:val="00232F83"/>
    <w:rsid w:val="002339A1"/>
    <w:rsid w:val="00233E2C"/>
    <w:rsid w:val="00233F7B"/>
    <w:rsid w:val="002349AA"/>
    <w:rsid w:val="00235D02"/>
    <w:rsid w:val="002363FD"/>
    <w:rsid w:val="002368CA"/>
    <w:rsid w:val="00236D82"/>
    <w:rsid w:val="00237305"/>
    <w:rsid w:val="002375F1"/>
    <w:rsid w:val="0023792B"/>
    <w:rsid w:val="00237B19"/>
    <w:rsid w:val="00237F3A"/>
    <w:rsid w:val="00237FC7"/>
    <w:rsid w:val="00240B0C"/>
    <w:rsid w:val="00240B63"/>
    <w:rsid w:val="00240E51"/>
    <w:rsid w:val="002412B7"/>
    <w:rsid w:val="002413EB"/>
    <w:rsid w:val="00241934"/>
    <w:rsid w:val="00241FA9"/>
    <w:rsid w:val="0024236E"/>
    <w:rsid w:val="00242645"/>
    <w:rsid w:val="00242AB1"/>
    <w:rsid w:val="00242C2C"/>
    <w:rsid w:val="00242C7E"/>
    <w:rsid w:val="00242ED2"/>
    <w:rsid w:val="00242EDA"/>
    <w:rsid w:val="0024351D"/>
    <w:rsid w:val="00243A89"/>
    <w:rsid w:val="00243D98"/>
    <w:rsid w:val="00244331"/>
    <w:rsid w:val="0024443B"/>
    <w:rsid w:val="0024464A"/>
    <w:rsid w:val="00245A6B"/>
    <w:rsid w:val="00245F04"/>
    <w:rsid w:val="00246257"/>
    <w:rsid w:val="00246A14"/>
    <w:rsid w:val="00247B2A"/>
    <w:rsid w:val="00247CEE"/>
    <w:rsid w:val="00247E86"/>
    <w:rsid w:val="00251074"/>
    <w:rsid w:val="0025148E"/>
    <w:rsid w:val="00251589"/>
    <w:rsid w:val="002517E0"/>
    <w:rsid w:val="00251AE9"/>
    <w:rsid w:val="00251B39"/>
    <w:rsid w:val="00252247"/>
    <w:rsid w:val="002528B9"/>
    <w:rsid w:val="00252F8F"/>
    <w:rsid w:val="00253CD8"/>
    <w:rsid w:val="00254D86"/>
    <w:rsid w:val="00254FCA"/>
    <w:rsid w:val="00255EBF"/>
    <w:rsid w:val="002565DA"/>
    <w:rsid w:val="00257321"/>
    <w:rsid w:val="002573D7"/>
    <w:rsid w:val="00257CCD"/>
    <w:rsid w:val="00260529"/>
    <w:rsid w:val="002609C1"/>
    <w:rsid w:val="00260E68"/>
    <w:rsid w:val="00261042"/>
    <w:rsid w:val="0026149B"/>
    <w:rsid w:val="00262A47"/>
    <w:rsid w:val="00263660"/>
    <w:rsid w:val="00263AEA"/>
    <w:rsid w:val="00264407"/>
    <w:rsid w:val="00264C46"/>
    <w:rsid w:val="00265C55"/>
    <w:rsid w:val="00265C99"/>
    <w:rsid w:val="00266830"/>
    <w:rsid w:val="00266D8A"/>
    <w:rsid w:val="002700F0"/>
    <w:rsid w:val="002714E3"/>
    <w:rsid w:val="002720B4"/>
    <w:rsid w:val="00272635"/>
    <w:rsid w:val="0027336D"/>
    <w:rsid w:val="00273AB6"/>
    <w:rsid w:val="00273E56"/>
    <w:rsid w:val="00274C0E"/>
    <w:rsid w:val="0027533E"/>
    <w:rsid w:val="0027583D"/>
    <w:rsid w:val="0027596A"/>
    <w:rsid w:val="00275D1B"/>
    <w:rsid w:val="00275DC4"/>
    <w:rsid w:val="00276623"/>
    <w:rsid w:val="00276810"/>
    <w:rsid w:val="00276CC1"/>
    <w:rsid w:val="00277A31"/>
    <w:rsid w:val="00277A3C"/>
    <w:rsid w:val="002800F3"/>
    <w:rsid w:val="00280F7A"/>
    <w:rsid w:val="00281257"/>
    <w:rsid w:val="002813EB"/>
    <w:rsid w:val="002815CB"/>
    <w:rsid w:val="00282370"/>
    <w:rsid w:val="002829D2"/>
    <w:rsid w:val="0028361E"/>
    <w:rsid w:val="002838FF"/>
    <w:rsid w:val="00283DB1"/>
    <w:rsid w:val="0028461E"/>
    <w:rsid w:val="00284BAF"/>
    <w:rsid w:val="00284D8A"/>
    <w:rsid w:val="00284DEB"/>
    <w:rsid w:val="00285B94"/>
    <w:rsid w:val="00285CAC"/>
    <w:rsid w:val="002874BA"/>
    <w:rsid w:val="00287917"/>
    <w:rsid w:val="0029055A"/>
    <w:rsid w:val="00290FC8"/>
    <w:rsid w:val="002912CE"/>
    <w:rsid w:val="00291B2F"/>
    <w:rsid w:val="00291D22"/>
    <w:rsid w:val="00291D5F"/>
    <w:rsid w:val="00292C31"/>
    <w:rsid w:val="0029313A"/>
    <w:rsid w:val="0029341D"/>
    <w:rsid w:val="00293DD0"/>
    <w:rsid w:val="00294D0E"/>
    <w:rsid w:val="002952C7"/>
    <w:rsid w:val="0029555B"/>
    <w:rsid w:val="002955D5"/>
    <w:rsid w:val="002955E7"/>
    <w:rsid w:val="00295674"/>
    <w:rsid w:val="002956C1"/>
    <w:rsid w:val="00295AE7"/>
    <w:rsid w:val="00295C2B"/>
    <w:rsid w:val="00296BFE"/>
    <w:rsid w:val="002974C8"/>
    <w:rsid w:val="002979E7"/>
    <w:rsid w:val="002A0103"/>
    <w:rsid w:val="002A03D5"/>
    <w:rsid w:val="002A0497"/>
    <w:rsid w:val="002A1208"/>
    <w:rsid w:val="002A16C5"/>
    <w:rsid w:val="002A204E"/>
    <w:rsid w:val="002A2A00"/>
    <w:rsid w:val="002A2B68"/>
    <w:rsid w:val="002A33B9"/>
    <w:rsid w:val="002A38E6"/>
    <w:rsid w:val="002A3A44"/>
    <w:rsid w:val="002A42E8"/>
    <w:rsid w:val="002A4D2C"/>
    <w:rsid w:val="002A541A"/>
    <w:rsid w:val="002A54B1"/>
    <w:rsid w:val="002A57C4"/>
    <w:rsid w:val="002A64D8"/>
    <w:rsid w:val="002A670B"/>
    <w:rsid w:val="002A6B91"/>
    <w:rsid w:val="002A795B"/>
    <w:rsid w:val="002A7BF0"/>
    <w:rsid w:val="002A7CC0"/>
    <w:rsid w:val="002B094F"/>
    <w:rsid w:val="002B1F91"/>
    <w:rsid w:val="002B277D"/>
    <w:rsid w:val="002B2EEF"/>
    <w:rsid w:val="002B33AF"/>
    <w:rsid w:val="002B362D"/>
    <w:rsid w:val="002B3A2A"/>
    <w:rsid w:val="002B44CF"/>
    <w:rsid w:val="002B4EC4"/>
    <w:rsid w:val="002B563B"/>
    <w:rsid w:val="002B5AC4"/>
    <w:rsid w:val="002B5AF4"/>
    <w:rsid w:val="002B670E"/>
    <w:rsid w:val="002B67A0"/>
    <w:rsid w:val="002B76B5"/>
    <w:rsid w:val="002B7F8A"/>
    <w:rsid w:val="002C0B46"/>
    <w:rsid w:val="002C0FEB"/>
    <w:rsid w:val="002C155C"/>
    <w:rsid w:val="002C1942"/>
    <w:rsid w:val="002C2408"/>
    <w:rsid w:val="002C246C"/>
    <w:rsid w:val="002C271F"/>
    <w:rsid w:val="002C2AF9"/>
    <w:rsid w:val="002C319C"/>
    <w:rsid w:val="002C4968"/>
    <w:rsid w:val="002C502D"/>
    <w:rsid w:val="002C5E10"/>
    <w:rsid w:val="002C605E"/>
    <w:rsid w:val="002C62F0"/>
    <w:rsid w:val="002C6C88"/>
    <w:rsid w:val="002C742C"/>
    <w:rsid w:val="002C7461"/>
    <w:rsid w:val="002D00D2"/>
    <w:rsid w:val="002D0659"/>
    <w:rsid w:val="002D095E"/>
    <w:rsid w:val="002D09F9"/>
    <w:rsid w:val="002D0D1C"/>
    <w:rsid w:val="002D1053"/>
    <w:rsid w:val="002D198E"/>
    <w:rsid w:val="002D19B9"/>
    <w:rsid w:val="002D30DE"/>
    <w:rsid w:val="002D34C3"/>
    <w:rsid w:val="002D3A51"/>
    <w:rsid w:val="002D468B"/>
    <w:rsid w:val="002D5237"/>
    <w:rsid w:val="002D61A0"/>
    <w:rsid w:val="002D61BC"/>
    <w:rsid w:val="002D630B"/>
    <w:rsid w:val="002D6596"/>
    <w:rsid w:val="002D7CFA"/>
    <w:rsid w:val="002D7F9B"/>
    <w:rsid w:val="002D7FBD"/>
    <w:rsid w:val="002E0447"/>
    <w:rsid w:val="002E0609"/>
    <w:rsid w:val="002E0F74"/>
    <w:rsid w:val="002E102D"/>
    <w:rsid w:val="002E1DD1"/>
    <w:rsid w:val="002E1DFD"/>
    <w:rsid w:val="002E29D0"/>
    <w:rsid w:val="002E3243"/>
    <w:rsid w:val="002E3291"/>
    <w:rsid w:val="002E3B40"/>
    <w:rsid w:val="002E599D"/>
    <w:rsid w:val="002E64E8"/>
    <w:rsid w:val="002E6F22"/>
    <w:rsid w:val="002E73DB"/>
    <w:rsid w:val="002F02E5"/>
    <w:rsid w:val="002F0D06"/>
    <w:rsid w:val="002F0D9A"/>
    <w:rsid w:val="002F0F91"/>
    <w:rsid w:val="002F1E0C"/>
    <w:rsid w:val="002F223D"/>
    <w:rsid w:val="002F2377"/>
    <w:rsid w:val="002F2821"/>
    <w:rsid w:val="002F29B8"/>
    <w:rsid w:val="002F2A26"/>
    <w:rsid w:val="002F33B0"/>
    <w:rsid w:val="002F343E"/>
    <w:rsid w:val="002F3F3F"/>
    <w:rsid w:val="002F46C6"/>
    <w:rsid w:val="002F4C0D"/>
    <w:rsid w:val="002F4EE9"/>
    <w:rsid w:val="002F591F"/>
    <w:rsid w:val="002F5E7D"/>
    <w:rsid w:val="002F6A5D"/>
    <w:rsid w:val="002F6AFD"/>
    <w:rsid w:val="002F7208"/>
    <w:rsid w:val="002F735E"/>
    <w:rsid w:val="002F7561"/>
    <w:rsid w:val="003010B9"/>
    <w:rsid w:val="00302616"/>
    <w:rsid w:val="00302D98"/>
    <w:rsid w:val="00303021"/>
    <w:rsid w:val="00303092"/>
    <w:rsid w:val="00304870"/>
    <w:rsid w:val="00305002"/>
    <w:rsid w:val="0030518D"/>
    <w:rsid w:val="0030546F"/>
    <w:rsid w:val="0030667D"/>
    <w:rsid w:val="00306AAD"/>
    <w:rsid w:val="00306DBB"/>
    <w:rsid w:val="00306F1B"/>
    <w:rsid w:val="00307587"/>
    <w:rsid w:val="00307FAC"/>
    <w:rsid w:val="00310694"/>
    <w:rsid w:val="00310850"/>
    <w:rsid w:val="00311059"/>
    <w:rsid w:val="00311688"/>
    <w:rsid w:val="0031174C"/>
    <w:rsid w:val="00311BBF"/>
    <w:rsid w:val="00311BE3"/>
    <w:rsid w:val="003120B1"/>
    <w:rsid w:val="0031268A"/>
    <w:rsid w:val="00312F6D"/>
    <w:rsid w:val="00313D0B"/>
    <w:rsid w:val="003144AB"/>
    <w:rsid w:val="00315FE7"/>
    <w:rsid w:val="003166D3"/>
    <w:rsid w:val="0031704D"/>
    <w:rsid w:val="00317615"/>
    <w:rsid w:val="00317E27"/>
    <w:rsid w:val="00320016"/>
    <w:rsid w:val="003200BC"/>
    <w:rsid w:val="00320299"/>
    <w:rsid w:val="00320582"/>
    <w:rsid w:val="00320DCF"/>
    <w:rsid w:val="00321D65"/>
    <w:rsid w:val="00322E33"/>
    <w:rsid w:val="003247DE"/>
    <w:rsid w:val="00324F71"/>
    <w:rsid w:val="00326497"/>
    <w:rsid w:val="003264EB"/>
    <w:rsid w:val="0032651D"/>
    <w:rsid w:val="00326BD5"/>
    <w:rsid w:val="00326D0B"/>
    <w:rsid w:val="00327354"/>
    <w:rsid w:val="003275F3"/>
    <w:rsid w:val="00327671"/>
    <w:rsid w:val="0032782F"/>
    <w:rsid w:val="00327A8F"/>
    <w:rsid w:val="0033004C"/>
    <w:rsid w:val="00330140"/>
    <w:rsid w:val="003303EC"/>
    <w:rsid w:val="00330513"/>
    <w:rsid w:val="00331375"/>
    <w:rsid w:val="00331F58"/>
    <w:rsid w:val="003321CD"/>
    <w:rsid w:val="0033266E"/>
    <w:rsid w:val="00332826"/>
    <w:rsid w:val="003334B6"/>
    <w:rsid w:val="00333E75"/>
    <w:rsid w:val="00333FD7"/>
    <w:rsid w:val="00334177"/>
    <w:rsid w:val="003349B2"/>
    <w:rsid w:val="00335F95"/>
    <w:rsid w:val="00335FD9"/>
    <w:rsid w:val="0033633A"/>
    <w:rsid w:val="0033741A"/>
    <w:rsid w:val="00337FE6"/>
    <w:rsid w:val="0034010D"/>
    <w:rsid w:val="00340A40"/>
    <w:rsid w:val="00340F0C"/>
    <w:rsid w:val="003424B2"/>
    <w:rsid w:val="00342A9C"/>
    <w:rsid w:val="00342C3F"/>
    <w:rsid w:val="00342E3C"/>
    <w:rsid w:val="00342E5C"/>
    <w:rsid w:val="0034314C"/>
    <w:rsid w:val="003433D5"/>
    <w:rsid w:val="00343538"/>
    <w:rsid w:val="003435C3"/>
    <w:rsid w:val="00343DB2"/>
    <w:rsid w:val="00344E16"/>
    <w:rsid w:val="0034554C"/>
    <w:rsid w:val="00345FAD"/>
    <w:rsid w:val="00347085"/>
    <w:rsid w:val="003478FF"/>
    <w:rsid w:val="00350821"/>
    <w:rsid w:val="00351A54"/>
    <w:rsid w:val="00351F9A"/>
    <w:rsid w:val="0035226C"/>
    <w:rsid w:val="0035262A"/>
    <w:rsid w:val="003529C9"/>
    <w:rsid w:val="00352B99"/>
    <w:rsid w:val="003538B5"/>
    <w:rsid w:val="003538EF"/>
    <w:rsid w:val="00354545"/>
    <w:rsid w:val="00355DCB"/>
    <w:rsid w:val="003574AF"/>
    <w:rsid w:val="0035764E"/>
    <w:rsid w:val="00357745"/>
    <w:rsid w:val="00357A7E"/>
    <w:rsid w:val="00360388"/>
    <w:rsid w:val="00360459"/>
    <w:rsid w:val="00360AF2"/>
    <w:rsid w:val="00360CFC"/>
    <w:rsid w:val="0036193C"/>
    <w:rsid w:val="0036210E"/>
    <w:rsid w:val="00362EC0"/>
    <w:rsid w:val="00363FB5"/>
    <w:rsid w:val="0036411B"/>
    <w:rsid w:val="00365181"/>
    <w:rsid w:val="003652DF"/>
    <w:rsid w:val="00365521"/>
    <w:rsid w:val="00365712"/>
    <w:rsid w:val="00365939"/>
    <w:rsid w:val="003664A2"/>
    <w:rsid w:val="003664C6"/>
    <w:rsid w:val="0036707E"/>
    <w:rsid w:val="003671C6"/>
    <w:rsid w:val="00367921"/>
    <w:rsid w:val="00367A47"/>
    <w:rsid w:val="00367DBA"/>
    <w:rsid w:val="00370B60"/>
    <w:rsid w:val="00370BF4"/>
    <w:rsid w:val="00370CE2"/>
    <w:rsid w:val="00370CE8"/>
    <w:rsid w:val="00370E22"/>
    <w:rsid w:val="0037128A"/>
    <w:rsid w:val="0037166E"/>
    <w:rsid w:val="00372529"/>
    <w:rsid w:val="00372552"/>
    <w:rsid w:val="00372FF6"/>
    <w:rsid w:val="003733F2"/>
    <w:rsid w:val="00373DD9"/>
    <w:rsid w:val="0037467D"/>
    <w:rsid w:val="00374AE3"/>
    <w:rsid w:val="00374BF4"/>
    <w:rsid w:val="003757FE"/>
    <w:rsid w:val="003758D8"/>
    <w:rsid w:val="00376596"/>
    <w:rsid w:val="00376E8F"/>
    <w:rsid w:val="003776F1"/>
    <w:rsid w:val="00377AE3"/>
    <w:rsid w:val="0038002F"/>
    <w:rsid w:val="003802EE"/>
    <w:rsid w:val="00381244"/>
    <w:rsid w:val="00381297"/>
    <w:rsid w:val="00381E1D"/>
    <w:rsid w:val="00384045"/>
    <w:rsid w:val="0038584F"/>
    <w:rsid w:val="00385860"/>
    <w:rsid w:val="00385BFD"/>
    <w:rsid w:val="00385EF9"/>
    <w:rsid w:val="00387345"/>
    <w:rsid w:val="00390297"/>
    <w:rsid w:val="00391D55"/>
    <w:rsid w:val="00391FD5"/>
    <w:rsid w:val="00392657"/>
    <w:rsid w:val="00393CC2"/>
    <w:rsid w:val="003940C6"/>
    <w:rsid w:val="00395577"/>
    <w:rsid w:val="003957E6"/>
    <w:rsid w:val="003965EF"/>
    <w:rsid w:val="00396715"/>
    <w:rsid w:val="00396B8A"/>
    <w:rsid w:val="00396D59"/>
    <w:rsid w:val="003A00B5"/>
    <w:rsid w:val="003A010D"/>
    <w:rsid w:val="003A011A"/>
    <w:rsid w:val="003A1B70"/>
    <w:rsid w:val="003A1C10"/>
    <w:rsid w:val="003A22A7"/>
    <w:rsid w:val="003A2B1D"/>
    <w:rsid w:val="003A3B91"/>
    <w:rsid w:val="003A4135"/>
    <w:rsid w:val="003A42E9"/>
    <w:rsid w:val="003A46B4"/>
    <w:rsid w:val="003A4706"/>
    <w:rsid w:val="003A4944"/>
    <w:rsid w:val="003A4B4F"/>
    <w:rsid w:val="003A4DD9"/>
    <w:rsid w:val="003A4EE4"/>
    <w:rsid w:val="003A51BF"/>
    <w:rsid w:val="003A523B"/>
    <w:rsid w:val="003A5A2F"/>
    <w:rsid w:val="003A5A65"/>
    <w:rsid w:val="003A62BC"/>
    <w:rsid w:val="003A6816"/>
    <w:rsid w:val="003A6E07"/>
    <w:rsid w:val="003A76D2"/>
    <w:rsid w:val="003A7DD1"/>
    <w:rsid w:val="003B04F7"/>
    <w:rsid w:val="003B0C54"/>
    <w:rsid w:val="003B21BE"/>
    <w:rsid w:val="003B26DF"/>
    <w:rsid w:val="003B2E95"/>
    <w:rsid w:val="003B3854"/>
    <w:rsid w:val="003B3ADB"/>
    <w:rsid w:val="003B3BAA"/>
    <w:rsid w:val="003B4911"/>
    <w:rsid w:val="003B5276"/>
    <w:rsid w:val="003B6173"/>
    <w:rsid w:val="003B61E6"/>
    <w:rsid w:val="003B661F"/>
    <w:rsid w:val="003B6996"/>
    <w:rsid w:val="003C0AFA"/>
    <w:rsid w:val="003C0B26"/>
    <w:rsid w:val="003C0BB4"/>
    <w:rsid w:val="003C1657"/>
    <w:rsid w:val="003C28AF"/>
    <w:rsid w:val="003C2BD8"/>
    <w:rsid w:val="003C3279"/>
    <w:rsid w:val="003C327B"/>
    <w:rsid w:val="003C34AE"/>
    <w:rsid w:val="003C37F0"/>
    <w:rsid w:val="003C386F"/>
    <w:rsid w:val="003C39B9"/>
    <w:rsid w:val="003C3CF0"/>
    <w:rsid w:val="003C47D8"/>
    <w:rsid w:val="003C521C"/>
    <w:rsid w:val="003C6604"/>
    <w:rsid w:val="003C670B"/>
    <w:rsid w:val="003C67BA"/>
    <w:rsid w:val="003C6B9B"/>
    <w:rsid w:val="003C7379"/>
    <w:rsid w:val="003C7C55"/>
    <w:rsid w:val="003D01C9"/>
    <w:rsid w:val="003D15E4"/>
    <w:rsid w:val="003D21C2"/>
    <w:rsid w:val="003D2207"/>
    <w:rsid w:val="003D349C"/>
    <w:rsid w:val="003D3706"/>
    <w:rsid w:val="003D38E9"/>
    <w:rsid w:val="003D4FC0"/>
    <w:rsid w:val="003D51B3"/>
    <w:rsid w:val="003D5B59"/>
    <w:rsid w:val="003D61DF"/>
    <w:rsid w:val="003D6270"/>
    <w:rsid w:val="003D666E"/>
    <w:rsid w:val="003D6695"/>
    <w:rsid w:val="003D720E"/>
    <w:rsid w:val="003D763F"/>
    <w:rsid w:val="003E025A"/>
    <w:rsid w:val="003E05E3"/>
    <w:rsid w:val="003E1222"/>
    <w:rsid w:val="003E1F6D"/>
    <w:rsid w:val="003E1FBB"/>
    <w:rsid w:val="003E21B6"/>
    <w:rsid w:val="003E221A"/>
    <w:rsid w:val="003E2CC3"/>
    <w:rsid w:val="003E2E7B"/>
    <w:rsid w:val="003E349F"/>
    <w:rsid w:val="003E3A5C"/>
    <w:rsid w:val="003E4308"/>
    <w:rsid w:val="003E4775"/>
    <w:rsid w:val="003E4C32"/>
    <w:rsid w:val="003E50E6"/>
    <w:rsid w:val="003E55BF"/>
    <w:rsid w:val="003E5B40"/>
    <w:rsid w:val="003E5F71"/>
    <w:rsid w:val="003E66AD"/>
    <w:rsid w:val="003E6AD4"/>
    <w:rsid w:val="003E7071"/>
    <w:rsid w:val="003E75FC"/>
    <w:rsid w:val="003E76E2"/>
    <w:rsid w:val="003E7808"/>
    <w:rsid w:val="003E79BA"/>
    <w:rsid w:val="003F0042"/>
    <w:rsid w:val="003F0D39"/>
    <w:rsid w:val="003F103C"/>
    <w:rsid w:val="003F1AA7"/>
    <w:rsid w:val="003F35E1"/>
    <w:rsid w:val="003F39B1"/>
    <w:rsid w:val="003F4443"/>
    <w:rsid w:val="003F4D0F"/>
    <w:rsid w:val="003F5236"/>
    <w:rsid w:val="003F5287"/>
    <w:rsid w:val="003F589D"/>
    <w:rsid w:val="003F5B6F"/>
    <w:rsid w:val="003F64F9"/>
    <w:rsid w:val="003F651D"/>
    <w:rsid w:val="003F6CBE"/>
    <w:rsid w:val="003F6E60"/>
    <w:rsid w:val="003F704C"/>
    <w:rsid w:val="003F7198"/>
    <w:rsid w:val="00400226"/>
    <w:rsid w:val="00400472"/>
    <w:rsid w:val="00400733"/>
    <w:rsid w:val="00400B8F"/>
    <w:rsid w:val="00402A92"/>
    <w:rsid w:val="0040576D"/>
    <w:rsid w:val="00405CAA"/>
    <w:rsid w:val="00406627"/>
    <w:rsid w:val="004066C3"/>
    <w:rsid w:val="00406A43"/>
    <w:rsid w:val="00407B7B"/>
    <w:rsid w:val="00410B68"/>
    <w:rsid w:val="00411059"/>
    <w:rsid w:val="00411113"/>
    <w:rsid w:val="0041129A"/>
    <w:rsid w:val="004118DA"/>
    <w:rsid w:val="00412ABD"/>
    <w:rsid w:val="00412BDF"/>
    <w:rsid w:val="00412C2E"/>
    <w:rsid w:val="004132EC"/>
    <w:rsid w:val="004134D5"/>
    <w:rsid w:val="0041385F"/>
    <w:rsid w:val="00413B72"/>
    <w:rsid w:val="00414477"/>
    <w:rsid w:val="00414F0B"/>
    <w:rsid w:val="004151AF"/>
    <w:rsid w:val="00417132"/>
    <w:rsid w:val="0041713E"/>
    <w:rsid w:val="004206F9"/>
    <w:rsid w:val="00420985"/>
    <w:rsid w:val="00421760"/>
    <w:rsid w:val="00421BFC"/>
    <w:rsid w:val="0042204E"/>
    <w:rsid w:val="00422356"/>
    <w:rsid w:val="0042260A"/>
    <w:rsid w:val="00422C78"/>
    <w:rsid w:val="00422CDD"/>
    <w:rsid w:val="00423AF8"/>
    <w:rsid w:val="004241F9"/>
    <w:rsid w:val="0042484E"/>
    <w:rsid w:val="004254D5"/>
    <w:rsid w:val="00425522"/>
    <w:rsid w:val="00425909"/>
    <w:rsid w:val="00425A2C"/>
    <w:rsid w:val="00426865"/>
    <w:rsid w:val="0042772B"/>
    <w:rsid w:val="00427AAC"/>
    <w:rsid w:val="00427B70"/>
    <w:rsid w:val="00427C4B"/>
    <w:rsid w:val="00427F8C"/>
    <w:rsid w:val="004301C3"/>
    <w:rsid w:val="00430620"/>
    <w:rsid w:val="0043153C"/>
    <w:rsid w:val="00431CAA"/>
    <w:rsid w:val="00432147"/>
    <w:rsid w:val="00432245"/>
    <w:rsid w:val="00432985"/>
    <w:rsid w:val="0043317B"/>
    <w:rsid w:val="00433AC2"/>
    <w:rsid w:val="00433BDC"/>
    <w:rsid w:val="00433C54"/>
    <w:rsid w:val="00434649"/>
    <w:rsid w:val="00434AB9"/>
    <w:rsid w:val="0043537A"/>
    <w:rsid w:val="004357BF"/>
    <w:rsid w:val="004358AA"/>
    <w:rsid w:val="00435D71"/>
    <w:rsid w:val="0043701C"/>
    <w:rsid w:val="004373A4"/>
    <w:rsid w:val="00437A4C"/>
    <w:rsid w:val="00440D83"/>
    <w:rsid w:val="00441B2C"/>
    <w:rsid w:val="00442186"/>
    <w:rsid w:val="004424BB"/>
    <w:rsid w:val="004425AC"/>
    <w:rsid w:val="0044264B"/>
    <w:rsid w:val="004427E6"/>
    <w:rsid w:val="00442CD2"/>
    <w:rsid w:val="004440C9"/>
    <w:rsid w:val="0044419E"/>
    <w:rsid w:val="00444564"/>
    <w:rsid w:val="004447DF"/>
    <w:rsid w:val="00444E6A"/>
    <w:rsid w:val="00445B66"/>
    <w:rsid w:val="00445E9E"/>
    <w:rsid w:val="00445F11"/>
    <w:rsid w:val="0044627C"/>
    <w:rsid w:val="00446F32"/>
    <w:rsid w:val="004470B2"/>
    <w:rsid w:val="00447B1E"/>
    <w:rsid w:val="00447E24"/>
    <w:rsid w:val="00451C60"/>
    <w:rsid w:val="00451CED"/>
    <w:rsid w:val="00451F8C"/>
    <w:rsid w:val="00452CB7"/>
    <w:rsid w:val="0045370F"/>
    <w:rsid w:val="0045376F"/>
    <w:rsid w:val="00453A30"/>
    <w:rsid w:val="0045418D"/>
    <w:rsid w:val="00455D7B"/>
    <w:rsid w:val="00455E09"/>
    <w:rsid w:val="004564A3"/>
    <w:rsid w:val="0045704E"/>
    <w:rsid w:val="00457571"/>
    <w:rsid w:val="0045758F"/>
    <w:rsid w:val="0046108C"/>
    <w:rsid w:val="004621BC"/>
    <w:rsid w:val="00462FFA"/>
    <w:rsid w:val="0046445D"/>
    <w:rsid w:val="00464D17"/>
    <w:rsid w:val="00464E85"/>
    <w:rsid w:val="004652F2"/>
    <w:rsid w:val="004656E9"/>
    <w:rsid w:val="00465937"/>
    <w:rsid w:val="00465B34"/>
    <w:rsid w:val="00465F04"/>
    <w:rsid w:val="004670A4"/>
    <w:rsid w:val="0047094F"/>
    <w:rsid w:val="00470DB9"/>
    <w:rsid w:val="004717CE"/>
    <w:rsid w:val="004719F9"/>
    <w:rsid w:val="00471B52"/>
    <w:rsid w:val="004722C5"/>
    <w:rsid w:val="004723CE"/>
    <w:rsid w:val="004725CE"/>
    <w:rsid w:val="00473706"/>
    <w:rsid w:val="004755C9"/>
    <w:rsid w:val="0047573A"/>
    <w:rsid w:val="00475800"/>
    <w:rsid w:val="00475AB4"/>
    <w:rsid w:val="00475D81"/>
    <w:rsid w:val="00476C12"/>
    <w:rsid w:val="00477472"/>
    <w:rsid w:val="0047796D"/>
    <w:rsid w:val="00477BD0"/>
    <w:rsid w:val="00480168"/>
    <w:rsid w:val="00480293"/>
    <w:rsid w:val="00480829"/>
    <w:rsid w:val="00480B1E"/>
    <w:rsid w:val="00481003"/>
    <w:rsid w:val="0048104D"/>
    <w:rsid w:val="00482156"/>
    <w:rsid w:val="00482C75"/>
    <w:rsid w:val="00483002"/>
    <w:rsid w:val="004832DE"/>
    <w:rsid w:val="00483487"/>
    <w:rsid w:val="0048380F"/>
    <w:rsid w:val="00483B49"/>
    <w:rsid w:val="00484400"/>
    <w:rsid w:val="00484770"/>
    <w:rsid w:val="00485D7D"/>
    <w:rsid w:val="004863CF"/>
    <w:rsid w:val="0048725A"/>
    <w:rsid w:val="0048749F"/>
    <w:rsid w:val="00487C4E"/>
    <w:rsid w:val="0049134C"/>
    <w:rsid w:val="0049157F"/>
    <w:rsid w:val="004919EA"/>
    <w:rsid w:val="00492690"/>
    <w:rsid w:val="00492C82"/>
    <w:rsid w:val="00493138"/>
    <w:rsid w:val="004938D8"/>
    <w:rsid w:val="004939CF"/>
    <w:rsid w:val="00493E34"/>
    <w:rsid w:val="004941A1"/>
    <w:rsid w:val="00494D0B"/>
    <w:rsid w:val="00496972"/>
    <w:rsid w:val="00496B73"/>
    <w:rsid w:val="00496DE6"/>
    <w:rsid w:val="00496EC0"/>
    <w:rsid w:val="004A09D7"/>
    <w:rsid w:val="004A114C"/>
    <w:rsid w:val="004A1ED2"/>
    <w:rsid w:val="004A1FB3"/>
    <w:rsid w:val="004A2E2B"/>
    <w:rsid w:val="004A3472"/>
    <w:rsid w:val="004A3E7E"/>
    <w:rsid w:val="004A4CEC"/>
    <w:rsid w:val="004A59D5"/>
    <w:rsid w:val="004A6354"/>
    <w:rsid w:val="004A72F7"/>
    <w:rsid w:val="004A7356"/>
    <w:rsid w:val="004A764E"/>
    <w:rsid w:val="004A77C9"/>
    <w:rsid w:val="004A7A75"/>
    <w:rsid w:val="004B01B9"/>
    <w:rsid w:val="004B07B8"/>
    <w:rsid w:val="004B0A98"/>
    <w:rsid w:val="004B1CF4"/>
    <w:rsid w:val="004B22AB"/>
    <w:rsid w:val="004B2715"/>
    <w:rsid w:val="004B2855"/>
    <w:rsid w:val="004B296C"/>
    <w:rsid w:val="004B2B91"/>
    <w:rsid w:val="004B3302"/>
    <w:rsid w:val="004B3397"/>
    <w:rsid w:val="004B42F9"/>
    <w:rsid w:val="004B5527"/>
    <w:rsid w:val="004B67AD"/>
    <w:rsid w:val="004B7CBC"/>
    <w:rsid w:val="004C0309"/>
    <w:rsid w:val="004C07E8"/>
    <w:rsid w:val="004C0B93"/>
    <w:rsid w:val="004C1A24"/>
    <w:rsid w:val="004C214A"/>
    <w:rsid w:val="004C26D9"/>
    <w:rsid w:val="004C301B"/>
    <w:rsid w:val="004C440D"/>
    <w:rsid w:val="004C47FF"/>
    <w:rsid w:val="004C4D55"/>
    <w:rsid w:val="004C507F"/>
    <w:rsid w:val="004C5B41"/>
    <w:rsid w:val="004C636B"/>
    <w:rsid w:val="004C63EE"/>
    <w:rsid w:val="004C68F9"/>
    <w:rsid w:val="004C6CD7"/>
    <w:rsid w:val="004C6FEE"/>
    <w:rsid w:val="004C7EF6"/>
    <w:rsid w:val="004D0850"/>
    <w:rsid w:val="004D0D28"/>
    <w:rsid w:val="004D1B03"/>
    <w:rsid w:val="004D1B57"/>
    <w:rsid w:val="004D1E26"/>
    <w:rsid w:val="004D2B92"/>
    <w:rsid w:val="004D3450"/>
    <w:rsid w:val="004D3E13"/>
    <w:rsid w:val="004D4D81"/>
    <w:rsid w:val="004D55EE"/>
    <w:rsid w:val="004D6632"/>
    <w:rsid w:val="004D6824"/>
    <w:rsid w:val="004D690C"/>
    <w:rsid w:val="004D6FA6"/>
    <w:rsid w:val="004D72DE"/>
    <w:rsid w:val="004D78EB"/>
    <w:rsid w:val="004D7A46"/>
    <w:rsid w:val="004E047F"/>
    <w:rsid w:val="004E0539"/>
    <w:rsid w:val="004E0566"/>
    <w:rsid w:val="004E1E59"/>
    <w:rsid w:val="004E2102"/>
    <w:rsid w:val="004E2294"/>
    <w:rsid w:val="004E2AD4"/>
    <w:rsid w:val="004E2B6F"/>
    <w:rsid w:val="004E37C1"/>
    <w:rsid w:val="004E3B37"/>
    <w:rsid w:val="004E4A23"/>
    <w:rsid w:val="004E4FCD"/>
    <w:rsid w:val="004E5309"/>
    <w:rsid w:val="004E63CD"/>
    <w:rsid w:val="004E7015"/>
    <w:rsid w:val="004E7929"/>
    <w:rsid w:val="004E7D1E"/>
    <w:rsid w:val="004F0384"/>
    <w:rsid w:val="004F064E"/>
    <w:rsid w:val="004F06D5"/>
    <w:rsid w:val="004F0EA1"/>
    <w:rsid w:val="004F118C"/>
    <w:rsid w:val="004F25A1"/>
    <w:rsid w:val="004F425D"/>
    <w:rsid w:val="004F4E7E"/>
    <w:rsid w:val="004F4F7F"/>
    <w:rsid w:val="004F5621"/>
    <w:rsid w:val="004F588F"/>
    <w:rsid w:val="004F59A7"/>
    <w:rsid w:val="004F71D5"/>
    <w:rsid w:val="00500D28"/>
    <w:rsid w:val="0050222A"/>
    <w:rsid w:val="00502775"/>
    <w:rsid w:val="005029A1"/>
    <w:rsid w:val="005033C9"/>
    <w:rsid w:val="005034A3"/>
    <w:rsid w:val="005036B7"/>
    <w:rsid w:val="00503DBD"/>
    <w:rsid w:val="00504C1C"/>
    <w:rsid w:val="00504E92"/>
    <w:rsid w:val="00505994"/>
    <w:rsid w:val="00506374"/>
    <w:rsid w:val="00506DD4"/>
    <w:rsid w:val="00507320"/>
    <w:rsid w:val="0051064F"/>
    <w:rsid w:val="005108BE"/>
    <w:rsid w:val="00510E41"/>
    <w:rsid w:val="0051240E"/>
    <w:rsid w:val="00513BB9"/>
    <w:rsid w:val="00514294"/>
    <w:rsid w:val="00515598"/>
    <w:rsid w:val="005158C8"/>
    <w:rsid w:val="00515FEE"/>
    <w:rsid w:val="00516034"/>
    <w:rsid w:val="00516232"/>
    <w:rsid w:val="0051635B"/>
    <w:rsid w:val="00520687"/>
    <w:rsid w:val="00521B73"/>
    <w:rsid w:val="00521EF7"/>
    <w:rsid w:val="00522010"/>
    <w:rsid w:val="0052251A"/>
    <w:rsid w:val="00522FC0"/>
    <w:rsid w:val="0052369D"/>
    <w:rsid w:val="00523CA5"/>
    <w:rsid w:val="00524471"/>
    <w:rsid w:val="0052503F"/>
    <w:rsid w:val="005253F8"/>
    <w:rsid w:val="0052544F"/>
    <w:rsid w:val="00525D4D"/>
    <w:rsid w:val="00526171"/>
    <w:rsid w:val="005263BA"/>
    <w:rsid w:val="0052700A"/>
    <w:rsid w:val="005271FF"/>
    <w:rsid w:val="00527B1A"/>
    <w:rsid w:val="00527DC6"/>
    <w:rsid w:val="00530C7F"/>
    <w:rsid w:val="00531887"/>
    <w:rsid w:val="00531BF9"/>
    <w:rsid w:val="00531D7D"/>
    <w:rsid w:val="00531ED8"/>
    <w:rsid w:val="0053280A"/>
    <w:rsid w:val="0053295D"/>
    <w:rsid w:val="00533964"/>
    <w:rsid w:val="00533EF3"/>
    <w:rsid w:val="005349EE"/>
    <w:rsid w:val="00534C64"/>
    <w:rsid w:val="00535593"/>
    <w:rsid w:val="00536382"/>
    <w:rsid w:val="00537321"/>
    <w:rsid w:val="00537712"/>
    <w:rsid w:val="00537714"/>
    <w:rsid w:val="00537C90"/>
    <w:rsid w:val="00537EEE"/>
    <w:rsid w:val="00537F68"/>
    <w:rsid w:val="00540389"/>
    <w:rsid w:val="00540910"/>
    <w:rsid w:val="00540B8E"/>
    <w:rsid w:val="005421C6"/>
    <w:rsid w:val="005425AE"/>
    <w:rsid w:val="00542903"/>
    <w:rsid w:val="00542FD1"/>
    <w:rsid w:val="0054326B"/>
    <w:rsid w:val="005444C8"/>
    <w:rsid w:val="005445F5"/>
    <w:rsid w:val="00545225"/>
    <w:rsid w:val="005452D2"/>
    <w:rsid w:val="005459CD"/>
    <w:rsid w:val="00546286"/>
    <w:rsid w:val="005473BF"/>
    <w:rsid w:val="00551656"/>
    <w:rsid w:val="00552250"/>
    <w:rsid w:val="00552538"/>
    <w:rsid w:val="00552DA8"/>
    <w:rsid w:val="00553A86"/>
    <w:rsid w:val="00553B5A"/>
    <w:rsid w:val="005548C9"/>
    <w:rsid w:val="00555315"/>
    <w:rsid w:val="00555817"/>
    <w:rsid w:val="00556A0F"/>
    <w:rsid w:val="00556C8F"/>
    <w:rsid w:val="005570E1"/>
    <w:rsid w:val="0055722C"/>
    <w:rsid w:val="005573B0"/>
    <w:rsid w:val="00557684"/>
    <w:rsid w:val="00557AE7"/>
    <w:rsid w:val="00561620"/>
    <w:rsid w:val="0056189F"/>
    <w:rsid w:val="00562247"/>
    <w:rsid w:val="005627E5"/>
    <w:rsid w:val="005632E7"/>
    <w:rsid w:val="005638E9"/>
    <w:rsid w:val="005639B0"/>
    <w:rsid w:val="00563CA7"/>
    <w:rsid w:val="0056536D"/>
    <w:rsid w:val="005655B2"/>
    <w:rsid w:val="00565D8B"/>
    <w:rsid w:val="00566737"/>
    <w:rsid w:val="00567C4E"/>
    <w:rsid w:val="00567EBD"/>
    <w:rsid w:val="00570227"/>
    <w:rsid w:val="005703AE"/>
    <w:rsid w:val="00570821"/>
    <w:rsid w:val="00570DA7"/>
    <w:rsid w:val="005715B7"/>
    <w:rsid w:val="00572082"/>
    <w:rsid w:val="00572C87"/>
    <w:rsid w:val="005734D0"/>
    <w:rsid w:val="005738A6"/>
    <w:rsid w:val="00573DDB"/>
    <w:rsid w:val="0057434B"/>
    <w:rsid w:val="00575364"/>
    <w:rsid w:val="00576496"/>
    <w:rsid w:val="00576A3C"/>
    <w:rsid w:val="005775AF"/>
    <w:rsid w:val="00577770"/>
    <w:rsid w:val="0058178E"/>
    <w:rsid w:val="005829D3"/>
    <w:rsid w:val="00582AA0"/>
    <w:rsid w:val="00582D6A"/>
    <w:rsid w:val="00582E7E"/>
    <w:rsid w:val="005834FE"/>
    <w:rsid w:val="00584259"/>
    <w:rsid w:val="005848CB"/>
    <w:rsid w:val="00585EB4"/>
    <w:rsid w:val="005869EF"/>
    <w:rsid w:val="00586AD5"/>
    <w:rsid w:val="00587445"/>
    <w:rsid w:val="005874C2"/>
    <w:rsid w:val="00587681"/>
    <w:rsid w:val="005901B9"/>
    <w:rsid w:val="0059035C"/>
    <w:rsid w:val="005908E9"/>
    <w:rsid w:val="0059153B"/>
    <w:rsid w:val="005919FA"/>
    <w:rsid w:val="00591CF7"/>
    <w:rsid w:val="00591F97"/>
    <w:rsid w:val="00592166"/>
    <w:rsid w:val="00592A66"/>
    <w:rsid w:val="00592B8B"/>
    <w:rsid w:val="005933B5"/>
    <w:rsid w:val="005937E9"/>
    <w:rsid w:val="00594054"/>
    <w:rsid w:val="005949E9"/>
    <w:rsid w:val="00595D07"/>
    <w:rsid w:val="0059622C"/>
    <w:rsid w:val="005963EB"/>
    <w:rsid w:val="00596652"/>
    <w:rsid w:val="005976E6"/>
    <w:rsid w:val="005979F7"/>
    <w:rsid w:val="005A04CA"/>
    <w:rsid w:val="005A06D1"/>
    <w:rsid w:val="005A0B7C"/>
    <w:rsid w:val="005A20FA"/>
    <w:rsid w:val="005A26B3"/>
    <w:rsid w:val="005A30DF"/>
    <w:rsid w:val="005A311D"/>
    <w:rsid w:val="005A325B"/>
    <w:rsid w:val="005A3357"/>
    <w:rsid w:val="005A340B"/>
    <w:rsid w:val="005A341C"/>
    <w:rsid w:val="005A370D"/>
    <w:rsid w:val="005A39E7"/>
    <w:rsid w:val="005A4304"/>
    <w:rsid w:val="005A4811"/>
    <w:rsid w:val="005A5430"/>
    <w:rsid w:val="005A5633"/>
    <w:rsid w:val="005A5888"/>
    <w:rsid w:val="005A5A73"/>
    <w:rsid w:val="005A6FAA"/>
    <w:rsid w:val="005B029B"/>
    <w:rsid w:val="005B0319"/>
    <w:rsid w:val="005B0E9B"/>
    <w:rsid w:val="005B1B01"/>
    <w:rsid w:val="005B1DB7"/>
    <w:rsid w:val="005B200C"/>
    <w:rsid w:val="005B2096"/>
    <w:rsid w:val="005B27E1"/>
    <w:rsid w:val="005B2D33"/>
    <w:rsid w:val="005B3911"/>
    <w:rsid w:val="005B4249"/>
    <w:rsid w:val="005B553D"/>
    <w:rsid w:val="005B5B55"/>
    <w:rsid w:val="005B6A45"/>
    <w:rsid w:val="005B6AFD"/>
    <w:rsid w:val="005C020B"/>
    <w:rsid w:val="005C03B7"/>
    <w:rsid w:val="005C06A7"/>
    <w:rsid w:val="005C0BAE"/>
    <w:rsid w:val="005C0E82"/>
    <w:rsid w:val="005C11B7"/>
    <w:rsid w:val="005C4086"/>
    <w:rsid w:val="005C4600"/>
    <w:rsid w:val="005C4756"/>
    <w:rsid w:val="005C5386"/>
    <w:rsid w:val="005C57FC"/>
    <w:rsid w:val="005C5939"/>
    <w:rsid w:val="005C6024"/>
    <w:rsid w:val="005C6237"/>
    <w:rsid w:val="005C67B1"/>
    <w:rsid w:val="005C6BBC"/>
    <w:rsid w:val="005C7017"/>
    <w:rsid w:val="005C702C"/>
    <w:rsid w:val="005C767C"/>
    <w:rsid w:val="005D00DF"/>
    <w:rsid w:val="005D08C8"/>
    <w:rsid w:val="005D0C8D"/>
    <w:rsid w:val="005D0CF8"/>
    <w:rsid w:val="005D129E"/>
    <w:rsid w:val="005D140D"/>
    <w:rsid w:val="005D1A9D"/>
    <w:rsid w:val="005D3354"/>
    <w:rsid w:val="005D3C3A"/>
    <w:rsid w:val="005D4262"/>
    <w:rsid w:val="005D533C"/>
    <w:rsid w:val="005D5A9B"/>
    <w:rsid w:val="005D63D1"/>
    <w:rsid w:val="005D64AF"/>
    <w:rsid w:val="005D6935"/>
    <w:rsid w:val="005D6C94"/>
    <w:rsid w:val="005D7781"/>
    <w:rsid w:val="005D7FD0"/>
    <w:rsid w:val="005E0505"/>
    <w:rsid w:val="005E0966"/>
    <w:rsid w:val="005E19E1"/>
    <w:rsid w:val="005E1BF2"/>
    <w:rsid w:val="005E1C0F"/>
    <w:rsid w:val="005E1C59"/>
    <w:rsid w:val="005E1EE6"/>
    <w:rsid w:val="005E2A81"/>
    <w:rsid w:val="005E3E6B"/>
    <w:rsid w:val="005E3E72"/>
    <w:rsid w:val="005E434A"/>
    <w:rsid w:val="005E4509"/>
    <w:rsid w:val="005E4A36"/>
    <w:rsid w:val="005E4E7C"/>
    <w:rsid w:val="005E5328"/>
    <w:rsid w:val="005E5390"/>
    <w:rsid w:val="005E706A"/>
    <w:rsid w:val="005E742E"/>
    <w:rsid w:val="005E7ADD"/>
    <w:rsid w:val="005F12DF"/>
    <w:rsid w:val="005F1C0D"/>
    <w:rsid w:val="005F271A"/>
    <w:rsid w:val="005F2C22"/>
    <w:rsid w:val="005F37FB"/>
    <w:rsid w:val="005F3F81"/>
    <w:rsid w:val="005F3FE9"/>
    <w:rsid w:val="005F4FDE"/>
    <w:rsid w:val="005F50CB"/>
    <w:rsid w:val="005F5159"/>
    <w:rsid w:val="005F6068"/>
    <w:rsid w:val="005F6B9F"/>
    <w:rsid w:val="005F7008"/>
    <w:rsid w:val="005F7ACF"/>
    <w:rsid w:val="005F7E28"/>
    <w:rsid w:val="00600A90"/>
    <w:rsid w:val="00601AFB"/>
    <w:rsid w:val="0060245C"/>
    <w:rsid w:val="0060343B"/>
    <w:rsid w:val="006037DE"/>
    <w:rsid w:val="00603803"/>
    <w:rsid w:val="006041A4"/>
    <w:rsid w:val="0060503B"/>
    <w:rsid w:val="00605DAF"/>
    <w:rsid w:val="00606A27"/>
    <w:rsid w:val="006078D9"/>
    <w:rsid w:val="00607B06"/>
    <w:rsid w:val="00610129"/>
    <w:rsid w:val="00610570"/>
    <w:rsid w:val="00611A4E"/>
    <w:rsid w:val="00611B08"/>
    <w:rsid w:val="006124B4"/>
    <w:rsid w:val="00612D29"/>
    <w:rsid w:val="00613059"/>
    <w:rsid w:val="006138A1"/>
    <w:rsid w:val="00614076"/>
    <w:rsid w:val="00614390"/>
    <w:rsid w:val="00615C5D"/>
    <w:rsid w:val="006164DA"/>
    <w:rsid w:val="006175DD"/>
    <w:rsid w:val="00620201"/>
    <w:rsid w:val="0062021C"/>
    <w:rsid w:val="006202D8"/>
    <w:rsid w:val="00620BE6"/>
    <w:rsid w:val="00620DA8"/>
    <w:rsid w:val="00620DAC"/>
    <w:rsid w:val="00621142"/>
    <w:rsid w:val="006215FB"/>
    <w:rsid w:val="006219BE"/>
    <w:rsid w:val="00621FF6"/>
    <w:rsid w:val="00622FAD"/>
    <w:rsid w:val="006231DD"/>
    <w:rsid w:val="00623289"/>
    <w:rsid w:val="006235F6"/>
    <w:rsid w:val="00623864"/>
    <w:rsid w:val="006244D5"/>
    <w:rsid w:val="006248F6"/>
    <w:rsid w:val="006249F2"/>
    <w:rsid w:val="00627A59"/>
    <w:rsid w:val="00630203"/>
    <w:rsid w:val="00630684"/>
    <w:rsid w:val="00631428"/>
    <w:rsid w:val="006314C7"/>
    <w:rsid w:val="00631688"/>
    <w:rsid w:val="006316F4"/>
    <w:rsid w:val="00631DDB"/>
    <w:rsid w:val="00631E04"/>
    <w:rsid w:val="00632749"/>
    <w:rsid w:val="00633BB6"/>
    <w:rsid w:val="00633D5A"/>
    <w:rsid w:val="00634B57"/>
    <w:rsid w:val="00634DD0"/>
    <w:rsid w:val="00635361"/>
    <w:rsid w:val="006353D8"/>
    <w:rsid w:val="0063638D"/>
    <w:rsid w:val="006371C6"/>
    <w:rsid w:val="00637A1C"/>
    <w:rsid w:val="0064077D"/>
    <w:rsid w:val="0064080F"/>
    <w:rsid w:val="00640D59"/>
    <w:rsid w:val="006411DA"/>
    <w:rsid w:val="00642A50"/>
    <w:rsid w:val="00642B84"/>
    <w:rsid w:val="00642B86"/>
    <w:rsid w:val="00643216"/>
    <w:rsid w:val="00644011"/>
    <w:rsid w:val="00644709"/>
    <w:rsid w:val="0064471A"/>
    <w:rsid w:val="00644AFD"/>
    <w:rsid w:val="00644B5D"/>
    <w:rsid w:val="006455C3"/>
    <w:rsid w:val="00646893"/>
    <w:rsid w:val="00646C95"/>
    <w:rsid w:val="00647141"/>
    <w:rsid w:val="00647E08"/>
    <w:rsid w:val="00650475"/>
    <w:rsid w:val="0065075E"/>
    <w:rsid w:val="00650B7D"/>
    <w:rsid w:val="00652AD4"/>
    <w:rsid w:val="00652EB3"/>
    <w:rsid w:val="00653B77"/>
    <w:rsid w:val="00654A0E"/>
    <w:rsid w:val="00654A19"/>
    <w:rsid w:val="00654ACD"/>
    <w:rsid w:val="00655E04"/>
    <w:rsid w:val="00656508"/>
    <w:rsid w:val="00657070"/>
    <w:rsid w:val="006609C0"/>
    <w:rsid w:val="00660B4B"/>
    <w:rsid w:val="00661666"/>
    <w:rsid w:val="006628E4"/>
    <w:rsid w:val="00663C32"/>
    <w:rsid w:val="00663D13"/>
    <w:rsid w:val="00664791"/>
    <w:rsid w:val="00665226"/>
    <w:rsid w:val="0066565D"/>
    <w:rsid w:val="00665F20"/>
    <w:rsid w:val="00665F31"/>
    <w:rsid w:val="0066650C"/>
    <w:rsid w:val="00666E6E"/>
    <w:rsid w:val="0067054B"/>
    <w:rsid w:val="0067084C"/>
    <w:rsid w:val="00670D0D"/>
    <w:rsid w:val="006713E4"/>
    <w:rsid w:val="00671F72"/>
    <w:rsid w:val="006725FA"/>
    <w:rsid w:val="006729C3"/>
    <w:rsid w:val="00672B62"/>
    <w:rsid w:val="00673E3C"/>
    <w:rsid w:val="006744DD"/>
    <w:rsid w:val="00674D6E"/>
    <w:rsid w:val="006761E0"/>
    <w:rsid w:val="006766CB"/>
    <w:rsid w:val="00676AA2"/>
    <w:rsid w:val="0068010C"/>
    <w:rsid w:val="0068033D"/>
    <w:rsid w:val="006807B9"/>
    <w:rsid w:val="00680B8F"/>
    <w:rsid w:val="00680CD1"/>
    <w:rsid w:val="00681A5E"/>
    <w:rsid w:val="00681E7C"/>
    <w:rsid w:val="00682048"/>
    <w:rsid w:val="0068229D"/>
    <w:rsid w:val="00683E77"/>
    <w:rsid w:val="00683E8D"/>
    <w:rsid w:val="00683F42"/>
    <w:rsid w:val="006840DA"/>
    <w:rsid w:val="00684358"/>
    <w:rsid w:val="00684F31"/>
    <w:rsid w:val="00685479"/>
    <w:rsid w:val="00685B26"/>
    <w:rsid w:val="00686357"/>
    <w:rsid w:val="00686642"/>
    <w:rsid w:val="006869E2"/>
    <w:rsid w:val="006869EA"/>
    <w:rsid w:val="00686B94"/>
    <w:rsid w:val="0068700F"/>
    <w:rsid w:val="0068740B"/>
    <w:rsid w:val="00687DE3"/>
    <w:rsid w:val="00690BD8"/>
    <w:rsid w:val="00690EA2"/>
    <w:rsid w:val="00691ADC"/>
    <w:rsid w:val="006926E8"/>
    <w:rsid w:val="00693697"/>
    <w:rsid w:val="00693781"/>
    <w:rsid w:val="00693AAC"/>
    <w:rsid w:val="00693C53"/>
    <w:rsid w:val="00693DC0"/>
    <w:rsid w:val="00693FD6"/>
    <w:rsid w:val="006942DC"/>
    <w:rsid w:val="00694957"/>
    <w:rsid w:val="00695C9F"/>
    <w:rsid w:val="00695E47"/>
    <w:rsid w:val="0069643C"/>
    <w:rsid w:val="006965B1"/>
    <w:rsid w:val="00696D5D"/>
    <w:rsid w:val="00696E4A"/>
    <w:rsid w:val="006A0043"/>
    <w:rsid w:val="006A0358"/>
    <w:rsid w:val="006A07B6"/>
    <w:rsid w:val="006A0966"/>
    <w:rsid w:val="006A0BA7"/>
    <w:rsid w:val="006A2B4B"/>
    <w:rsid w:val="006A2DC9"/>
    <w:rsid w:val="006A2DE8"/>
    <w:rsid w:val="006A3D22"/>
    <w:rsid w:val="006A4682"/>
    <w:rsid w:val="006A4B98"/>
    <w:rsid w:val="006A4CC0"/>
    <w:rsid w:val="006A5785"/>
    <w:rsid w:val="006A672A"/>
    <w:rsid w:val="006A6927"/>
    <w:rsid w:val="006A6983"/>
    <w:rsid w:val="006A6E3B"/>
    <w:rsid w:val="006A7DDB"/>
    <w:rsid w:val="006A7FFE"/>
    <w:rsid w:val="006B0474"/>
    <w:rsid w:val="006B04E4"/>
    <w:rsid w:val="006B08C0"/>
    <w:rsid w:val="006B0E8E"/>
    <w:rsid w:val="006B1389"/>
    <w:rsid w:val="006B143F"/>
    <w:rsid w:val="006B199E"/>
    <w:rsid w:val="006B2149"/>
    <w:rsid w:val="006B217A"/>
    <w:rsid w:val="006B3DD6"/>
    <w:rsid w:val="006B3E4C"/>
    <w:rsid w:val="006B47F8"/>
    <w:rsid w:val="006B5B4B"/>
    <w:rsid w:val="006B6375"/>
    <w:rsid w:val="006B73EF"/>
    <w:rsid w:val="006C080D"/>
    <w:rsid w:val="006C0B15"/>
    <w:rsid w:val="006C0F16"/>
    <w:rsid w:val="006C192B"/>
    <w:rsid w:val="006C1E7B"/>
    <w:rsid w:val="006C1EAE"/>
    <w:rsid w:val="006C2230"/>
    <w:rsid w:val="006C29DD"/>
    <w:rsid w:val="006C3188"/>
    <w:rsid w:val="006C38E7"/>
    <w:rsid w:val="006C3A93"/>
    <w:rsid w:val="006C3B1C"/>
    <w:rsid w:val="006C42E4"/>
    <w:rsid w:val="006C44D0"/>
    <w:rsid w:val="006C4555"/>
    <w:rsid w:val="006C4BDA"/>
    <w:rsid w:val="006C666A"/>
    <w:rsid w:val="006C6776"/>
    <w:rsid w:val="006C6D1B"/>
    <w:rsid w:val="006C7137"/>
    <w:rsid w:val="006C7285"/>
    <w:rsid w:val="006C73DE"/>
    <w:rsid w:val="006C7410"/>
    <w:rsid w:val="006C77E7"/>
    <w:rsid w:val="006D0737"/>
    <w:rsid w:val="006D0750"/>
    <w:rsid w:val="006D0CAB"/>
    <w:rsid w:val="006D10D2"/>
    <w:rsid w:val="006D23AB"/>
    <w:rsid w:val="006D24E3"/>
    <w:rsid w:val="006D32EB"/>
    <w:rsid w:val="006D3512"/>
    <w:rsid w:val="006D36A0"/>
    <w:rsid w:val="006D40BB"/>
    <w:rsid w:val="006D43A2"/>
    <w:rsid w:val="006D444C"/>
    <w:rsid w:val="006D4B3C"/>
    <w:rsid w:val="006D578B"/>
    <w:rsid w:val="006D5843"/>
    <w:rsid w:val="006D65C7"/>
    <w:rsid w:val="006D6768"/>
    <w:rsid w:val="006D679D"/>
    <w:rsid w:val="006D6A39"/>
    <w:rsid w:val="006D711A"/>
    <w:rsid w:val="006D773C"/>
    <w:rsid w:val="006E0254"/>
    <w:rsid w:val="006E0BD8"/>
    <w:rsid w:val="006E1503"/>
    <w:rsid w:val="006E1581"/>
    <w:rsid w:val="006E1EC1"/>
    <w:rsid w:val="006E2490"/>
    <w:rsid w:val="006E338F"/>
    <w:rsid w:val="006E371A"/>
    <w:rsid w:val="006E3F66"/>
    <w:rsid w:val="006E408D"/>
    <w:rsid w:val="006E41A9"/>
    <w:rsid w:val="006E47F4"/>
    <w:rsid w:val="006E5397"/>
    <w:rsid w:val="006E5B99"/>
    <w:rsid w:val="006E69F5"/>
    <w:rsid w:val="006E7746"/>
    <w:rsid w:val="006E7C8C"/>
    <w:rsid w:val="006E7F1C"/>
    <w:rsid w:val="006F00F1"/>
    <w:rsid w:val="006F1136"/>
    <w:rsid w:val="006F1E08"/>
    <w:rsid w:val="006F23DC"/>
    <w:rsid w:val="006F26B8"/>
    <w:rsid w:val="006F306D"/>
    <w:rsid w:val="006F320A"/>
    <w:rsid w:val="006F3382"/>
    <w:rsid w:val="006F35ED"/>
    <w:rsid w:val="006F400A"/>
    <w:rsid w:val="006F42FB"/>
    <w:rsid w:val="006F4D8C"/>
    <w:rsid w:val="006F5196"/>
    <w:rsid w:val="006F57A9"/>
    <w:rsid w:val="006F5809"/>
    <w:rsid w:val="006F5938"/>
    <w:rsid w:val="006F5DDB"/>
    <w:rsid w:val="006F5E2D"/>
    <w:rsid w:val="006F65F2"/>
    <w:rsid w:val="006F7075"/>
    <w:rsid w:val="006F7153"/>
    <w:rsid w:val="006F716E"/>
    <w:rsid w:val="00702067"/>
    <w:rsid w:val="0070266A"/>
    <w:rsid w:val="007028B8"/>
    <w:rsid w:val="00702B67"/>
    <w:rsid w:val="007038F1"/>
    <w:rsid w:val="00703F12"/>
    <w:rsid w:val="00706F49"/>
    <w:rsid w:val="007079F6"/>
    <w:rsid w:val="00710CAA"/>
    <w:rsid w:val="00710E35"/>
    <w:rsid w:val="00710F1F"/>
    <w:rsid w:val="00712CED"/>
    <w:rsid w:val="00713C5D"/>
    <w:rsid w:val="00713D8E"/>
    <w:rsid w:val="00714E5D"/>
    <w:rsid w:val="007158B8"/>
    <w:rsid w:val="00715B54"/>
    <w:rsid w:val="0071671F"/>
    <w:rsid w:val="007168D7"/>
    <w:rsid w:val="00716B3F"/>
    <w:rsid w:val="00716C4A"/>
    <w:rsid w:val="00717DF2"/>
    <w:rsid w:val="0072069D"/>
    <w:rsid w:val="00722336"/>
    <w:rsid w:val="00722B57"/>
    <w:rsid w:val="00722F65"/>
    <w:rsid w:val="007236BE"/>
    <w:rsid w:val="007241E7"/>
    <w:rsid w:val="007254A5"/>
    <w:rsid w:val="00725713"/>
    <w:rsid w:val="00725827"/>
    <w:rsid w:val="00730355"/>
    <w:rsid w:val="0073066F"/>
    <w:rsid w:val="00730711"/>
    <w:rsid w:val="00730E98"/>
    <w:rsid w:val="00730FA5"/>
    <w:rsid w:val="0073100D"/>
    <w:rsid w:val="007316B1"/>
    <w:rsid w:val="00731FBD"/>
    <w:rsid w:val="007334FA"/>
    <w:rsid w:val="00733EFB"/>
    <w:rsid w:val="00734585"/>
    <w:rsid w:val="00734D3B"/>
    <w:rsid w:val="0073584D"/>
    <w:rsid w:val="007359BD"/>
    <w:rsid w:val="00736A7C"/>
    <w:rsid w:val="00736CCA"/>
    <w:rsid w:val="00740535"/>
    <w:rsid w:val="00740EAB"/>
    <w:rsid w:val="007412F7"/>
    <w:rsid w:val="0074131B"/>
    <w:rsid w:val="0074146B"/>
    <w:rsid w:val="00741A1A"/>
    <w:rsid w:val="00741F85"/>
    <w:rsid w:val="00742353"/>
    <w:rsid w:val="00742D2B"/>
    <w:rsid w:val="00743041"/>
    <w:rsid w:val="00743283"/>
    <w:rsid w:val="00743478"/>
    <w:rsid w:val="00743632"/>
    <w:rsid w:val="00743E9E"/>
    <w:rsid w:val="0074408A"/>
    <w:rsid w:val="00744277"/>
    <w:rsid w:val="00744A6C"/>
    <w:rsid w:val="0074561B"/>
    <w:rsid w:val="00745B28"/>
    <w:rsid w:val="0074628B"/>
    <w:rsid w:val="00747F7A"/>
    <w:rsid w:val="0075113D"/>
    <w:rsid w:val="00751851"/>
    <w:rsid w:val="007519FF"/>
    <w:rsid w:val="007527ED"/>
    <w:rsid w:val="007529C5"/>
    <w:rsid w:val="00752C08"/>
    <w:rsid w:val="007530F4"/>
    <w:rsid w:val="00753299"/>
    <w:rsid w:val="00753310"/>
    <w:rsid w:val="007536F8"/>
    <w:rsid w:val="00753911"/>
    <w:rsid w:val="00754920"/>
    <w:rsid w:val="007559CF"/>
    <w:rsid w:val="007565D2"/>
    <w:rsid w:val="00756937"/>
    <w:rsid w:val="007572C3"/>
    <w:rsid w:val="007578F8"/>
    <w:rsid w:val="0076012D"/>
    <w:rsid w:val="0076158F"/>
    <w:rsid w:val="00761C54"/>
    <w:rsid w:val="00762490"/>
    <w:rsid w:val="00762759"/>
    <w:rsid w:val="00762AE6"/>
    <w:rsid w:val="00763474"/>
    <w:rsid w:val="00763881"/>
    <w:rsid w:val="00763B79"/>
    <w:rsid w:val="00763FC6"/>
    <w:rsid w:val="007641A8"/>
    <w:rsid w:val="007654DC"/>
    <w:rsid w:val="00766296"/>
    <w:rsid w:val="00766EE4"/>
    <w:rsid w:val="00767A10"/>
    <w:rsid w:val="00767F09"/>
    <w:rsid w:val="007711DB"/>
    <w:rsid w:val="007713EB"/>
    <w:rsid w:val="00771DCA"/>
    <w:rsid w:val="007728B2"/>
    <w:rsid w:val="0077305E"/>
    <w:rsid w:val="00773440"/>
    <w:rsid w:val="00773B6A"/>
    <w:rsid w:val="007749DC"/>
    <w:rsid w:val="00774A1B"/>
    <w:rsid w:val="00774D0F"/>
    <w:rsid w:val="00774E51"/>
    <w:rsid w:val="0077549F"/>
    <w:rsid w:val="007754C2"/>
    <w:rsid w:val="00775DB9"/>
    <w:rsid w:val="007767E4"/>
    <w:rsid w:val="0077681D"/>
    <w:rsid w:val="00776CB0"/>
    <w:rsid w:val="00776CDF"/>
    <w:rsid w:val="00777735"/>
    <w:rsid w:val="00777F48"/>
    <w:rsid w:val="007808ED"/>
    <w:rsid w:val="00780AF7"/>
    <w:rsid w:val="00780B10"/>
    <w:rsid w:val="00781287"/>
    <w:rsid w:val="00781C05"/>
    <w:rsid w:val="00781C97"/>
    <w:rsid w:val="007820AA"/>
    <w:rsid w:val="00782542"/>
    <w:rsid w:val="00782916"/>
    <w:rsid w:val="00782922"/>
    <w:rsid w:val="00782B99"/>
    <w:rsid w:val="00783046"/>
    <w:rsid w:val="007831CB"/>
    <w:rsid w:val="00783358"/>
    <w:rsid w:val="00783656"/>
    <w:rsid w:val="007839C7"/>
    <w:rsid w:val="00784362"/>
    <w:rsid w:val="0078457D"/>
    <w:rsid w:val="007853D6"/>
    <w:rsid w:val="007854AD"/>
    <w:rsid w:val="007855C2"/>
    <w:rsid w:val="00785820"/>
    <w:rsid w:val="00785990"/>
    <w:rsid w:val="00785A17"/>
    <w:rsid w:val="00785BA9"/>
    <w:rsid w:val="00785CF6"/>
    <w:rsid w:val="00786136"/>
    <w:rsid w:val="0078618F"/>
    <w:rsid w:val="00786DDA"/>
    <w:rsid w:val="0079089B"/>
    <w:rsid w:val="00790FBB"/>
    <w:rsid w:val="00792008"/>
    <w:rsid w:val="00792C52"/>
    <w:rsid w:val="00793C76"/>
    <w:rsid w:val="00794220"/>
    <w:rsid w:val="00795716"/>
    <w:rsid w:val="007958F1"/>
    <w:rsid w:val="00795F88"/>
    <w:rsid w:val="007963C5"/>
    <w:rsid w:val="00796B0C"/>
    <w:rsid w:val="00796D10"/>
    <w:rsid w:val="007972C9"/>
    <w:rsid w:val="00797591"/>
    <w:rsid w:val="00797F55"/>
    <w:rsid w:val="00797F72"/>
    <w:rsid w:val="007A0E88"/>
    <w:rsid w:val="007A1CDD"/>
    <w:rsid w:val="007A1EFC"/>
    <w:rsid w:val="007A1F67"/>
    <w:rsid w:val="007A200E"/>
    <w:rsid w:val="007A2DF8"/>
    <w:rsid w:val="007A2EED"/>
    <w:rsid w:val="007A33D6"/>
    <w:rsid w:val="007A385E"/>
    <w:rsid w:val="007A3D9F"/>
    <w:rsid w:val="007A42F1"/>
    <w:rsid w:val="007A43E0"/>
    <w:rsid w:val="007A46EE"/>
    <w:rsid w:val="007A51FD"/>
    <w:rsid w:val="007A54AD"/>
    <w:rsid w:val="007A63A9"/>
    <w:rsid w:val="007A64A7"/>
    <w:rsid w:val="007A675A"/>
    <w:rsid w:val="007A6D87"/>
    <w:rsid w:val="007A7933"/>
    <w:rsid w:val="007A7B9F"/>
    <w:rsid w:val="007B0C74"/>
    <w:rsid w:val="007B0D9A"/>
    <w:rsid w:val="007B1255"/>
    <w:rsid w:val="007B158D"/>
    <w:rsid w:val="007B22D7"/>
    <w:rsid w:val="007B27CB"/>
    <w:rsid w:val="007B2E39"/>
    <w:rsid w:val="007B3D3B"/>
    <w:rsid w:val="007B4A72"/>
    <w:rsid w:val="007B5925"/>
    <w:rsid w:val="007B5D69"/>
    <w:rsid w:val="007B60A7"/>
    <w:rsid w:val="007B615E"/>
    <w:rsid w:val="007B61C2"/>
    <w:rsid w:val="007B77A3"/>
    <w:rsid w:val="007C07D0"/>
    <w:rsid w:val="007C09E3"/>
    <w:rsid w:val="007C0D04"/>
    <w:rsid w:val="007C13AB"/>
    <w:rsid w:val="007C19BD"/>
    <w:rsid w:val="007C1D79"/>
    <w:rsid w:val="007C1F58"/>
    <w:rsid w:val="007C3974"/>
    <w:rsid w:val="007C3A17"/>
    <w:rsid w:val="007C3EE3"/>
    <w:rsid w:val="007C4535"/>
    <w:rsid w:val="007C4690"/>
    <w:rsid w:val="007C4FC1"/>
    <w:rsid w:val="007C508D"/>
    <w:rsid w:val="007C52EC"/>
    <w:rsid w:val="007C55E9"/>
    <w:rsid w:val="007C5B48"/>
    <w:rsid w:val="007C5D9C"/>
    <w:rsid w:val="007C62AA"/>
    <w:rsid w:val="007C62E2"/>
    <w:rsid w:val="007C68EE"/>
    <w:rsid w:val="007C769F"/>
    <w:rsid w:val="007D0C0D"/>
    <w:rsid w:val="007D0E01"/>
    <w:rsid w:val="007D0EF5"/>
    <w:rsid w:val="007D11B7"/>
    <w:rsid w:val="007D32EF"/>
    <w:rsid w:val="007D3C7A"/>
    <w:rsid w:val="007D41CE"/>
    <w:rsid w:val="007D4635"/>
    <w:rsid w:val="007D4716"/>
    <w:rsid w:val="007D48BC"/>
    <w:rsid w:val="007D4ABF"/>
    <w:rsid w:val="007D5762"/>
    <w:rsid w:val="007D6001"/>
    <w:rsid w:val="007D6398"/>
    <w:rsid w:val="007E0FB0"/>
    <w:rsid w:val="007E1574"/>
    <w:rsid w:val="007E1D5F"/>
    <w:rsid w:val="007E1EA1"/>
    <w:rsid w:val="007E2788"/>
    <w:rsid w:val="007E299C"/>
    <w:rsid w:val="007E2ADC"/>
    <w:rsid w:val="007E2AF6"/>
    <w:rsid w:val="007E3134"/>
    <w:rsid w:val="007E372D"/>
    <w:rsid w:val="007E3B1B"/>
    <w:rsid w:val="007E3D40"/>
    <w:rsid w:val="007E3DF6"/>
    <w:rsid w:val="007E4244"/>
    <w:rsid w:val="007E43D3"/>
    <w:rsid w:val="007E48ED"/>
    <w:rsid w:val="007E498D"/>
    <w:rsid w:val="007E51E2"/>
    <w:rsid w:val="007E531F"/>
    <w:rsid w:val="007E57E1"/>
    <w:rsid w:val="007E5D8F"/>
    <w:rsid w:val="007E6114"/>
    <w:rsid w:val="007E65C7"/>
    <w:rsid w:val="007E6BC8"/>
    <w:rsid w:val="007E77D3"/>
    <w:rsid w:val="007E7A5A"/>
    <w:rsid w:val="007E7BAA"/>
    <w:rsid w:val="007E7D34"/>
    <w:rsid w:val="007E7E94"/>
    <w:rsid w:val="007E7F61"/>
    <w:rsid w:val="007F00F8"/>
    <w:rsid w:val="007F078A"/>
    <w:rsid w:val="007F08EC"/>
    <w:rsid w:val="007F0D36"/>
    <w:rsid w:val="007F0E6F"/>
    <w:rsid w:val="007F0F94"/>
    <w:rsid w:val="007F1256"/>
    <w:rsid w:val="007F1EFE"/>
    <w:rsid w:val="007F292B"/>
    <w:rsid w:val="007F2F53"/>
    <w:rsid w:val="007F3052"/>
    <w:rsid w:val="007F36B7"/>
    <w:rsid w:val="007F3879"/>
    <w:rsid w:val="007F3CDD"/>
    <w:rsid w:val="007F3DC7"/>
    <w:rsid w:val="007F5490"/>
    <w:rsid w:val="007F597E"/>
    <w:rsid w:val="007F5F17"/>
    <w:rsid w:val="007F685E"/>
    <w:rsid w:val="007F7389"/>
    <w:rsid w:val="007F7459"/>
    <w:rsid w:val="007F7A19"/>
    <w:rsid w:val="007F7A27"/>
    <w:rsid w:val="007F7CAC"/>
    <w:rsid w:val="00800104"/>
    <w:rsid w:val="008005BC"/>
    <w:rsid w:val="00801160"/>
    <w:rsid w:val="00801D79"/>
    <w:rsid w:val="008020F1"/>
    <w:rsid w:val="0080311C"/>
    <w:rsid w:val="0080420E"/>
    <w:rsid w:val="00804280"/>
    <w:rsid w:val="00804572"/>
    <w:rsid w:val="00804BEA"/>
    <w:rsid w:val="00804F63"/>
    <w:rsid w:val="0080559B"/>
    <w:rsid w:val="00805AF2"/>
    <w:rsid w:val="0080672E"/>
    <w:rsid w:val="00806FD3"/>
    <w:rsid w:val="008070D8"/>
    <w:rsid w:val="0080711C"/>
    <w:rsid w:val="008077D1"/>
    <w:rsid w:val="00807B4B"/>
    <w:rsid w:val="008101FC"/>
    <w:rsid w:val="00810D4F"/>
    <w:rsid w:val="00810EFA"/>
    <w:rsid w:val="00811735"/>
    <w:rsid w:val="0081238B"/>
    <w:rsid w:val="00813178"/>
    <w:rsid w:val="00813C13"/>
    <w:rsid w:val="00814875"/>
    <w:rsid w:val="008148CA"/>
    <w:rsid w:val="00814BB6"/>
    <w:rsid w:val="008153A9"/>
    <w:rsid w:val="00815408"/>
    <w:rsid w:val="0081553E"/>
    <w:rsid w:val="00815791"/>
    <w:rsid w:val="00815D00"/>
    <w:rsid w:val="008162D2"/>
    <w:rsid w:val="00817242"/>
    <w:rsid w:val="008175B0"/>
    <w:rsid w:val="008176CD"/>
    <w:rsid w:val="00817BA8"/>
    <w:rsid w:val="00820450"/>
    <w:rsid w:val="00820B5B"/>
    <w:rsid w:val="00820C42"/>
    <w:rsid w:val="00820DC7"/>
    <w:rsid w:val="008214DA"/>
    <w:rsid w:val="00821941"/>
    <w:rsid w:val="008223C8"/>
    <w:rsid w:val="00822863"/>
    <w:rsid w:val="00822872"/>
    <w:rsid w:val="00822B5C"/>
    <w:rsid w:val="00823C3D"/>
    <w:rsid w:val="00824145"/>
    <w:rsid w:val="008242C4"/>
    <w:rsid w:val="0082531B"/>
    <w:rsid w:val="00825525"/>
    <w:rsid w:val="0082624D"/>
    <w:rsid w:val="0082653E"/>
    <w:rsid w:val="00826759"/>
    <w:rsid w:val="00826ABB"/>
    <w:rsid w:val="00826D40"/>
    <w:rsid w:val="00827437"/>
    <w:rsid w:val="008302C6"/>
    <w:rsid w:val="00830CF8"/>
    <w:rsid w:val="00831527"/>
    <w:rsid w:val="00831ECF"/>
    <w:rsid w:val="00832BD0"/>
    <w:rsid w:val="00832CEB"/>
    <w:rsid w:val="00833743"/>
    <w:rsid w:val="00834380"/>
    <w:rsid w:val="008347B5"/>
    <w:rsid w:val="0083562D"/>
    <w:rsid w:val="0083589A"/>
    <w:rsid w:val="00836104"/>
    <w:rsid w:val="00836F6B"/>
    <w:rsid w:val="00837207"/>
    <w:rsid w:val="00837231"/>
    <w:rsid w:val="008378B8"/>
    <w:rsid w:val="00837D0F"/>
    <w:rsid w:val="00837FC0"/>
    <w:rsid w:val="008402E4"/>
    <w:rsid w:val="00840800"/>
    <w:rsid w:val="008419F7"/>
    <w:rsid w:val="00841A98"/>
    <w:rsid w:val="00841E8A"/>
    <w:rsid w:val="00843980"/>
    <w:rsid w:val="00843A5B"/>
    <w:rsid w:val="008440E8"/>
    <w:rsid w:val="008440FD"/>
    <w:rsid w:val="008442AA"/>
    <w:rsid w:val="008444A6"/>
    <w:rsid w:val="00844A4F"/>
    <w:rsid w:val="00844B0E"/>
    <w:rsid w:val="00844CA3"/>
    <w:rsid w:val="00844FFF"/>
    <w:rsid w:val="00845E65"/>
    <w:rsid w:val="00845FB8"/>
    <w:rsid w:val="008460BB"/>
    <w:rsid w:val="0084664B"/>
    <w:rsid w:val="008474EF"/>
    <w:rsid w:val="00847613"/>
    <w:rsid w:val="00847669"/>
    <w:rsid w:val="00847DDE"/>
    <w:rsid w:val="0085006D"/>
    <w:rsid w:val="008501C4"/>
    <w:rsid w:val="00851310"/>
    <w:rsid w:val="00851899"/>
    <w:rsid w:val="008529A2"/>
    <w:rsid w:val="0085374D"/>
    <w:rsid w:val="008538B3"/>
    <w:rsid w:val="00853B28"/>
    <w:rsid w:val="008541E2"/>
    <w:rsid w:val="00854705"/>
    <w:rsid w:val="00856B66"/>
    <w:rsid w:val="00856BC2"/>
    <w:rsid w:val="00856E10"/>
    <w:rsid w:val="00856FDA"/>
    <w:rsid w:val="00857914"/>
    <w:rsid w:val="00857D27"/>
    <w:rsid w:val="0086031C"/>
    <w:rsid w:val="00860755"/>
    <w:rsid w:val="008610B7"/>
    <w:rsid w:val="0086126E"/>
    <w:rsid w:val="008614E5"/>
    <w:rsid w:val="0086203F"/>
    <w:rsid w:val="00862BFC"/>
    <w:rsid w:val="008633C8"/>
    <w:rsid w:val="008639CC"/>
    <w:rsid w:val="008648C1"/>
    <w:rsid w:val="00864B2E"/>
    <w:rsid w:val="00864CF8"/>
    <w:rsid w:val="00864F01"/>
    <w:rsid w:val="00865658"/>
    <w:rsid w:val="00865751"/>
    <w:rsid w:val="008660AA"/>
    <w:rsid w:val="0086645E"/>
    <w:rsid w:val="0086739D"/>
    <w:rsid w:val="00867E53"/>
    <w:rsid w:val="0087065D"/>
    <w:rsid w:val="008709BA"/>
    <w:rsid w:val="008712D6"/>
    <w:rsid w:val="00871421"/>
    <w:rsid w:val="0087186B"/>
    <w:rsid w:val="008724E5"/>
    <w:rsid w:val="00872B67"/>
    <w:rsid w:val="00872D93"/>
    <w:rsid w:val="008732CE"/>
    <w:rsid w:val="0087348B"/>
    <w:rsid w:val="008741CD"/>
    <w:rsid w:val="00874F7C"/>
    <w:rsid w:val="00875464"/>
    <w:rsid w:val="0087575E"/>
    <w:rsid w:val="00876A55"/>
    <w:rsid w:val="00876BCD"/>
    <w:rsid w:val="008776D6"/>
    <w:rsid w:val="00877987"/>
    <w:rsid w:val="00877A8B"/>
    <w:rsid w:val="00877A91"/>
    <w:rsid w:val="00877C4B"/>
    <w:rsid w:val="00877F29"/>
    <w:rsid w:val="0088009C"/>
    <w:rsid w:val="00880383"/>
    <w:rsid w:val="0088141B"/>
    <w:rsid w:val="00881980"/>
    <w:rsid w:val="008819B0"/>
    <w:rsid w:val="00881F22"/>
    <w:rsid w:val="008822DD"/>
    <w:rsid w:val="00882E28"/>
    <w:rsid w:val="008839A1"/>
    <w:rsid w:val="00883EE4"/>
    <w:rsid w:val="00884AB8"/>
    <w:rsid w:val="00884D2B"/>
    <w:rsid w:val="008865BB"/>
    <w:rsid w:val="00886701"/>
    <w:rsid w:val="00886F14"/>
    <w:rsid w:val="00887209"/>
    <w:rsid w:val="008875E5"/>
    <w:rsid w:val="00890590"/>
    <w:rsid w:val="00891084"/>
    <w:rsid w:val="00891147"/>
    <w:rsid w:val="008926C3"/>
    <w:rsid w:val="00892D15"/>
    <w:rsid w:val="0089583D"/>
    <w:rsid w:val="008959F7"/>
    <w:rsid w:val="00895A4C"/>
    <w:rsid w:val="00896350"/>
    <w:rsid w:val="008966A1"/>
    <w:rsid w:val="0089682A"/>
    <w:rsid w:val="00897C77"/>
    <w:rsid w:val="008A0320"/>
    <w:rsid w:val="008A1464"/>
    <w:rsid w:val="008A2447"/>
    <w:rsid w:val="008A29F4"/>
    <w:rsid w:val="008A2DC9"/>
    <w:rsid w:val="008A3088"/>
    <w:rsid w:val="008A31CB"/>
    <w:rsid w:val="008A343F"/>
    <w:rsid w:val="008A3666"/>
    <w:rsid w:val="008A3D76"/>
    <w:rsid w:val="008A403A"/>
    <w:rsid w:val="008A40FD"/>
    <w:rsid w:val="008A5C3B"/>
    <w:rsid w:val="008A61FC"/>
    <w:rsid w:val="008A620C"/>
    <w:rsid w:val="008A73F5"/>
    <w:rsid w:val="008A74B2"/>
    <w:rsid w:val="008B06D7"/>
    <w:rsid w:val="008B0709"/>
    <w:rsid w:val="008B120C"/>
    <w:rsid w:val="008B1AAC"/>
    <w:rsid w:val="008B284C"/>
    <w:rsid w:val="008B2C96"/>
    <w:rsid w:val="008B2CE1"/>
    <w:rsid w:val="008B3748"/>
    <w:rsid w:val="008B3806"/>
    <w:rsid w:val="008B48A4"/>
    <w:rsid w:val="008B55A9"/>
    <w:rsid w:val="008B55B3"/>
    <w:rsid w:val="008B56A9"/>
    <w:rsid w:val="008B656D"/>
    <w:rsid w:val="008B715F"/>
    <w:rsid w:val="008B738E"/>
    <w:rsid w:val="008B7537"/>
    <w:rsid w:val="008C03FB"/>
    <w:rsid w:val="008C0FBC"/>
    <w:rsid w:val="008C177E"/>
    <w:rsid w:val="008C1E88"/>
    <w:rsid w:val="008C2372"/>
    <w:rsid w:val="008C2604"/>
    <w:rsid w:val="008C284C"/>
    <w:rsid w:val="008C34FA"/>
    <w:rsid w:val="008C35D0"/>
    <w:rsid w:val="008C42D1"/>
    <w:rsid w:val="008C489A"/>
    <w:rsid w:val="008C49A9"/>
    <w:rsid w:val="008C56AF"/>
    <w:rsid w:val="008C5FF6"/>
    <w:rsid w:val="008C781B"/>
    <w:rsid w:val="008C7E36"/>
    <w:rsid w:val="008D022B"/>
    <w:rsid w:val="008D13B9"/>
    <w:rsid w:val="008D17FC"/>
    <w:rsid w:val="008D19D6"/>
    <w:rsid w:val="008D1B75"/>
    <w:rsid w:val="008D1B76"/>
    <w:rsid w:val="008D2B18"/>
    <w:rsid w:val="008D35C0"/>
    <w:rsid w:val="008D498F"/>
    <w:rsid w:val="008D4CE1"/>
    <w:rsid w:val="008D4D67"/>
    <w:rsid w:val="008D4F27"/>
    <w:rsid w:val="008D5048"/>
    <w:rsid w:val="008D61D3"/>
    <w:rsid w:val="008D64D5"/>
    <w:rsid w:val="008D6FD0"/>
    <w:rsid w:val="008D7469"/>
    <w:rsid w:val="008D768C"/>
    <w:rsid w:val="008D7975"/>
    <w:rsid w:val="008D7A83"/>
    <w:rsid w:val="008D7E17"/>
    <w:rsid w:val="008E094C"/>
    <w:rsid w:val="008E123E"/>
    <w:rsid w:val="008E2BDB"/>
    <w:rsid w:val="008E2DAE"/>
    <w:rsid w:val="008E3D88"/>
    <w:rsid w:val="008E4043"/>
    <w:rsid w:val="008E40CD"/>
    <w:rsid w:val="008E4C2E"/>
    <w:rsid w:val="008E4F15"/>
    <w:rsid w:val="008E63A8"/>
    <w:rsid w:val="008E6BFA"/>
    <w:rsid w:val="008E6DD6"/>
    <w:rsid w:val="008E7284"/>
    <w:rsid w:val="008E77AB"/>
    <w:rsid w:val="008F0610"/>
    <w:rsid w:val="008F282E"/>
    <w:rsid w:val="008F3B05"/>
    <w:rsid w:val="008F4CDB"/>
    <w:rsid w:val="008F4DB5"/>
    <w:rsid w:val="008F4E5C"/>
    <w:rsid w:val="008F5BE5"/>
    <w:rsid w:val="008F5C25"/>
    <w:rsid w:val="008F655C"/>
    <w:rsid w:val="008F6CF5"/>
    <w:rsid w:val="008F7303"/>
    <w:rsid w:val="008F7A6E"/>
    <w:rsid w:val="009004D7"/>
    <w:rsid w:val="009008B8"/>
    <w:rsid w:val="00900F91"/>
    <w:rsid w:val="00901003"/>
    <w:rsid w:val="00901345"/>
    <w:rsid w:val="00901D09"/>
    <w:rsid w:val="00902CC7"/>
    <w:rsid w:val="009032FD"/>
    <w:rsid w:val="00903378"/>
    <w:rsid w:val="009045B4"/>
    <w:rsid w:val="00905490"/>
    <w:rsid w:val="00905C42"/>
    <w:rsid w:val="00905C64"/>
    <w:rsid w:val="00906141"/>
    <w:rsid w:val="009067CF"/>
    <w:rsid w:val="009078BA"/>
    <w:rsid w:val="00907CE9"/>
    <w:rsid w:val="00907EBF"/>
    <w:rsid w:val="00910BA3"/>
    <w:rsid w:val="00911771"/>
    <w:rsid w:val="00911CED"/>
    <w:rsid w:val="009120CD"/>
    <w:rsid w:val="00912366"/>
    <w:rsid w:val="0091338D"/>
    <w:rsid w:val="00914209"/>
    <w:rsid w:val="009150AD"/>
    <w:rsid w:val="009161D8"/>
    <w:rsid w:val="00916319"/>
    <w:rsid w:val="0091692B"/>
    <w:rsid w:val="009174E0"/>
    <w:rsid w:val="00920FFE"/>
    <w:rsid w:val="009211BF"/>
    <w:rsid w:val="00921339"/>
    <w:rsid w:val="0092151C"/>
    <w:rsid w:val="00921D76"/>
    <w:rsid w:val="00922522"/>
    <w:rsid w:val="0092295B"/>
    <w:rsid w:val="0092298B"/>
    <w:rsid w:val="00922C4B"/>
    <w:rsid w:val="0092326E"/>
    <w:rsid w:val="009235FC"/>
    <w:rsid w:val="009238DF"/>
    <w:rsid w:val="009247AB"/>
    <w:rsid w:val="00924DBA"/>
    <w:rsid w:val="009251AA"/>
    <w:rsid w:val="00925B8F"/>
    <w:rsid w:val="00925CA9"/>
    <w:rsid w:val="00926237"/>
    <w:rsid w:val="00926A3F"/>
    <w:rsid w:val="00927438"/>
    <w:rsid w:val="00927ED4"/>
    <w:rsid w:val="009303FF"/>
    <w:rsid w:val="00930BCE"/>
    <w:rsid w:val="00931946"/>
    <w:rsid w:val="00931DCD"/>
    <w:rsid w:val="00932642"/>
    <w:rsid w:val="00932AAE"/>
    <w:rsid w:val="00932AD9"/>
    <w:rsid w:val="00932F8D"/>
    <w:rsid w:val="00934770"/>
    <w:rsid w:val="00934C1E"/>
    <w:rsid w:val="00935AE9"/>
    <w:rsid w:val="00935B09"/>
    <w:rsid w:val="0093632C"/>
    <w:rsid w:val="00936DE3"/>
    <w:rsid w:val="00937600"/>
    <w:rsid w:val="00937653"/>
    <w:rsid w:val="00937953"/>
    <w:rsid w:val="00937EF6"/>
    <w:rsid w:val="009401CA"/>
    <w:rsid w:val="009407E1"/>
    <w:rsid w:val="00941E76"/>
    <w:rsid w:val="00942948"/>
    <w:rsid w:val="00942DB1"/>
    <w:rsid w:val="00943964"/>
    <w:rsid w:val="0094399B"/>
    <w:rsid w:val="00943C74"/>
    <w:rsid w:val="00944592"/>
    <w:rsid w:val="00944F86"/>
    <w:rsid w:val="00945296"/>
    <w:rsid w:val="00945355"/>
    <w:rsid w:val="00945EAA"/>
    <w:rsid w:val="00945FAD"/>
    <w:rsid w:val="00946204"/>
    <w:rsid w:val="00946CCE"/>
    <w:rsid w:val="00946D3C"/>
    <w:rsid w:val="00946EC0"/>
    <w:rsid w:val="00946F1C"/>
    <w:rsid w:val="0094744F"/>
    <w:rsid w:val="00947683"/>
    <w:rsid w:val="009479A6"/>
    <w:rsid w:val="0095013A"/>
    <w:rsid w:val="0095026A"/>
    <w:rsid w:val="00950298"/>
    <w:rsid w:val="00950445"/>
    <w:rsid w:val="00950976"/>
    <w:rsid w:val="0095105B"/>
    <w:rsid w:val="00951758"/>
    <w:rsid w:val="009536D2"/>
    <w:rsid w:val="00954086"/>
    <w:rsid w:val="009540FF"/>
    <w:rsid w:val="0095410D"/>
    <w:rsid w:val="00954666"/>
    <w:rsid w:val="00954C7F"/>
    <w:rsid w:val="00954F67"/>
    <w:rsid w:val="00955648"/>
    <w:rsid w:val="009556F0"/>
    <w:rsid w:val="00955DE3"/>
    <w:rsid w:val="00955E78"/>
    <w:rsid w:val="009560A4"/>
    <w:rsid w:val="0095611D"/>
    <w:rsid w:val="00956D8F"/>
    <w:rsid w:val="009572F3"/>
    <w:rsid w:val="00957ED2"/>
    <w:rsid w:val="009601F1"/>
    <w:rsid w:val="009604DE"/>
    <w:rsid w:val="00960DD1"/>
    <w:rsid w:val="009622E2"/>
    <w:rsid w:val="009626CF"/>
    <w:rsid w:val="00962C39"/>
    <w:rsid w:val="00962EAE"/>
    <w:rsid w:val="00963176"/>
    <w:rsid w:val="00964606"/>
    <w:rsid w:val="00964EA0"/>
    <w:rsid w:val="0096609B"/>
    <w:rsid w:val="009662CB"/>
    <w:rsid w:val="00966571"/>
    <w:rsid w:val="00966A01"/>
    <w:rsid w:val="00966F5B"/>
    <w:rsid w:val="0097001D"/>
    <w:rsid w:val="00970573"/>
    <w:rsid w:val="009707B1"/>
    <w:rsid w:val="009714A1"/>
    <w:rsid w:val="0097169C"/>
    <w:rsid w:val="009720B0"/>
    <w:rsid w:val="0097246D"/>
    <w:rsid w:val="00972A22"/>
    <w:rsid w:val="00973567"/>
    <w:rsid w:val="009739AC"/>
    <w:rsid w:val="00973AFE"/>
    <w:rsid w:val="0097483E"/>
    <w:rsid w:val="0097486E"/>
    <w:rsid w:val="00975523"/>
    <w:rsid w:val="00975C56"/>
    <w:rsid w:val="0097611B"/>
    <w:rsid w:val="0097708B"/>
    <w:rsid w:val="0097730E"/>
    <w:rsid w:val="009773EC"/>
    <w:rsid w:val="0097775E"/>
    <w:rsid w:val="00980844"/>
    <w:rsid w:val="009824A5"/>
    <w:rsid w:val="0098250D"/>
    <w:rsid w:val="00982654"/>
    <w:rsid w:val="0098346F"/>
    <w:rsid w:val="009839E3"/>
    <w:rsid w:val="00983A08"/>
    <w:rsid w:val="00983F00"/>
    <w:rsid w:val="00984779"/>
    <w:rsid w:val="009849BF"/>
    <w:rsid w:val="00984B30"/>
    <w:rsid w:val="0098535E"/>
    <w:rsid w:val="0098593F"/>
    <w:rsid w:val="0098600A"/>
    <w:rsid w:val="00986632"/>
    <w:rsid w:val="00987301"/>
    <w:rsid w:val="00987BE1"/>
    <w:rsid w:val="00987F69"/>
    <w:rsid w:val="00990323"/>
    <w:rsid w:val="009903CF"/>
    <w:rsid w:val="0099042F"/>
    <w:rsid w:val="00990668"/>
    <w:rsid w:val="00990727"/>
    <w:rsid w:val="00990EFA"/>
    <w:rsid w:val="00990FC8"/>
    <w:rsid w:val="00991445"/>
    <w:rsid w:val="00991AD8"/>
    <w:rsid w:val="00991CE6"/>
    <w:rsid w:val="00991FE2"/>
    <w:rsid w:val="009926A6"/>
    <w:rsid w:val="00992865"/>
    <w:rsid w:val="00993BC7"/>
    <w:rsid w:val="009940A2"/>
    <w:rsid w:val="00994FEA"/>
    <w:rsid w:val="00995364"/>
    <w:rsid w:val="0099592F"/>
    <w:rsid w:val="00995ADF"/>
    <w:rsid w:val="00996805"/>
    <w:rsid w:val="00996ACF"/>
    <w:rsid w:val="00996B2A"/>
    <w:rsid w:val="009977B4"/>
    <w:rsid w:val="009978F6"/>
    <w:rsid w:val="009A0404"/>
    <w:rsid w:val="009A1044"/>
    <w:rsid w:val="009A175E"/>
    <w:rsid w:val="009A2BEF"/>
    <w:rsid w:val="009A2F95"/>
    <w:rsid w:val="009A2FD5"/>
    <w:rsid w:val="009A32D3"/>
    <w:rsid w:val="009A3A45"/>
    <w:rsid w:val="009A406D"/>
    <w:rsid w:val="009A4936"/>
    <w:rsid w:val="009A4B70"/>
    <w:rsid w:val="009A5003"/>
    <w:rsid w:val="009A6002"/>
    <w:rsid w:val="009A62C3"/>
    <w:rsid w:val="009A63F7"/>
    <w:rsid w:val="009B0004"/>
    <w:rsid w:val="009B1230"/>
    <w:rsid w:val="009B135E"/>
    <w:rsid w:val="009B1E10"/>
    <w:rsid w:val="009B22BA"/>
    <w:rsid w:val="009B30B3"/>
    <w:rsid w:val="009B3785"/>
    <w:rsid w:val="009B3CBC"/>
    <w:rsid w:val="009B4767"/>
    <w:rsid w:val="009B5039"/>
    <w:rsid w:val="009B70A7"/>
    <w:rsid w:val="009B73C5"/>
    <w:rsid w:val="009C06F3"/>
    <w:rsid w:val="009C2FDE"/>
    <w:rsid w:val="009C3697"/>
    <w:rsid w:val="009C36EC"/>
    <w:rsid w:val="009C38E3"/>
    <w:rsid w:val="009C3D08"/>
    <w:rsid w:val="009C4B7E"/>
    <w:rsid w:val="009C4D6A"/>
    <w:rsid w:val="009C573F"/>
    <w:rsid w:val="009C5C96"/>
    <w:rsid w:val="009C5E4E"/>
    <w:rsid w:val="009C6722"/>
    <w:rsid w:val="009C6C61"/>
    <w:rsid w:val="009C7A00"/>
    <w:rsid w:val="009C7B5F"/>
    <w:rsid w:val="009D031F"/>
    <w:rsid w:val="009D157C"/>
    <w:rsid w:val="009D22D2"/>
    <w:rsid w:val="009D25A8"/>
    <w:rsid w:val="009D2784"/>
    <w:rsid w:val="009D2A99"/>
    <w:rsid w:val="009D2B1B"/>
    <w:rsid w:val="009D2D2E"/>
    <w:rsid w:val="009D2D58"/>
    <w:rsid w:val="009D3EB7"/>
    <w:rsid w:val="009D5D4A"/>
    <w:rsid w:val="009D68FB"/>
    <w:rsid w:val="009D6C82"/>
    <w:rsid w:val="009D789E"/>
    <w:rsid w:val="009D792B"/>
    <w:rsid w:val="009D7C83"/>
    <w:rsid w:val="009E05E4"/>
    <w:rsid w:val="009E0828"/>
    <w:rsid w:val="009E0B52"/>
    <w:rsid w:val="009E0C8E"/>
    <w:rsid w:val="009E0D0C"/>
    <w:rsid w:val="009E163F"/>
    <w:rsid w:val="009E1A7A"/>
    <w:rsid w:val="009E1E59"/>
    <w:rsid w:val="009E204C"/>
    <w:rsid w:val="009E4493"/>
    <w:rsid w:val="009E5195"/>
    <w:rsid w:val="009E64A7"/>
    <w:rsid w:val="009E67B1"/>
    <w:rsid w:val="009E68E2"/>
    <w:rsid w:val="009E6D39"/>
    <w:rsid w:val="009E6E82"/>
    <w:rsid w:val="009E701E"/>
    <w:rsid w:val="009E71EA"/>
    <w:rsid w:val="009E74D8"/>
    <w:rsid w:val="009E7AFF"/>
    <w:rsid w:val="009E7CED"/>
    <w:rsid w:val="009F0001"/>
    <w:rsid w:val="009F04E4"/>
    <w:rsid w:val="009F05F4"/>
    <w:rsid w:val="009F0747"/>
    <w:rsid w:val="009F0F05"/>
    <w:rsid w:val="009F174A"/>
    <w:rsid w:val="009F2CBB"/>
    <w:rsid w:val="009F5184"/>
    <w:rsid w:val="009F5F17"/>
    <w:rsid w:val="009F6019"/>
    <w:rsid w:val="009F6944"/>
    <w:rsid w:val="009F7B41"/>
    <w:rsid w:val="009F7E61"/>
    <w:rsid w:val="009F7E6B"/>
    <w:rsid w:val="00A00724"/>
    <w:rsid w:val="00A00F3B"/>
    <w:rsid w:val="00A01DAC"/>
    <w:rsid w:val="00A030E3"/>
    <w:rsid w:val="00A0369F"/>
    <w:rsid w:val="00A0497D"/>
    <w:rsid w:val="00A04B9C"/>
    <w:rsid w:val="00A05213"/>
    <w:rsid w:val="00A05328"/>
    <w:rsid w:val="00A05628"/>
    <w:rsid w:val="00A0583B"/>
    <w:rsid w:val="00A05E8B"/>
    <w:rsid w:val="00A0660A"/>
    <w:rsid w:val="00A06EC0"/>
    <w:rsid w:val="00A07932"/>
    <w:rsid w:val="00A10536"/>
    <w:rsid w:val="00A105CA"/>
    <w:rsid w:val="00A106FD"/>
    <w:rsid w:val="00A10BAD"/>
    <w:rsid w:val="00A10FAE"/>
    <w:rsid w:val="00A113F7"/>
    <w:rsid w:val="00A1157F"/>
    <w:rsid w:val="00A11751"/>
    <w:rsid w:val="00A11B5F"/>
    <w:rsid w:val="00A12027"/>
    <w:rsid w:val="00A1220D"/>
    <w:rsid w:val="00A13029"/>
    <w:rsid w:val="00A13098"/>
    <w:rsid w:val="00A13216"/>
    <w:rsid w:val="00A137EE"/>
    <w:rsid w:val="00A13CF1"/>
    <w:rsid w:val="00A13EBD"/>
    <w:rsid w:val="00A1430C"/>
    <w:rsid w:val="00A143ED"/>
    <w:rsid w:val="00A144A4"/>
    <w:rsid w:val="00A15670"/>
    <w:rsid w:val="00A15880"/>
    <w:rsid w:val="00A158B3"/>
    <w:rsid w:val="00A16B34"/>
    <w:rsid w:val="00A17101"/>
    <w:rsid w:val="00A17677"/>
    <w:rsid w:val="00A17D48"/>
    <w:rsid w:val="00A17FEE"/>
    <w:rsid w:val="00A20163"/>
    <w:rsid w:val="00A2022C"/>
    <w:rsid w:val="00A20CC7"/>
    <w:rsid w:val="00A21351"/>
    <w:rsid w:val="00A214A1"/>
    <w:rsid w:val="00A21760"/>
    <w:rsid w:val="00A22082"/>
    <w:rsid w:val="00A232AB"/>
    <w:rsid w:val="00A2369D"/>
    <w:rsid w:val="00A239A8"/>
    <w:rsid w:val="00A264B8"/>
    <w:rsid w:val="00A26BBD"/>
    <w:rsid w:val="00A27DB6"/>
    <w:rsid w:val="00A304CC"/>
    <w:rsid w:val="00A306CF"/>
    <w:rsid w:val="00A308DA"/>
    <w:rsid w:val="00A309C2"/>
    <w:rsid w:val="00A309CB"/>
    <w:rsid w:val="00A30B23"/>
    <w:rsid w:val="00A30BBB"/>
    <w:rsid w:val="00A30CA4"/>
    <w:rsid w:val="00A30E63"/>
    <w:rsid w:val="00A3116C"/>
    <w:rsid w:val="00A311DC"/>
    <w:rsid w:val="00A31807"/>
    <w:rsid w:val="00A32A68"/>
    <w:rsid w:val="00A32D1A"/>
    <w:rsid w:val="00A32E1D"/>
    <w:rsid w:val="00A33715"/>
    <w:rsid w:val="00A34582"/>
    <w:rsid w:val="00A34B8A"/>
    <w:rsid w:val="00A35C0D"/>
    <w:rsid w:val="00A366DF"/>
    <w:rsid w:val="00A375CF"/>
    <w:rsid w:val="00A4031E"/>
    <w:rsid w:val="00A40F0E"/>
    <w:rsid w:val="00A41336"/>
    <w:rsid w:val="00A41752"/>
    <w:rsid w:val="00A42488"/>
    <w:rsid w:val="00A42678"/>
    <w:rsid w:val="00A428AB"/>
    <w:rsid w:val="00A43360"/>
    <w:rsid w:val="00A44A15"/>
    <w:rsid w:val="00A47216"/>
    <w:rsid w:val="00A47651"/>
    <w:rsid w:val="00A47826"/>
    <w:rsid w:val="00A47B42"/>
    <w:rsid w:val="00A47C8F"/>
    <w:rsid w:val="00A51BC3"/>
    <w:rsid w:val="00A52628"/>
    <w:rsid w:val="00A53257"/>
    <w:rsid w:val="00A533BD"/>
    <w:rsid w:val="00A539DF"/>
    <w:rsid w:val="00A53D14"/>
    <w:rsid w:val="00A54012"/>
    <w:rsid w:val="00A54A52"/>
    <w:rsid w:val="00A54B7D"/>
    <w:rsid w:val="00A54F6E"/>
    <w:rsid w:val="00A5508B"/>
    <w:rsid w:val="00A55326"/>
    <w:rsid w:val="00A55CEB"/>
    <w:rsid w:val="00A55DCE"/>
    <w:rsid w:val="00A5763C"/>
    <w:rsid w:val="00A57BEE"/>
    <w:rsid w:val="00A60746"/>
    <w:rsid w:val="00A609C1"/>
    <w:rsid w:val="00A60C35"/>
    <w:rsid w:val="00A60FB9"/>
    <w:rsid w:val="00A61E9C"/>
    <w:rsid w:val="00A621C4"/>
    <w:rsid w:val="00A62B2C"/>
    <w:rsid w:val="00A634F7"/>
    <w:rsid w:val="00A6371C"/>
    <w:rsid w:val="00A63935"/>
    <w:rsid w:val="00A64305"/>
    <w:rsid w:val="00A64D5B"/>
    <w:rsid w:val="00A65A88"/>
    <w:rsid w:val="00A65F85"/>
    <w:rsid w:val="00A671AC"/>
    <w:rsid w:val="00A671C4"/>
    <w:rsid w:val="00A678E3"/>
    <w:rsid w:val="00A70207"/>
    <w:rsid w:val="00A7054A"/>
    <w:rsid w:val="00A70698"/>
    <w:rsid w:val="00A7076C"/>
    <w:rsid w:val="00A70891"/>
    <w:rsid w:val="00A70CF3"/>
    <w:rsid w:val="00A7124C"/>
    <w:rsid w:val="00A726C3"/>
    <w:rsid w:val="00A75325"/>
    <w:rsid w:val="00A75352"/>
    <w:rsid w:val="00A75F75"/>
    <w:rsid w:val="00A75F7F"/>
    <w:rsid w:val="00A81330"/>
    <w:rsid w:val="00A81DCF"/>
    <w:rsid w:val="00A82DBF"/>
    <w:rsid w:val="00A83E45"/>
    <w:rsid w:val="00A840F0"/>
    <w:rsid w:val="00A844C8"/>
    <w:rsid w:val="00A84638"/>
    <w:rsid w:val="00A85307"/>
    <w:rsid w:val="00A85888"/>
    <w:rsid w:val="00A85F98"/>
    <w:rsid w:val="00A86414"/>
    <w:rsid w:val="00A864EA"/>
    <w:rsid w:val="00A865D3"/>
    <w:rsid w:val="00A86ED2"/>
    <w:rsid w:val="00A87486"/>
    <w:rsid w:val="00A876B9"/>
    <w:rsid w:val="00A876ED"/>
    <w:rsid w:val="00A90FF3"/>
    <w:rsid w:val="00A91690"/>
    <w:rsid w:val="00A91AE8"/>
    <w:rsid w:val="00A92255"/>
    <w:rsid w:val="00A92260"/>
    <w:rsid w:val="00A929C7"/>
    <w:rsid w:val="00A92BF6"/>
    <w:rsid w:val="00A95B62"/>
    <w:rsid w:val="00A95D88"/>
    <w:rsid w:val="00A961AE"/>
    <w:rsid w:val="00A96548"/>
    <w:rsid w:val="00A96709"/>
    <w:rsid w:val="00A96C05"/>
    <w:rsid w:val="00A97AFB"/>
    <w:rsid w:val="00A97B01"/>
    <w:rsid w:val="00A97D44"/>
    <w:rsid w:val="00A97EEE"/>
    <w:rsid w:val="00A97F1B"/>
    <w:rsid w:val="00AA04DE"/>
    <w:rsid w:val="00AA1052"/>
    <w:rsid w:val="00AA10C9"/>
    <w:rsid w:val="00AA12E9"/>
    <w:rsid w:val="00AA167A"/>
    <w:rsid w:val="00AA1EFB"/>
    <w:rsid w:val="00AA1FD7"/>
    <w:rsid w:val="00AA3043"/>
    <w:rsid w:val="00AA412C"/>
    <w:rsid w:val="00AA445C"/>
    <w:rsid w:val="00AA467B"/>
    <w:rsid w:val="00AA48EC"/>
    <w:rsid w:val="00AA4B5D"/>
    <w:rsid w:val="00AA508C"/>
    <w:rsid w:val="00AA51EF"/>
    <w:rsid w:val="00AA5AB2"/>
    <w:rsid w:val="00AA5C7A"/>
    <w:rsid w:val="00AA6619"/>
    <w:rsid w:val="00AA77DD"/>
    <w:rsid w:val="00AA7801"/>
    <w:rsid w:val="00AA7B6F"/>
    <w:rsid w:val="00AA7CD8"/>
    <w:rsid w:val="00AB0048"/>
    <w:rsid w:val="00AB0610"/>
    <w:rsid w:val="00AB0C44"/>
    <w:rsid w:val="00AB13D9"/>
    <w:rsid w:val="00AB1872"/>
    <w:rsid w:val="00AB20F0"/>
    <w:rsid w:val="00AB2698"/>
    <w:rsid w:val="00AB287D"/>
    <w:rsid w:val="00AB2FDA"/>
    <w:rsid w:val="00AB3F03"/>
    <w:rsid w:val="00AB3F1A"/>
    <w:rsid w:val="00AB4C27"/>
    <w:rsid w:val="00AB5B62"/>
    <w:rsid w:val="00AB5F4A"/>
    <w:rsid w:val="00AB5F8A"/>
    <w:rsid w:val="00AB6755"/>
    <w:rsid w:val="00AB6AA5"/>
    <w:rsid w:val="00AB796D"/>
    <w:rsid w:val="00AB79FB"/>
    <w:rsid w:val="00AB7A67"/>
    <w:rsid w:val="00AC0420"/>
    <w:rsid w:val="00AC0666"/>
    <w:rsid w:val="00AC0A34"/>
    <w:rsid w:val="00AC14E9"/>
    <w:rsid w:val="00AC1EFF"/>
    <w:rsid w:val="00AC2670"/>
    <w:rsid w:val="00AC28F5"/>
    <w:rsid w:val="00AC2982"/>
    <w:rsid w:val="00AC2A8C"/>
    <w:rsid w:val="00AC3AD6"/>
    <w:rsid w:val="00AC3F85"/>
    <w:rsid w:val="00AC4A45"/>
    <w:rsid w:val="00AC4F19"/>
    <w:rsid w:val="00AC5412"/>
    <w:rsid w:val="00AC5C51"/>
    <w:rsid w:val="00AC654A"/>
    <w:rsid w:val="00AC6D68"/>
    <w:rsid w:val="00AC719B"/>
    <w:rsid w:val="00AC736F"/>
    <w:rsid w:val="00AC75A8"/>
    <w:rsid w:val="00AC7728"/>
    <w:rsid w:val="00AC7A24"/>
    <w:rsid w:val="00AC7CE0"/>
    <w:rsid w:val="00AC7F74"/>
    <w:rsid w:val="00AD0189"/>
    <w:rsid w:val="00AD03DE"/>
    <w:rsid w:val="00AD0614"/>
    <w:rsid w:val="00AD09ED"/>
    <w:rsid w:val="00AD0EE0"/>
    <w:rsid w:val="00AD0F8A"/>
    <w:rsid w:val="00AD2190"/>
    <w:rsid w:val="00AD2366"/>
    <w:rsid w:val="00AD2E89"/>
    <w:rsid w:val="00AD3353"/>
    <w:rsid w:val="00AD44D8"/>
    <w:rsid w:val="00AD4ED5"/>
    <w:rsid w:val="00AD4F08"/>
    <w:rsid w:val="00AD5332"/>
    <w:rsid w:val="00AD581A"/>
    <w:rsid w:val="00AD6C5F"/>
    <w:rsid w:val="00AD716A"/>
    <w:rsid w:val="00AD7884"/>
    <w:rsid w:val="00AE0619"/>
    <w:rsid w:val="00AE0719"/>
    <w:rsid w:val="00AE10E3"/>
    <w:rsid w:val="00AE254E"/>
    <w:rsid w:val="00AE2FEA"/>
    <w:rsid w:val="00AE3165"/>
    <w:rsid w:val="00AE4C9A"/>
    <w:rsid w:val="00AE575A"/>
    <w:rsid w:val="00AE5917"/>
    <w:rsid w:val="00AE5F6C"/>
    <w:rsid w:val="00AE642D"/>
    <w:rsid w:val="00AE6836"/>
    <w:rsid w:val="00AE697B"/>
    <w:rsid w:val="00AE783B"/>
    <w:rsid w:val="00AF00B1"/>
    <w:rsid w:val="00AF09B0"/>
    <w:rsid w:val="00AF0A0C"/>
    <w:rsid w:val="00AF1045"/>
    <w:rsid w:val="00AF13D0"/>
    <w:rsid w:val="00AF252A"/>
    <w:rsid w:val="00AF2CE9"/>
    <w:rsid w:val="00AF310B"/>
    <w:rsid w:val="00AF3C36"/>
    <w:rsid w:val="00AF47C5"/>
    <w:rsid w:val="00AF4BBB"/>
    <w:rsid w:val="00AF5225"/>
    <w:rsid w:val="00AF57E9"/>
    <w:rsid w:val="00AF59DE"/>
    <w:rsid w:val="00AF5A9B"/>
    <w:rsid w:val="00AF6E20"/>
    <w:rsid w:val="00AF79B2"/>
    <w:rsid w:val="00B00962"/>
    <w:rsid w:val="00B00AD8"/>
    <w:rsid w:val="00B00F94"/>
    <w:rsid w:val="00B012D4"/>
    <w:rsid w:val="00B013E5"/>
    <w:rsid w:val="00B01BF8"/>
    <w:rsid w:val="00B01E3C"/>
    <w:rsid w:val="00B02847"/>
    <w:rsid w:val="00B02B4C"/>
    <w:rsid w:val="00B02FCC"/>
    <w:rsid w:val="00B039F2"/>
    <w:rsid w:val="00B04013"/>
    <w:rsid w:val="00B04549"/>
    <w:rsid w:val="00B04579"/>
    <w:rsid w:val="00B04D1A"/>
    <w:rsid w:val="00B052EC"/>
    <w:rsid w:val="00B05732"/>
    <w:rsid w:val="00B05843"/>
    <w:rsid w:val="00B05D6A"/>
    <w:rsid w:val="00B06092"/>
    <w:rsid w:val="00B06452"/>
    <w:rsid w:val="00B06676"/>
    <w:rsid w:val="00B066FE"/>
    <w:rsid w:val="00B06889"/>
    <w:rsid w:val="00B070F0"/>
    <w:rsid w:val="00B07355"/>
    <w:rsid w:val="00B07A80"/>
    <w:rsid w:val="00B1020F"/>
    <w:rsid w:val="00B10383"/>
    <w:rsid w:val="00B104F4"/>
    <w:rsid w:val="00B10C87"/>
    <w:rsid w:val="00B119C2"/>
    <w:rsid w:val="00B11E39"/>
    <w:rsid w:val="00B1346D"/>
    <w:rsid w:val="00B1393C"/>
    <w:rsid w:val="00B13B39"/>
    <w:rsid w:val="00B13F3E"/>
    <w:rsid w:val="00B146B0"/>
    <w:rsid w:val="00B14894"/>
    <w:rsid w:val="00B14A72"/>
    <w:rsid w:val="00B14AB6"/>
    <w:rsid w:val="00B14DC7"/>
    <w:rsid w:val="00B14F6E"/>
    <w:rsid w:val="00B152C4"/>
    <w:rsid w:val="00B152D0"/>
    <w:rsid w:val="00B15B10"/>
    <w:rsid w:val="00B16819"/>
    <w:rsid w:val="00B16A6D"/>
    <w:rsid w:val="00B17CC2"/>
    <w:rsid w:val="00B225B8"/>
    <w:rsid w:val="00B22F86"/>
    <w:rsid w:val="00B23A91"/>
    <w:rsid w:val="00B256CB"/>
    <w:rsid w:val="00B26AB5"/>
    <w:rsid w:val="00B26C93"/>
    <w:rsid w:val="00B26DD0"/>
    <w:rsid w:val="00B27475"/>
    <w:rsid w:val="00B27826"/>
    <w:rsid w:val="00B30182"/>
    <w:rsid w:val="00B306A7"/>
    <w:rsid w:val="00B327FB"/>
    <w:rsid w:val="00B32B28"/>
    <w:rsid w:val="00B32D3F"/>
    <w:rsid w:val="00B3321B"/>
    <w:rsid w:val="00B335DE"/>
    <w:rsid w:val="00B339EE"/>
    <w:rsid w:val="00B343A2"/>
    <w:rsid w:val="00B34631"/>
    <w:rsid w:val="00B34A86"/>
    <w:rsid w:val="00B3536E"/>
    <w:rsid w:val="00B364C0"/>
    <w:rsid w:val="00B37513"/>
    <w:rsid w:val="00B37D6F"/>
    <w:rsid w:val="00B37D86"/>
    <w:rsid w:val="00B40916"/>
    <w:rsid w:val="00B40BC0"/>
    <w:rsid w:val="00B41257"/>
    <w:rsid w:val="00B41F49"/>
    <w:rsid w:val="00B42DC0"/>
    <w:rsid w:val="00B433B9"/>
    <w:rsid w:val="00B4408A"/>
    <w:rsid w:val="00B44DEE"/>
    <w:rsid w:val="00B45779"/>
    <w:rsid w:val="00B460B9"/>
    <w:rsid w:val="00B46238"/>
    <w:rsid w:val="00B4675E"/>
    <w:rsid w:val="00B477E5"/>
    <w:rsid w:val="00B503F2"/>
    <w:rsid w:val="00B5071C"/>
    <w:rsid w:val="00B509FD"/>
    <w:rsid w:val="00B50CEA"/>
    <w:rsid w:val="00B50DA5"/>
    <w:rsid w:val="00B51085"/>
    <w:rsid w:val="00B519CB"/>
    <w:rsid w:val="00B520DB"/>
    <w:rsid w:val="00B52B6E"/>
    <w:rsid w:val="00B52CA6"/>
    <w:rsid w:val="00B534FB"/>
    <w:rsid w:val="00B53ECB"/>
    <w:rsid w:val="00B54B6D"/>
    <w:rsid w:val="00B54C45"/>
    <w:rsid w:val="00B54C82"/>
    <w:rsid w:val="00B5538E"/>
    <w:rsid w:val="00B557CA"/>
    <w:rsid w:val="00B559C8"/>
    <w:rsid w:val="00B56849"/>
    <w:rsid w:val="00B5736D"/>
    <w:rsid w:val="00B57808"/>
    <w:rsid w:val="00B6049A"/>
    <w:rsid w:val="00B60698"/>
    <w:rsid w:val="00B609ED"/>
    <w:rsid w:val="00B613D3"/>
    <w:rsid w:val="00B617C3"/>
    <w:rsid w:val="00B61FE7"/>
    <w:rsid w:val="00B62C6E"/>
    <w:rsid w:val="00B62DE1"/>
    <w:rsid w:val="00B63096"/>
    <w:rsid w:val="00B635CD"/>
    <w:rsid w:val="00B64386"/>
    <w:rsid w:val="00B64545"/>
    <w:rsid w:val="00B64B5B"/>
    <w:rsid w:val="00B64F31"/>
    <w:rsid w:val="00B65078"/>
    <w:rsid w:val="00B655F6"/>
    <w:rsid w:val="00B656AC"/>
    <w:rsid w:val="00B66908"/>
    <w:rsid w:val="00B67262"/>
    <w:rsid w:val="00B672FD"/>
    <w:rsid w:val="00B6769C"/>
    <w:rsid w:val="00B70357"/>
    <w:rsid w:val="00B70DDD"/>
    <w:rsid w:val="00B711AB"/>
    <w:rsid w:val="00B714BB"/>
    <w:rsid w:val="00B71791"/>
    <w:rsid w:val="00B71C3A"/>
    <w:rsid w:val="00B72076"/>
    <w:rsid w:val="00B72457"/>
    <w:rsid w:val="00B72671"/>
    <w:rsid w:val="00B73852"/>
    <w:rsid w:val="00B73B9E"/>
    <w:rsid w:val="00B73FB7"/>
    <w:rsid w:val="00B74A1F"/>
    <w:rsid w:val="00B7607F"/>
    <w:rsid w:val="00B76750"/>
    <w:rsid w:val="00B77A8E"/>
    <w:rsid w:val="00B80284"/>
    <w:rsid w:val="00B80554"/>
    <w:rsid w:val="00B80899"/>
    <w:rsid w:val="00B81ABB"/>
    <w:rsid w:val="00B82259"/>
    <w:rsid w:val="00B8253F"/>
    <w:rsid w:val="00B82A62"/>
    <w:rsid w:val="00B82C6F"/>
    <w:rsid w:val="00B8369D"/>
    <w:rsid w:val="00B841D2"/>
    <w:rsid w:val="00B85C62"/>
    <w:rsid w:val="00B86146"/>
    <w:rsid w:val="00B8664A"/>
    <w:rsid w:val="00B86FB1"/>
    <w:rsid w:val="00B8721E"/>
    <w:rsid w:val="00B87DF5"/>
    <w:rsid w:val="00B87EA3"/>
    <w:rsid w:val="00B90E2C"/>
    <w:rsid w:val="00B90FF1"/>
    <w:rsid w:val="00B91065"/>
    <w:rsid w:val="00B9113E"/>
    <w:rsid w:val="00B91526"/>
    <w:rsid w:val="00B91A6D"/>
    <w:rsid w:val="00B91EC3"/>
    <w:rsid w:val="00B936D8"/>
    <w:rsid w:val="00B93798"/>
    <w:rsid w:val="00B9415A"/>
    <w:rsid w:val="00B94196"/>
    <w:rsid w:val="00B952D1"/>
    <w:rsid w:val="00B952E7"/>
    <w:rsid w:val="00B95D25"/>
    <w:rsid w:val="00B95D78"/>
    <w:rsid w:val="00B963DC"/>
    <w:rsid w:val="00B96971"/>
    <w:rsid w:val="00B96E7E"/>
    <w:rsid w:val="00B97613"/>
    <w:rsid w:val="00B97950"/>
    <w:rsid w:val="00B97DFF"/>
    <w:rsid w:val="00BA0651"/>
    <w:rsid w:val="00BA09B9"/>
    <w:rsid w:val="00BA16FB"/>
    <w:rsid w:val="00BA1E7C"/>
    <w:rsid w:val="00BA20CE"/>
    <w:rsid w:val="00BA3696"/>
    <w:rsid w:val="00BA3A58"/>
    <w:rsid w:val="00BA4DD6"/>
    <w:rsid w:val="00BA501D"/>
    <w:rsid w:val="00BA6589"/>
    <w:rsid w:val="00BA6DA3"/>
    <w:rsid w:val="00BA73CB"/>
    <w:rsid w:val="00BA7758"/>
    <w:rsid w:val="00BA79F9"/>
    <w:rsid w:val="00BB1C04"/>
    <w:rsid w:val="00BB1F6A"/>
    <w:rsid w:val="00BB27CB"/>
    <w:rsid w:val="00BB29D2"/>
    <w:rsid w:val="00BB2A6C"/>
    <w:rsid w:val="00BB34DF"/>
    <w:rsid w:val="00BB426C"/>
    <w:rsid w:val="00BB5482"/>
    <w:rsid w:val="00BB59EB"/>
    <w:rsid w:val="00BB64F8"/>
    <w:rsid w:val="00BB6945"/>
    <w:rsid w:val="00BB6D02"/>
    <w:rsid w:val="00BB6E83"/>
    <w:rsid w:val="00BB6E9F"/>
    <w:rsid w:val="00BB6F5B"/>
    <w:rsid w:val="00BB7022"/>
    <w:rsid w:val="00BB77FA"/>
    <w:rsid w:val="00BC0036"/>
    <w:rsid w:val="00BC2404"/>
    <w:rsid w:val="00BC3696"/>
    <w:rsid w:val="00BC4091"/>
    <w:rsid w:val="00BC4F49"/>
    <w:rsid w:val="00BC5194"/>
    <w:rsid w:val="00BC5624"/>
    <w:rsid w:val="00BC59CA"/>
    <w:rsid w:val="00BC6413"/>
    <w:rsid w:val="00BC65BF"/>
    <w:rsid w:val="00BC685D"/>
    <w:rsid w:val="00BC6DDC"/>
    <w:rsid w:val="00BC7B42"/>
    <w:rsid w:val="00BC7C88"/>
    <w:rsid w:val="00BD0008"/>
    <w:rsid w:val="00BD0013"/>
    <w:rsid w:val="00BD033A"/>
    <w:rsid w:val="00BD0A43"/>
    <w:rsid w:val="00BD10B5"/>
    <w:rsid w:val="00BD1A4B"/>
    <w:rsid w:val="00BD21F2"/>
    <w:rsid w:val="00BD2224"/>
    <w:rsid w:val="00BD254E"/>
    <w:rsid w:val="00BD26D1"/>
    <w:rsid w:val="00BD2C7A"/>
    <w:rsid w:val="00BD329A"/>
    <w:rsid w:val="00BD32A1"/>
    <w:rsid w:val="00BD3A84"/>
    <w:rsid w:val="00BD3B6A"/>
    <w:rsid w:val="00BD410F"/>
    <w:rsid w:val="00BD4533"/>
    <w:rsid w:val="00BD47DD"/>
    <w:rsid w:val="00BD48F0"/>
    <w:rsid w:val="00BD4EAE"/>
    <w:rsid w:val="00BD4EEB"/>
    <w:rsid w:val="00BD53E5"/>
    <w:rsid w:val="00BD5899"/>
    <w:rsid w:val="00BD5C20"/>
    <w:rsid w:val="00BD6750"/>
    <w:rsid w:val="00BD7A1A"/>
    <w:rsid w:val="00BE0357"/>
    <w:rsid w:val="00BE0B62"/>
    <w:rsid w:val="00BE1231"/>
    <w:rsid w:val="00BE2A59"/>
    <w:rsid w:val="00BE3718"/>
    <w:rsid w:val="00BE37DF"/>
    <w:rsid w:val="00BE3B3A"/>
    <w:rsid w:val="00BE3C64"/>
    <w:rsid w:val="00BE4603"/>
    <w:rsid w:val="00BE4A07"/>
    <w:rsid w:val="00BE543D"/>
    <w:rsid w:val="00BE55E4"/>
    <w:rsid w:val="00BE6566"/>
    <w:rsid w:val="00BE6617"/>
    <w:rsid w:val="00BE6798"/>
    <w:rsid w:val="00BE6A23"/>
    <w:rsid w:val="00BE769A"/>
    <w:rsid w:val="00BE7918"/>
    <w:rsid w:val="00BE7BC8"/>
    <w:rsid w:val="00BF2049"/>
    <w:rsid w:val="00BF26BA"/>
    <w:rsid w:val="00BF274F"/>
    <w:rsid w:val="00BF3440"/>
    <w:rsid w:val="00BF346D"/>
    <w:rsid w:val="00BF3CFB"/>
    <w:rsid w:val="00BF3E78"/>
    <w:rsid w:val="00BF3F57"/>
    <w:rsid w:val="00BF4924"/>
    <w:rsid w:val="00BF49DA"/>
    <w:rsid w:val="00BF5BC4"/>
    <w:rsid w:val="00BF5DEB"/>
    <w:rsid w:val="00BF5FEA"/>
    <w:rsid w:val="00BF6BCE"/>
    <w:rsid w:val="00BF71FE"/>
    <w:rsid w:val="00BF7FD5"/>
    <w:rsid w:val="00C001B5"/>
    <w:rsid w:val="00C003EC"/>
    <w:rsid w:val="00C00471"/>
    <w:rsid w:val="00C00B93"/>
    <w:rsid w:val="00C0140B"/>
    <w:rsid w:val="00C014DF"/>
    <w:rsid w:val="00C0189E"/>
    <w:rsid w:val="00C029B4"/>
    <w:rsid w:val="00C03293"/>
    <w:rsid w:val="00C03898"/>
    <w:rsid w:val="00C04508"/>
    <w:rsid w:val="00C04F26"/>
    <w:rsid w:val="00C05A90"/>
    <w:rsid w:val="00C05CAA"/>
    <w:rsid w:val="00C05DB4"/>
    <w:rsid w:val="00C060C5"/>
    <w:rsid w:val="00C0665F"/>
    <w:rsid w:val="00C0742D"/>
    <w:rsid w:val="00C078FD"/>
    <w:rsid w:val="00C101EB"/>
    <w:rsid w:val="00C10868"/>
    <w:rsid w:val="00C10F2E"/>
    <w:rsid w:val="00C113E0"/>
    <w:rsid w:val="00C11CD5"/>
    <w:rsid w:val="00C12433"/>
    <w:rsid w:val="00C128AB"/>
    <w:rsid w:val="00C129B0"/>
    <w:rsid w:val="00C129B5"/>
    <w:rsid w:val="00C1337B"/>
    <w:rsid w:val="00C138B9"/>
    <w:rsid w:val="00C13E28"/>
    <w:rsid w:val="00C13F59"/>
    <w:rsid w:val="00C14084"/>
    <w:rsid w:val="00C14589"/>
    <w:rsid w:val="00C14E55"/>
    <w:rsid w:val="00C158F2"/>
    <w:rsid w:val="00C169FF"/>
    <w:rsid w:val="00C16BC3"/>
    <w:rsid w:val="00C17723"/>
    <w:rsid w:val="00C17985"/>
    <w:rsid w:val="00C210FD"/>
    <w:rsid w:val="00C21ED4"/>
    <w:rsid w:val="00C223EF"/>
    <w:rsid w:val="00C22A50"/>
    <w:rsid w:val="00C22B65"/>
    <w:rsid w:val="00C22D69"/>
    <w:rsid w:val="00C22E78"/>
    <w:rsid w:val="00C23461"/>
    <w:rsid w:val="00C2356B"/>
    <w:rsid w:val="00C23671"/>
    <w:rsid w:val="00C23D21"/>
    <w:rsid w:val="00C24C04"/>
    <w:rsid w:val="00C25076"/>
    <w:rsid w:val="00C25222"/>
    <w:rsid w:val="00C25A6C"/>
    <w:rsid w:val="00C262F4"/>
    <w:rsid w:val="00C26A09"/>
    <w:rsid w:val="00C26D6F"/>
    <w:rsid w:val="00C2785C"/>
    <w:rsid w:val="00C278E8"/>
    <w:rsid w:val="00C3034B"/>
    <w:rsid w:val="00C30924"/>
    <w:rsid w:val="00C30CD3"/>
    <w:rsid w:val="00C30F25"/>
    <w:rsid w:val="00C32619"/>
    <w:rsid w:val="00C32A89"/>
    <w:rsid w:val="00C32C94"/>
    <w:rsid w:val="00C33036"/>
    <w:rsid w:val="00C334D7"/>
    <w:rsid w:val="00C335FF"/>
    <w:rsid w:val="00C336AB"/>
    <w:rsid w:val="00C339F0"/>
    <w:rsid w:val="00C33F52"/>
    <w:rsid w:val="00C34D5F"/>
    <w:rsid w:val="00C355E1"/>
    <w:rsid w:val="00C359FA"/>
    <w:rsid w:val="00C3601C"/>
    <w:rsid w:val="00C372D8"/>
    <w:rsid w:val="00C374A7"/>
    <w:rsid w:val="00C408B5"/>
    <w:rsid w:val="00C40A79"/>
    <w:rsid w:val="00C41624"/>
    <w:rsid w:val="00C41785"/>
    <w:rsid w:val="00C41A76"/>
    <w:rsid w:val="00C41C55"/>
    <w:rsid w:val="00C41CD4"/>
    <w:rsid w:val="00C429C1"/>
    <w:rsid w:val="00C42D94"/>
    <w:rsid w:val="00C43028"/>
    <w:rsid w:val="00C43609"/>
    <w:rsid w:val="00C436A6"/>
    <w:rsid w:val="00C439E0"/>
    <w:rsid w:val="00C45482"/>
    <w:rsid w:val="00C45C38"/>
    <w:rsid w:val="00C460B9"/>
    <w:rsid w:val="00C46495"/>
    <w:rsid w:val="00C502B8"/>
    <w:rsid w:val="00C50BED"/>
    <w:rsid w:val="00C513EF"/>
    <w:rsid w:val="00C51E82"/>
    <w:rsid w:val="00C52199"/>
    <w:rsid w:val="00C522B4"/>
    <w:rsid w:val="00C523EE"/>
    <w:rsid w:val="00C52A9B"/>
    <w:rsid w:val="00C52F50"/>
    <w:rsid w:val="00C53643"/>
    <w:rsid w:val="00C54527"/>
    <w:rsid w:val="00C5459C"/>
    <w:rsid w:val="00C54B82"/>
    <w:rsid w:val="00C54DB3"/>
    <w:rsid w:val="00C553A6"/>
    <w:rsid w:val="00C55406"/>
    <w:rsid w:val="00C555DA"/>
    <w:rsid w:val="00C55B6B"/>
    <w:rsid w:val="00C5615D"/>
    <w:rsid w:val="00C56A2B"/>
    <w:rsid w:val="00C57244"/>
    <w:rsid w:val="00C5755D"/>
    <w:rsid w:val="00C5788B"/>
    <w:rsid w:val="00C579AF"/>
    <w:rsid w:val="00C601E5"/>
    <w:rsid w:val="00C60689"/>
    <w:rsid w:val="00C60A14"/>
    <w:rsid w:val="00C620D1"/>
    <w:rsid w:val="00C6234F"/>
    <w:rsid w:val="00C62452"/>
    <w:rsid w:val="00C630AA"/>
    <w:rsid w:val="00C63F81"/>
    <w:rsid w:val="00C647EC"/>
    <w:rsid w:val="00C66840"/>
    <w:rsid w:val="00C66A09"/>
    <w:rsid w:val="00C66A7A"/>
    <w:rsid w:val="00C67B27"/>
    <w:rsid w:val="00C705CD"/>
    <w:rsid w:val="00C7060B"/>
    <w:rsid w:val="00C7068F"/>
    <w:rsid w:val="00C709AE"/>
    <w:rsid w:val="00C70B00"/>
    <w:rsid w:val="00C71501"/>
    <w:rsid w:val="00C71DC5"/>
    <w:rsid w:val="00C71E7E"/>
    <w:rsid w:val="00C7208A"/>
    <w:rsid w:val="00C723B4"/>
    <w:rsid w:val="00C723C1"/>
    <w:rsid w:val="00C72A39"/>
    <w:rsid w:val="00C72A3E"/>
    <w:rsid w:val="00C7381D"/>
    <w:rsid w:val="00C7382F"/>
    <w:rsid w:val="00C73A03"/>
    <w:rsid w:val="00C73DD4"/>
    <w:rsid w:val="00C73E14"/>
    <w:rsid w:val="00C7468A"/>
    <w:rsid w:val="00C74936"/>
    <w:rsid w:val="00C7624C"/>
    <w:rsid w:val="00C762BB"/>
    <w:rsid w:val="00C7790E"/>
    <w:rsid w:val="00C7794A"/>
    <w:rsid w:val="00C80C4A"/>
    <w:rsid w:val="00C8206F"/>
    <w:rsid w:val="00C820D4"/>
    <w:rsid w:val="00C820ED"/>
    <w:rsid w:val="00C837E0"/>
    <w:rsid w:val="00C83B9A"/>
    <w:rsid w:val="00C83D83"/>
    <w:rsid w:val="00C83DA5"/>
    <w:rsid w:val="00C83F5B"/>
    <w:rsid w:val="00C840C6"/>
    <w:rsid w:val="00C843E6"/>
    <w:rsid w:val="00C849A2"/>
    <w:rsid w:val="00C85342"/>
    <w:rsid w:val="00C85ADB"/>
    <w:rsid w:val="00C86A88"/>
    <w:rsid w:val="00C87AD7"/>
    <w:rsid w:val="00C87E08"/>
    <w:rsid w:val="00C909BB"/>
    <w:rsid w:val="00C90BCA"/>
    <w:rsid w:val="00C91676"/>
    <w:rsid w:val="00C91F5D"/>
    <w:rsid w:val="00C920F5"/>
    <w:rsid w:val="00C921CF"/>
    <w:rsid w:val="00C92659"/>
    <w:rsid w:val="00C9350A"/>
    <w:rsid w:val="00C94242"/>
    <w:rsid w:val="00C94391"/>
    <w:rsid w:val="00C946F9"/>
    <w:rsid w:val="00C94FD6"/>
    <w:rsid w:val="00C95132"/>
    <w:rsid w:val="00C961A7"/>
    <w:rsid w:val="00C97FC6"/>
    <w:rsid w:val="00CA04FA"/>
    <w:rsid w:val="00CA0E88"/>
    <w:rsid w:val="00CA21E9"/>
    <w:rsid w:val="00CA2DB6"/>
    <w:rsid w:val="00CA2EE5"/>
    <w:rsid w:val="00CA31B1"/>
    <w:rsid w:val="00CA3634"/>
    <w:rsid w:val="00CA3B3D"/>
    <w:rsid w:val="00CA483F"/>
    <w:rsid w:val="00CA4EBA"/>
    <w:rsid w:val="00CA50B7"/>
    <w:rsid w:val="00CA59AE"/>
    <w:rsid w:val="00CA5AF0"/>
    <w:rsid w:val="00CA7526"/>
    <w:rsid w:val="00CA78C7"/>
    <w:rsid w:val="00CA7C39"/>
    <w:rsid w:val="00CB005B"/>
    <w:rsid w:val="00CB0570"/>
    <w:rsid w:val="00CB0EC2"/>
    <w:rsid w:val="00CB161D"/>
    <w:rsid w:val="00CB176C"/>
    <w:rsid w:val="00CB1C88"/>
    <w:rsid w:val="00CB25C2"/>
    <w:rsid w:val="00CB277C"/>
    <w:rsid w:val="00CB2889"/>
    <w:rsid w:val="00CB296E"/>
    <w:rsid w:val="00CB2C53"/>
    <w:rsid w:val="00CB2CDA"/>
    <w:rsid w:val="00CB2F0E"/>
    <w:rsid w:val="00CB3105"/>
    <w:rsid w:val="00CB33EC"/>
    <w:rsid w:val="00CB37DC"/>
    <w:rsid w:val="00CB381C"/>
    <w:rsid w:val="00CB3981"/>
    <w:rsid w:val="00CB3B4F"/>
    <w:rsid w:val="00CB525D"/>
    <w:rsid w:val="00CB59A0"/>
    <w:rsid w:val="00CB5B6D"/>
    <w:rsid w:val="00CB67DF"/>
    <w:rsid w:val="00CB6828"/>
    <w:rsid w:val="00CB6BB7"/>
    <w:rsid w:val="00CC009F"/>
    <w:rsid w:val="00CC02C0"/>
    <w:rsid w:val="00CC0673"/>
    <w:rsid w:val="00CC10DB"/>
    <w:rsid w:val="00CC1421"/>
    <w:rsid w:val="00CC18D7"/>
    <w:rsid w:val="00CC1943"/>
    <w:rsid w:val="00CC1A46"/>
    <w:rsid w:val="00CC1C20"/>
    <w:rsid w:val="00CC2BAB"/>
    <w:rsid w:val="00CC2D75"/>
    <w:rsid w:val="00CC3111"/>
    <w:rsid w:val="00CC3584"/>
    <w:rsid w:val="00CC3D69"/>
    <w:rsid w:val="00CC57B2"/>
    <w:rsid w:val="00CC6412"/>
    <w:rsid w:val="00CC65B4"/>
    <w:rsid w:val="00CC75D5"/>
    <w:rsid w:val="00CC7A55"/>
    <w:rsid w:val="00CC7F9E"/>
    <w:rsid w:val="00CD001D"/>
    <w:rsid w:val="00CD1035"/>
    <w:rsid w:val="00CD134E"/>
    <w:rsid w:val="00CD2454"/>
    <w:rsid w:val="00CD2D36"/>
    <w:rsid w:val="00CD300F"/>
    <w:rsid w:val="00CD35E2"/>
    <w:rsid w:val="00CD41E3"/>
    <w:rsid w:val="00CD4CB9"/>
    <w:rsid w:val="00CD660C"/>
    <w:rsid w:val="00CD7DD6"/>
    <w:rsid w:val="00CE0148"/>
    <w:rsid w:val="00CE1CD8"/>
    <w:rsid w:val="00CE2C3B"/>
    <w:rsid w:val="00CE3560"/>
    <w:rsid w:val="00CE5505"/>
    <w:rsid w:val="00CE5739"/>
    <w:rsid w:val="00CE587C"/>
    <w:rsid w:val="00CE5D80"/>
    <w:rsid w:val="00CE6945"/>
    <w:rsid w:val="00CE6FFA"/>
    <w:rsid w:val="00CF009D"/>
    <w:rsid w:val="00CF051B"/>
    <w:rsid w:val="00CF0592"/>
    <w:rsid w:val="00CF16AB"/>
    <w:rsid w:val="00CF2103"/>
    <w:rsid w:val="00CF267C"/>
    <w:rsid w:val="00CF2813"/>
    <w:rsid w:val="00CF3030"/>
    <w:rsid w:val="00CF3747"/>
    <w:rsid w:val="00CF3BFA"/>
    <w:rsid w:val="00CF3EBC"/>
    <w:rsid w:val="00CF45A7"/>
    <w:rsid w:val="00CF4F18"/>
    <w:rsid w:val="00CF5511"/>
    <w:rsid w:val="00CF5626"/>
    <w:rsid w:val="00CF5B0A"/>
    <w:rsid w:val="00CF5CCB"/>
    <w:rsid w:val="00CF5EE3"/>
    <w:rsid w:val="00CF675D"/>
    <w:rsid w:val="00CF6D90"/>
    <w:rsid w:val="00CF70CA"/>
    <w:rsid w:val="00CF71D6"/>
    <w:rsid w:val="00CF763F"/>
    <w:rsid w:val="00CF7BFA"/>
    <w:rsid w:val="00CF7D5E"/>
    <w:rsid w:val="00CF7FF1"/>
    <w:rsid w:val="00D007E5"/>
    <w:rsid w:val="00D0173A"/>
    <w:rsid w:val="00D01766"/>
    <w:rsid w:val="00D01AC6"/>
    <w:rsid w:val="00D01F5C"/>
    <w:rsid w:val="00D027C4"/>
    <w:rsid w:val="00D027E3"/>
    <w:rsid w:val="00D02B96"/>
    <w:rsid w:val="00D03499"/>
    <w:rsid w:val="00D05167"/>
    <w:rsid w:val="00D0532D"/>
    <w:rsid w:val="00D055A8"/>
    <w:rsid w:val="00D06562"/>
    <w:rsid w:val="00D0669A"/>
    <w:rsid w:val="00D067AA"/>
    <w:rsid w:val="00D077A8"/>
    <w:rsid w:val="00D077F4"/>
    <w:rsid w:val="00D07AE2"/>
    <w:rsid w:val="00D1010A"/>
    <w:rsid w:val="00D10325"/>
    <w:rsid w:val="00D10C51"/>
    <w:rsid w:val="00D117BB"/>
    <w:rsid w:val="00D1306D"/>
    <w:rsid w:val="00D132D1"/>
    <w:rsid w:val="00D13561"/>
    <w:rsid w:val="00D13774"/>
    <w:rsid w:val="00D13ED7"/>
    <w:rsid w:val="00D1403E"/>
    <w:rsid w:val="00D1422F"/>
    <w:rsid w:val="00D1463C"/>
    <w:rsid w:val="00D14C3A"/>
    <w:rsid w:val="00D15269"/>
    <w:rsid w:val="00D1562D"/>
    <w:rsid w:val="00D163DF"/>
    <w:rsid w:val="00D16EF1"/>
    <w:rsid w:val="00D178B2"/>
    <w:rsid w:val="00D17B69"/>
    <w:rsid w:val="00D17B85"/>
    <w:rsid w:val="00D17C1D"/>
    <w:rsid w:val="00D17EB5"/>
    <w:rsid w:val="00D20116"/>
    <w:rsid w:val="00D21022"/>
    <w:rsid w:val="00D2154F"/>
    <w:rsid w:val="00D21940"/>
    <w:rsid w:val="00D228B8"/>
    <w:rsid w:val="00D22B1C"/>
    <w:rsid w:val="00D240CB"/>
    <w:rsid w:val="00D240ED"/>
    <w:rsid w:val="00D248CA"/>
    <w:rsid w:val="00D24BFC"/>
    <w:rsid w:val="00D24E41"/>
    <w:rsid w:val="00D25C3E"/>
    <w:rsid w:val="00D26535"/>
    <w:rsid w:val="00D26645"/>
    <w:rsid w:val="00D2669D"/>
    <w:rsid w:val="00D26829"/>
    <w:rsid w:val="00D27A9E"/>
    <w:rsid w:val="00D27E08"/>
    <w:rsid w:val="00D27FAE"/>
    <w:rsid w:val="00D30727"/>
    <w:rsid w:val="00D30B85"/>
    <w:rsid w:val="00D314D1"/>
    <w:rsid w:val="00D31B2C"/>
    <w:rsid w:val="00D327C0"/>
    <w:rsid w:val="00D344F3"/>
    <w:rsid w:val="00D35F30"/>
    <w:rsid w:val="00D360D6"/>
    <w:rsid w:val="00D3714D"/>
    <w:rsid w:val="00D372D5"/>
    <w:rsid w:val="00D3766E"/>
    <w:rsid w:val="00D3785B"/>
    <w:rsid w:val="00D37D20"/>
    <w:rsid w:val="00D40245"/>
    <w:rsid w:val="00D403F4"/>
    <w:rsid w:val="00D412BF"/>
    <w:rsid w:val="00D415AF"/>
    <w:rsid w:val="00D4191F"/>
    <w:rsid w:val="00D41A17"/>
    <w:rsid w:val="00D420B1"/>
    <w:rsid w:val="00D42207"/>
    <w:rsid w:val="00D425B4"/>
    <w:rsid w:val="00D426BB"/>
    <w:rsid w:val="00D428E9"/>
    <w:rsid w:val="00D42909"/>
    <w:rsid w:val="00D43387"/>
    <w:rsid w:val="00D436CA"/>
    <w:rsid w:val="00D4429E"/>
    <w:rsid w:val="00D4592B"/>
    <w:rsid w:val="00D45B29"/>
    <w:rsid w:val="00D45E77"/>
    <w:rsid w:val="00D46358"/>
    <w:rsid w:val="00D46ADA"/>
    <w:rsid w:val="00D46D9C"/>
    <w:rsid w:val="00D471DA"/>
    <w:rsid w:val="00D47285"/>
    <w:rsid w:val="00D47B21"/>
    <w:rsid w:val="00D47DC2"/>
    <w:rsid w:val="00D505BD"/>
    <w:rsid w:val="00D50834"/>
    <w:rsid w:val="00D51112"/>
    <w:rsid w:val="00D516B7"/>
    <w:rsid w:val="00D51E77"/>
    <w:rsid w:val="00D51F4F"/>
    <w:rsid w:val="00D52AEF"/>
    <w:rsid w:val="00D53868"/>
    <w:rsid w:val="00D539E5"/>
    <w:rsid w:val="00D53BC7"/>
    <w:rsid w:val="00D53FFE"/>
    <w:rsid w:val="00D5470D"/>
    <w:rsid w:val="00D547D2"/>
    <w:rsid w:val="00D54E48"/>
    <w:rsid w:val="00D550D0"/>
    <w:rsid w:val="00D5531D"/>
    <w:rsid w:val="00D55698"/>
    <w:rsid w:val="00D55B73"/>
    <w:rsid w:val="00D56140"/>
    <w:rsid w:val="00D56FD3"/>
    <w:rsid w:val="00D57199"/>
    <w:rsid w:val="00D57332"/>
    <w:rsid w:val="00D57A1A"/>
    <w:rsid w:val="00D60222"/>
    <w:rsid w:val="00D60E7D"/>
    <w:rsid w:val="00D614D4"/>
    <w:rsid w:val="00D6186A"/>
    <w:rsid w:val="00D61ADC"/>
    <w:rsid w:val="00D62B1B"/>
    <w:rsid w:val="00D62ED1"/>
    <w:rsid w:val="00D6437E"/>
    <w:rsid w:val="00D64BCB"/>
    <w:rsid w:val="00D64C24"/>
    <w:rsid w:val="00D64D92"/>
    <w:rsid w:val="00D657E7"/>
    <w:rsid w:val="00D65D3F"/>
    <w:rsid w:val="00D66DB1"/>
    <w:rsid w:val="00D67FED"/>
    <w:rsid w:val="00D70AC6"/>
    <w:rsid w:val="00D70BAD"/>
    <w:rsid w:val="00D70F0C"/>
    <w:rsid w:val="00D72451"/>
    <w:rsid w:val="00D726BA"/>
    <w:rsid w:val="00D72BBF"/>
    <w:rsid w:val="00D72D3B"/>
    <w:rsid w:val="00D731E5"/>
    <w:rsid w:val="00D73969"/>
    <w:rsid w:val="00D73F01"/>
    <w:rsid w:val="00D73F46"/>
    <w:rsid w:val="00D742C8"/>
    <w:rsid w:val="00D748F7"/>
    <w:rsid w:val="00D7528E"/>
    <w:rsid w:val="00D7622E"/>
    <w:rsid w:val="00D76A97"/>
    <w:rsid w:val="00D76E76"/>
    <w:rsid w:val="00D77995"/>
    <w:rsid w:val="00D80259"/>
    <w:rsid w:val="00D8081C"/>
    <w:rsid w:val="00D809B7"/>
    <w:rsid w:val="00D80FE8"/>
    <w:rsid w:val="00D8139F"/>
    <w:rsid w:val="00D8142D"/>
    <w:rsid w:val="00D8162B"/>
    <w:rsid w:val="00D81B01"/>
    <w:rsid w:val="00D81DB4"/>
    <w:rsid w:val="00D82004"/>
    <w:rsid w:val="00D83F33"/>
    <w:rsid w:val="00D84170"/>
    <w:rsid w:val="00D84AC6"/>
    <w:rsid w:val="00D84C1B"/>
    <w:rsid w:val="00D856FA"/>
    <w:rsid w:val="00D85AC1"/>
    <w:rsid w:val="00D85C93"/>
    <w:rsid w:val="00D85DE9"/>
    <w:rsid w:val="00D87431"/>
    <w:rsid w:val="00D87655"/>
    <w:rsid w:val="00D90285"/>
    <w:rsid w:val="00D90338"/>
    <w:rsid w:val="00D916F3"/>
    <w:rsid w:val="00D9285D"/>
    <w:rsid w:val="00D92967"/>
    <w:rsid w:val="00D9301D"/>
    <w:rsid w:val="00D93310"/>
    <w:rsid w:val="00D937CC"/>
    <w:rsid w:val="00D939E0"/>
    <w:rsid w:val="00D93D62"/>
    <w:rsid w:val="00D94630"/>
    <w:rsid w:val="00D94DAB"/>
    <w:rsid w:val="00D95A0C"/>
    <w:rsid w:val="00D95AC8"/>
    <w:rsid w:val="00D95EFC"/>
    <w:rsid w:val="00D95F35"/>
    <w:rsid w:val="00D961CF"/>
    <w:rsid w:val="00D96AE0"/>
    <w:rsid w:val="00D96CF0"/>
    <w:rsid w:val="00D975BC"/>
    <w:rsid w:val="00D97624"/>
    <w:rsid w:val="00D97F0E"/>
    <w:rsid w:val="00DA00D1"/>
    <w:rsid w:val="00DA0549"/>
    <w:rsid w:val="00DA06E0"/>
    <w:rsid w:val="00DA0D6F"/>
    <w:rsid w:val="00DA0F6F"/>
    <w:rsid w:val="00DA180D"/>
    <w:rsid w:val="00DA1CFE"/>
    <w:rsid w:val="00DA351C"/>
    <w:rsid w:val="00DA395C"/>
    <w:rsid w:val="00DA3CCF"/>
    <w:rsid w:val="00DA3DFC"/>
    <w:rsid w:val="00DA3E6D"/>
    <w:rsid w:val="00DA3EAB"/>
    <w:rsid w:val="00DA56A3"/>
    <w:rsid w:val="00DA5CD2"/>
    <w:rsid w:val="00DA6956"/>
    <w:rsid w:val="00DA6BC8"/>
    <w:rsid w:val="00DA7ACF"/>
    <w:rsid w:val="00DB0B1E"/>
    <w:rsid w:val="00DB1525"/>
    <w:rsid w:val="00DB1FD5"/>
    <w:rsid w:val="00DB226A"/>
    <w:rsid w:val="00DB248E"/>
    <w:rsid w:val="00DB2BF6"/>
    <w:rsid w:val="00DB2D97"/>
    <w:rsid w:val="00DB2EB2"/>
    <w:rsid w:val="00DB32F6"/>
    <w:rsid w:val="00DB4585"/>
    <w:rsid w:val="00DB494E"/>
    <w:rsid w:val="00DB543E"/>
    <w:rsid w:val="00DB5B93"/>
    <w:rsid w:val="00DB5E15"/>
    <w:rsid w:val="00DB5F6D"/>
    <w:rsid w:val="00DB6304"/>
    <w:rsid w:val="00DB66C9"/>
    <w:rsid w:val="00DB6867"/>
    <w:rsid w:val="00DB6F4E"/>
    <w:rsid w:val="00DB7651"/>
    <w:rsid w:val="00DB7702"/>
    <w:rsid w:val="00DC0033"/>
    <w:rsid w:val="00DC012E"/>
    <w:rsid w:val="00DC0626"/>
    <w:rsid w:val="00DC1356"/>
    <w:rsid w:val="00DC1953"/>
    <w:rsid w:val="00DC1B48"/>
    <w:rsid w:val="00DC30BA"/>
    <w:rsid w:val="00DC41F2"/>
    <w:rsid w:val="00DC4329"/>
    <w:rsid w:val="00DC4420"/>
    <w:rsid w:val="00DC505B"/>
    <w:rsid w:val="00DC571F"/>
    <w:rsid w:val="00DC57AA"/>
    <w:rsid w:val="00DC5944"/>
    <w:rsid w:val="00DC661A"/>
    <w:rsid w:val="00DC6F64"/>
    <w:rsid w:val="00DC7D09"/>
    <w:rsid w:val="00DC7FDA"/>
    <w:rsid w:val="00DD0062"/>
    <w:rsid w:val="00DD0111"/>
    <w:rsid w:val="00DD09E6"/>
    <w:rsid w:val="00DD1010"/>
    <w:rsid w:val="00DD187E"/>
    <w:rsid w:val="00DD21FC"/>
    <w:rsid w:val="00DD24D6"/>
    <w:rsid w:val="00DD488D"/>
    <w:rsid w:val="00DD620C"/>
    <w:rsid w:val="00DD63A8"/>
    <w:rsid w:val="00DD6580"/>
    <w:rsid w:val="00DD6FEC"/>
    <w:rsid w:val="00DE0441"/>
    <w:rsid w:val="00DE0976"/>
    <w:rsid w:val="00DE1C96"/>
    <w:rsid w:val="00DE20FA"/>
    <w:rsid w:val="00DE248E"/>
    <w:rsid w:val="00DE24BF"/>
    <w:rsid w:val="00DE2839"/>
    <w:rsid w:val="00DE2980"/>
    <w:rsid w:val="00DE2E86"/>
    <w:rsid w:val="00DE2F09"/>
    <w:rsid w:val="00DE304E"/>
    <w:rsid w:val="00DE337C"/>
    <w:rsid w:val="00DE3386"/>
    <w:rsid w:val="00DE351C"/>
    <w:rsid w:val="00DE390E"/>
    <w:rsid w:val="00DE41E1"/>
    <w:rsid w:val="00DE48B1"/>
    <w:rsid w:val="00DE53F6"/>
    <w:rsid w:val="00DE5B28"/>
    <w:rsid w:val="00DE5FAD"/>
    <w:rsid w:val="00DE6AB5"/>
    <w:rsid w:val="00DE7623"/>
    <w:rsid w:val="00DE7DE5"/>
    <w:rsid w:val="00DF0AE3"/>
    <w:rsid w:val="00DF0B4A"/>
    <w:rsid w:val="00DF0F5C"/>
    <w:rsid w:val="00DF1AB2"/>
    <w:rsid w:val="00DF2AB0"/>
    <w:rsid w:val="00DF2BD6"/>
    <w:rsid w:val="00DF30AC"/>
    <w:rsid w:val="00DF30BE"/>
    <w:rsid w:val="00DF3685"/>
    <w:rsid w:val="00DF44AB"/>
    <w:rsid w:val="00DF4658"/>
    <w:rsid w:val="00DF4868"/>
    <w:rsid w:val="00DF4C58"/>
    <w:rsid w:val="00DF5596"/>
    <w:rsid w:val="00DF5FFD"/>
    <w:rsid w:val="00DF6C37"/>
    <w:rsid w:val="00DF6F77"/>
    <w:rsid w:val="00DF71B4"/>
    <w:rsid w:val="00DF7830"/>
    <w:rsid w:val="00E00AF2"/>
    <w:rsid w:val="00E01708"/>
    <w:rsid w:val="00E01D07"/>
    <w:rsid w:val="00E01F3E"/>
    <w:rsid w:val="00E0226E"/>
    <w:rsid w:val="00E026B4"/>
    <w:rsid w:val="00E037D7"/>
    <w:rsid w:val="00E04D51"/>
    <w:rsid w:val="00E064F4"/>
    <w:rsid w:val="00E06779"/>
    <w:rsid w:val="00E070FA"/>
    <w:rsid w:val="00E072D8"/>
    <w:rsid w:val="00E07823"/>
    <w:rsid w:val="00E07A80"/>
    <w:rsid w:val="00E07C9D"/>
    <w:rsid w:val="00E07CE9"/>
    <w:rsid w:val="00E10197"/>
    <w:rsid w:val="00E10391"/>
    <w:rsid w:val="00E104AD"/>
    <w:rsid w:val="00E107D3"/>
    <w:rsid w:val="00E10971"/>
    <w:rsid w:val="00E10C54"/>
    <w:rsid w:val="00E11134"/>
    <w:rsid w:val="00E12322"/>
    <w:rsid w:val="00E12CE2"/>
    <w:rsid w:val="00E12F58"/>
    <w:rsid w:val="00E13622"/>
    <w:rsid w:val="00E13E2E"/>
    <w:rsid w:val="00E13E37"/>
    <w:rsid w:val="00E13FD0"/>
    <w:rsid w:val="00E14532"/>
    <w:rsid w:val="00E14937"/>
    <w:rsid w:val="00E154F3"/>
    <w:rsid w:val="00E1596B"/>
    <w:rsid w:val="00E173E2"/>
    <w:rsid w:val="00E176DC"/>
    <w:rsid w:val="00E209F9"/>
    <w:rsid w:val="00E20D2A"/>
    <w:rsid w:val="00E2176C"/>
    <w:rsid w:val="00E21BA7"/>
    <w:rsid w:val="00E22898"/>
    <w:rsid w:val="00E228DB"/>
    <w:rsid w:val="00E22AF6"/>
    <w:rsid w:val="00E2324A"/>
    <w:rsid w:val="00E25015"/>
    <w:rsid w:val="00E2516B"/>
    <w:rsid w:val="00E255AF"/>
    <w:rsid w:val="00E2693E"/>
    <w:rsid w:val="00E26F51"/>
    <w:rsid w:val="00E270F8"/>
    <w:rsid w:val="00E27171"/>
    <w:rsid w:val="00E30647"/>
    <w:rsid w:val="00E30D50"/>
    <w:rsid w:val="00E3181E"/>
    <w:rsid w:val="00E3191A"/>
    <w:rsid w:val="00E31C36"/>
    <w:rsid w:val="00E320D4"/>
    <w:rsid w:val="00E3210B"/>
    <w:rsid w:val="00E327F0"/>
    <w:rsid w:val="00E341CF"/>
    <w:rsid w:val="00E3424C"/>
    <w:rsid w:val="00E34C95"/>
    <w:rsid w:val="00E35EE3"/>
    <w:rsid w:val="00E369BB"/>
    <w:rsid w:val="00E36AE8"/>
    <w:rsid w:val="00E36FC6"/>
    <w:rsid w:val="00E37370"/>
    <w:rsid w:val="00E37473"/>
    <w:rsid w:val="00E37D28"/>
    <w:rsid w:val="00E40184"/>
    <w:rsid w:val="00E40DAC"/>
    <w:rsid w:val="00E413A6"/>
    <w:rsid w:val="00E42014"/>
    <w:rsid w:val="00E4238D"/>
    <w:rsid w:val="00E4392E"/>
    <w:rsid w:val="00E43A20"/>
    <w:rsid w:val="00E44E15"/>
    <w:rsid w:val="00E45453"/>
    <w:rsid w:val="00E4557D"/>
    <w:rsid w:val="00E45D65"/>
    <w:rsid w:val="00E462ED"/>
    <w:rsid w:val="00E46933"/>
    <w:rsid w:val="00E46B48"/>
    <w:rsid w:val="00E47721"/>
    <w:rsid w:val="00E513CC"/>
    <w:rsid w:val="00E5318D"/>
    <w:rsid w:val="00E53838"/>
    <w:rsid w:val="00E54573"/>
    <w:rsid w:val="00E54727"/>
    <w:rsid w:val="00E54975"/>
    <w:rsid w:val="00E550DC"/>
    <w:rsid w:val="00E55A0E"/>
    <w:rsid w:val="00E5688C"/>
    <w:rsid w:val="00E56F2B"/>
    <w:rsid w:val="00E5724A"/>
    <w:rsid w:val="00E578E6"/>
    <w:rsid w:val="00E57AA0"/>
    <w:rsid w:val="00E6042D"/>
    <w:rsid w:val="00E609D3"/>
    <w:rsid w:val="00E60AE1"/>
    <w:rsid w:val="00E61DCC"/>
    <w:rsid w:val="00E61F1A"/>
    <w:rsid w:val="00E62490"/>
    <w:rsid w:val="00E62944"/>
    <w:rsid w:val="00E63C92"/>
    <w:rsid w:val="00E640DD"/>
    <w:rsid w:val="00E640DF"/>
    <w:rsid w:val="00E65364"/>
    <w:rsid w:val="00E654BB"/>
    <w:rsid w:val="00E6573F"/>
    <w:rsid w:val="00E65E27"/>
    <w:rsid w:val="00E65FFE"/>
    <w:rsid w:val="00E660B6"/>
    <w:rsid w:val="00E6610F"/>
    <w:rsid w:val="00E66162"/>
    <w:rsid w:val="00E66403"/>
    <w:rsid w:val="00E66931"/>
    <w:rsid w:val="00E669BE"/>
    <w:rsid w:val="00E66F3D"/>
    <w:rsid w:val="00E67A93"/>
    <w:rsid w:val="00E67BDE"/>
    <w:rsid w:val="00E7024F"/>
    <w:rsid w:val="00E70BEA"/>
    <w:rsid w:val="00E70C9A"/>
    <w:rsid w:val="00E710AA"/>
    <w:rsid w:val="00E71579"/>
    <w:rsid w:val="00E715A4"/>
    <w:rsid w:val="00E72130"/>
    <w:rsid w:val="00E72895"/>
    <w:rsid w:val="00E736CD"/>
    <w:rsid w:val="00E74054"/>
    <w:rsid w:val="00E74752"/>
    <w:rsid w:val="00E74970"/>
    <w:rsid w:val="00E74CC8"/>
    <w:rsid w:val="00E74FD0"/>
    <w:rsid w:val="00E7641B"/>
    <w:rsid w:val="00E767A3"/>
    <w:rsid w:val="00E76CB4"/>
    <w:rsid w:val="00E8046F"/>
    <w:rsid w:val="00E810FF"/>
    <w:rsid w:val="00E81505"/>
    <w:rsid w:val="00E823FE"/>
    <w:rsid w:val="00E826C5"/>
    <w:rsid w:val="00E828CC"/>
    <w:rsid w:val="00E82B70"/>
    <w:rsid w:val="00E83034"/>
    <w:rsid w:val="00E8341C"/>
    <w:rsid w:val="00E83D27"/>
    <w:rsid w:val="00E8417D"/>
    <w:rsid w:val="00E84AB4"/>
    <w:rsid w:val="00E85511"/>
    <w:rsid w:val="00E85C0C"/>
    <w:rsid w:val="00E86924"/>
    <w:rsid w:val="00E86B8C"/>
    <w:rsid w:val="00E86D55"/>
    <w:rsid w:val="00E87778"/>
    <w:rsid w:val="00E87986"/>
    <w:rsid w:val="00E87B86"/>
    <w:rsid w:val="00E90079"/>
    <w:rsid w:val="00E901A8"/>
    <w:rsid w:val="00E902A7"/>
    <w:rsid w:val="00E90686"/>
    <w:rsid w:val="00E9095A"/>
    <w:rsid w:val="00E90AD3"/>
    <w:rsid w:val="00E90CDE"/>
    <w:rsid w:val="00E91AF8"/>
    <w:rsid w:val="00E91FFA"/>
    <w:rsid w:val="00E9345C"/>
    <w:rsid w:val="00E93DD4"/>
    <w:rsid w:val="00E93FB0"/>
    <w:rsid w:val="00E9457C"/>
    <w:rsid w:val="00E94D57"/>
    <w:rsid w:val="00E956F9"/>
    <w:rsid w:val="00E957C8"/>
    <w:rsid w:val="00E95EBA"/>
    <w:rsid w:val="00E95ED1"/>
    <w:rsid w:val="00E97999"/>
    <w:rsid w:val="00EA0794"/>
    <w:rsid w:val="00EA18BF"/>
    <w:rsid w:val="00EA197F"/>
    <w:rsid w:val="00EA1E01"/>
    <w:rsid w:val="00EA284D"/>
    <w:rsid w:val="00EA2FE9"/>
    <w:rsid w:val="00EA3652"/>
    <w:rsid w:val="00EA3C61"/>
    <w:rsid w:val="00EA3D2F"/>
    <w:rsid w:val="00EA3DC2"/>
    <w:rsid w:val="00EA3ED4"/>
    <w:rsid w:val="00EA45D8"/>
    <w:rsid w:val="00EA4955"/>
    <w:rsid w:val="00EA5FEB"/>
    <w:rsid w:val="00EA667B"/>
    <w:rsid w:val="00EA6A5F"/>
    <w:rsid w:val="00EA7129"/>
    <w:rsid w:val="00EA75EE"/>
    <w:rsid w:val="00EA7876"/>
    <w:rsid w:val="00EB022B"/>
    <w:rsid w:val="00EB05B6"/>
    <w:rsid w:val="00EB10F6"/>
    <w:rsid w:val="00EB1533"/>
    <w:rsid w:val="00EB1FC5"/>
    <w:rsid w:val="00EB29A7"/>
    <w:rsid w:val="00EB3133"/>
    <w:rsid w:val="00EB34B3"/>
    <w:rsid w:val="00EB3844"/>
    <w:rsid w:val="00EB48E6"/>
    <w:rsid w:val="00EB49A1"/>
    <w:rsid w:val="00EB4A31"/>
    <w:rsid w:val="00EB55D8"/>
    <w:rsid w:val="00EB5B68"/>
    <w:rsid w:val="00EB6014"/>
    <w:rsid w:val="00EB6486"/>
    <w:rsid w:val="00EB6B79"/>
    <w:rsid w:val="00EB76D2"/>
    <w:rsid w:val="00EB7DED"/>
    <w:rsid w:val="00EB7EC5"/>
    <w:rsid w:val="00EC0474"/>
    <w:rsid w:val="00EC0969"/>
    <w:rsid w:val="00EC0D4D"/>
    <w:rsid w:val="00EC1562"/>
    <w:rsid w:val="00EC164F"/>
    <w:rsid w:val="00EC1791"/>
    <w:rsid w:val="00EC24F3"/>
    <w:rsid w:val="00EC37EC"/>
    <w:rsid w:val="00EC3DD6"/>
    <w:rsid w:val="00EC4046"/>
    <w:rsid w:val="00EC4CE8"/>
    <w:rsid w:val="00EC5562"/>
    <w:rsid w:val="00EC5E39"/>
    <w:rsid w:val="00EC600E"/>
    <w:rsid w:val="00EC6792"/>
    <w:rsid w:val="00EC6994"/>
    <w:rsid w:val="00EC6A2B"/>
    <w:rsid w:val="00EC6EBD"/>
    <w:rsid w:val="00EC7A71"/>
    <w:rsid w:val="00EC7AD7"/>
    <w:rsid w:val="00EC7B5D"/>
    <w:rsid w:val="00EC7BF5"/>
    <w:rsid w:val="00EC7C76"/>
    <w:rsid w:val="00EC7D18"/>
    <w:rsid w:val="00EC7ED3"/>
    <w:rsid w:val="00ED01CD"/>
    <w:rsid w:val="00ED055C"/>
    <w:rsid w:val="00ED0F3B"/>
    <w:rsid w:val="00ED10C4"/>
    <w:rsid w:val="00ED13F5"/>
    <w:rsid w:val="00ED1499"/>
    <w:rsid w:val="00ED17AA"/>
    <w:rsid w:val="00ED1A6C"/>
    <w:rsid w:val="00ED219D"/>
    <w:rsid w:val="00ED2577"/>
    <w:rsid w:val="00ED257E"/>
    <w:rsid w:val="00ED351E"/>
    <w:rsid w:val="00ED3A48"/>
    <w:rsid w:val="00ED3B7A"/>
    <w:rsid w:val="00ED3D35"/>
    <w:rsid w:val="00ED45FC"/>
    <w:rsid w:val="00ED56E1"/>
    <w:rsid w:val="00ED6477"/>
    <w:rsid w:val="00ED6921"/>
    <w:rsid w:val="00ED7034"/>
    <w:rsid w:val="00EE07BF"/>
    <w:rsid w:val="00EE0C18"/>
    <w:rsid w:val="00EE0EA5"/>
    <w:rsid w:val="00EE11B9"/>
    <w:rsid w:val="00EE14C2"/>
    <w:rsid w:val="00EE181F"/>
    <w:rsid w:val="00EE1AA0"/>
    <w:rsid w:val="00EE1C1C"/>
    <w:rsid w:val="00EE271D"/>
    <w:rsid w:val="00EE35AF"/>
    <w:rsid w:val="00EE3CBE"/>
    <w:rsid w:val="00EE4E46"/>
    <w:rsid w:val="00EE51E4"/>
    <w:rsid w:val="00EE5CE4"/>
    <w:rsid w:val="00EE5D09"/>
    <w:rsid w:val="00EE6727"/>
    <w:rsid w:val="00EE6788"/>
    <w:rsid w:val="00EF08ED"/>
    <w:rsid w:val="00EF0B3B"/>
    <w:rsid w:val="00EF18BC"/>
    <w:rsid w:val="00EF2C19"/>
    <w:rsid w:val="00EF34F9"/>
    <w:rsid w:val="00EF38B6"/>
    <w:rsid w:val="00EF3B71"/>
    <w:rsid w:val="00EF4C18"/>
    <w:rsid w:val="00EF54C0"/>
    <w:rsid w:val="00EF5A2D"/>
    <w:rsid w:val="00EF5B30"/>
    <w:rsid w:val="00EF5C1D"/>
    <w:rsid w:val="00EF6192"/>
    <w:rsid w:val="00EF78B0"/>
    <w:rsid w:val="00EF7901"/>
    <w:rsid w:val="00EF79D0"/>
    <w:rsid w:val="00EF7CF7"/>
    <w:rsid w:val="00F0019D"/>
    <w:rsid w:val="00F00606"/>
    <w:rsid w:val="00F00A56"/>
    <w:rsid w:val="00F00E5B"/>
    <w:rsid w:val="00F0124E"/>
    <w:rsid w:val="00F01E0A"/>
    <w:rsid w:val="00F01FFC"/>
    <w:rsid w:val="00F02A70"/>
    <w:rsid w:val="00F02E13"/>
    <w:rsid w:val="00F04DF3"/>
    <w:rsid w:val="00F052B5"/>
    <w:rsid w:val="00F05D05"/>
    <w:rsid w:val="00F061B3"/>
    <w:rsid w:val="00F0622A"/>
    <w:rsid w:val="00F07119"/>
    <w:rsid w:val="00F07407"/>
    <w:rsid w:val="00F07E17"/>
    <w:rsid w:val="00F07EDD"/>
    <w:rsid w:val="00F07F70"/>
    <w:rsid w:val="00F11243"/>
    <w:rsid w:val="00F11830"/>
    <w:rsid w:val="00F119B0"/>
    <w:rsid w:val="00F11AA5"/>
    <w:rsid w:val="00F11B4D"/>
    <w:rsid w:val="00F11F74"/>
    <w:rsid w:val="00F11FFF"/>
    <w:rsid w:val="00F12BDA"/>
    <w:rsid w:val="00F133C6"/>
    <w:rsid w:val="00F1547C"/>
    <w:rsid w:val="00F1563D"/>
    <w:rsid w:val="00F162E8"/>
    <w:rsid w:val="00F16C38"/>
    <w:rsid w:val="00F16D65"/>
    <w:rsid w:val="00F2006E"/>
    <w:rsid w:val="00F203FD"/>
    <w:rsid w:val="00F206E6"/>
    <w:rsid w:val="00F20E3A"/>
    <w:rsid w:val="00F21997"/>
    <w:rsid w:val="00F21A47"/>
    <w:rsid w:val="00F21D76"/>
    <w:rsid w:val="00F221A6"/>
    <w:rsid w:val="00F227F4"/>
    <w:rsid w:val="00F24428"/>
    <w:rsid w:val="00F2478B"/>
    <w:rsid w:val="00F24A6F"/>
    <w:rsid w:val="00F25DC9"/>
    <w:rsid w:val="00F26322"/>
    <w:rsid w:val="00F26704"/>
    <w:rsid w:val="00F2686F"/>
    <w:rsid w:val="00F26CFF"/>
    <w:rsid w:val="00F26E00"/>
    <w:rsid w:val="00F305B2"/>
    <w:rsid w:val="00F30811"/>
    <w:rsid w:val="00F313B2"/>
    <w:rsid w:val="00F31882"/>
    <w:rsid w:val="00F31921"/>
    <w:rsid w:val="00F31D45"/>
    <w:rsid w:val="00F32773"/>
    <w:rsid w:val="00F32BC5"/>
    <w:rsid w:val="00F33096"/>
    <w:rsid w:val="00F33A73"/>
    <w:rsid w:val="00F342D0"/>
    <w:rsid w:val="00F344A7"/>
    <w:rsid w:val="00F349CE"/>
    <w:rsid w:val="00F349E0"/>
    <w:rsid w:val="00F352C4"/>
    <w:rsid w:val="00F35660"/>
    <w:rsid w:val="00F359C0"/>
    <w:rsid w:val="00F36603"/>
    <w:rsid w:val="00F369C6"/>
    <w:rsid w:val="00F36C79"/>
    <w:rsid w:val="00F370FF"/>
    <w:rsid w:val="00F37154"/>
    <w:rsid w:val="00F40423"/>
    <w:rsid w:val="00F41361"/>
    <w:rsid w:val="00F417AF"/>
    <w:rsid w:val="00F41C3F"/>
    <w:rsid w:val="00F425E9"/>
    <w:rsid w:val="00F431D9"/>
    <w:rsid w:val="00F44A8A"/>
    <w:rsid w:val="00F45000"/>
    <w:rsid w:val="00F45E2B"/>
    <w:rsid w:val="00F45F39"/>
    <w:rsid w:val="00F47B12"/>
    <w:rsid w:val="00F47B5E"/>
    <w:rsid w:val="00F5069E"/>
    <w:rsid w:val="00F509BD"/>
    <w:rsid w:val="00F50DFC"/>
    <w:rsid w:val="00F51288"/>
    <w:rsid w:val="00F519EB"/>
    <w:rsid w:val="00F51C61"/>
    <w:rsid w:val="00F52571"/>
    <w:rsid w:val="00F525DC"/>
    <w:rsid w:val="00F52CA3"/>
    <w:rsid w:val="00F52CE3"/>
    <w:rsid w:val="00F530F9"/>
    <w:rsid w:val="00F5409E"/>
    <w:rsid w:val="00F54538"/>
    <w:rsid w:val="00F54FA6"/>
    <w:rsid w:val="00F55258"/>
    <w:rsid w:val="00F555C2"/>
    <w:rsid w:val="00F5580A"/>
    <w:rsid w:val="00F55864"/>
    <w:rsid w:val="00F55E90"/>
    <w:rsid w:val="00F55EE7"/>
    <w:rsid w:val="00F5654E"/>
    <w:rsid w:val="00F56666"/>
    <w:rsid w:val="00F57B6B"/>
    <w:rsid w:val="00F600B4"/>
    <w:rsid w:val="00F6011F"/>
    <w:rsid w:val="00F6032C"/>
    <w:rsid w:val="00F60E79"/>
    <w:rsid w:val="00F613AF"/>
    <w:rsid w:val="00F617B5"/>
    <w:rsid w:val="00F63BFE"/>
    <w:rsid w:val="00F6420D"/>
    <w:rsid w:val="00F6481E"/>
    <w:rsid w:val="00F648FA"/>
    <w:rsid w:val="00F64B83"/>
    <w:rsid w:val="00F64C06"/>
    <w:rsid w:val="00F65543"/>
    <w:rsid w:val="00F65A3A"/>
    <w:rsid w:val="00F65DD2"/>
    <w:rsid w:val="00F65EC9"/>
    <w:rsid w:val="00F665C8"/>
    <w:rsid w:val="00F66F76"/>
    <w:rsid w:val="00F7000A"/>
    <w:rsid w:val="00F70ABE"/>
    <w:rsid w:val="00F70D7D"/>
    <w:rsid w:val="00F71520"/>
    <w:rsid w:val="00F721A3"/>
    <w:rsid w:val="00F727C8"/>
    <w:rsid w:val="00F750C7"/>
    <w:rsid w:val="00F7551D"/>
    <w:rsid w:val="00F75EC6"/>
    <w:rsid w:val="00F76A8E"/>
    <w:rsid w:val="00F76F3F"/>
    <w:rsid w:val="00F77A2A"/>
    <w:rsid w:val="00F805BC"/>
    <w:rsid w:val="00F82176"/>
    <w:rsid w:val="00F82BD0"/>
    <w:rsid w:val="00F82D04"/>
    <w:rsid w:val="00F83A89"/>
    <w:rsid w:val="00F848F8"/>
    <w:rsid w:val="00F84EE9"/>
    <w:rsid w:val="00F85D48"/>
    <w:rsid w:val="00F8682E"/>
    <w:rsid w:val="00F86881"/>
    <w:rsid w:val="00F869F2"/>
    <w:rsid w:val="00F872D5"/>
    <w:rsid w:val="00F91178"/>
    <w:rsid w:val="00F92439"/>
    <w:rsid w:val="00F92538"/>
    <w:rsid w:val="00F930D2"/>
    <w:rsid w:val="00F93936"/>
    <w:rsid w:val="00F94119"/>
    <w:rsid w:val="00F94B7D"/>
    <w:rsid w:val="00F94CC9"/>
    <w:rsid w:val="00F95057"/>
    <w:rsid w:val="00F956C8"/>
    <w:rsid w:val="00F95A52"/>
    <w:rsid w:val="00F95F65"/>
    <w:rsid w:val="00F96552"/>
    <w:rsid w:val="00F967EB"/>
    <w:rsid w:val="00F96AC0"/>
    <w:rsid w:val="00F9751F"/>
    <w:rsid w:val="00F97741"/>
    <w:rsid w:val="00F978A0"/>
    <w:rsid w:val="00F97E5C"/>
    <w:rsid w:val="00FA0441"/>
    <w:rsid w:val="00FA0EBD"/>
    <w:rsid w:val="00FA20CF"/>
    <w:rsid w:val="00FA21C9"/>
    <w:rsid w:val="00FA30AD"/>
    <w:rsid w:val="00FA42DD"/>
    <w:rsid w:val="00FA467F"/>
    <w:rsid w:val="00FA489A"/>
    <w:rsid w:val="00FA4A69"/>
    <w:rsid w:val="00FA4F40"/>
    <w:rsid w:val="00FA5614"/>
    <w:rsid w:val="00FA5847"/>
    <w:rsid w:val="00FA60DF"/>
    <w:rsid w:val="00FA61CD"/>
    <w:rsid w:val="00FA6A47"/>
    <w:rsid w:val="00FA7456"/>
    <w:rsid w:val="00FA7721"/>
    <w:rsid w:val="00FA7962"/>
    <w:rsid w:val="00FA7A4E"/>
    <w:rsid w:val="00FA7B74"/>
    <w:rsid w:val="00FB0963"/>
    <w:rsid w:val="00FB0DF5"/>
    <w:rsid w:val="00FB12EA"/>
    <w:rsid w:val="00FB2855"/>
    <w:rsid w:val="00FB39D8"/>
    <w:rsid w:val="00FB41FB"/>
    <w:rsid w:val="00FB4380"/>
    <w:rsid w:val="00FB46F2"/>
    <w:rsid w:val="00FB4F19"/>
    <w:rsid w:val="00FB5C28"/>
    <w:rsid w:val="00FB63EC"/>
    <w:rsid w:val="00FB6899"/>
    <w:rsid w:val="00FB6BE3"/>
    <w:rsid w:val="00FB74C4"/>
    <w:rsid w:val="00FB7D74"/>
    <w:rsid w:val="00FC0AFC"/>
    <w:rsid w:val="00FC0BBA"/>
    <w:rsid w:val="00FC0E6A"/>
    <w:rsid w:val="00FC12E7"/>
    <w:rsid w:val="00FC12F1"/>
    <w:rsid w:val="00FC18C6"/>
    <w:rsid w:val="00FC1F76"/>
    <w:rsid w:val="00FC2E79"/>
    <w:rsid w:val="00FC355C"/>
    <w:rsid w:val="00FC3CF3"/>
    <w:rsid w:val="00FC3FC8"/>
    <w:rsid w:val="00FC4085"/>
    <w:rsid w:val="00FC48A6"/>
    <w:rsid w:val="00FC544E"/>
    <w:rsid w:val="00FC5851"/>
    <w:rsid w:val="00FC5F6E"/>
    <w:rsid w:val="00FC67EA"/>
    <w:rsid w:val="00FC69F7"/>
    <w:rsid w:val="00FC75FF"/>
    <w:rsid w:val="00FD02F9"/>
    <w:rsid w:val="00FD179E"/>
    <w:rsid w:val="00FD1B9F"/>
    <w:rsid w:val="00FD1C3A"/>
    <w:rsid w:val="00FD2646"/>
    <w:rsid w:val="00FD2B7C"/>
    <w:rsid w:val="00FD361C"/>
    <w:rsid w:val="00FD3B3C"/>
    <w:rsid w:val="00FD3CCF"/>
    <w:rsid w:val="00FD401A"/>
    <w:rsid w:val="00FD48E2"/>
    <w:rsid w:val="00FD4B24"/>
    <w:rsid w:val="00FD4C08"/>
    <w:rsid w:val="00FD4C8A"/>
    <w:rsid w:val="00FD564F"/>
    <w:rsid w:val="00FD60F1"/>
    <w:rsid w:val="00FD6B37"/>
    <w:rsid w:val="00FD6CD8"/>
    <w:rsid w:val="00FD731E"/>
    <w:rsid w:val="00FD7906"/>
    <w:rsid w:val="00FE02A3"/>
    <w:rsid w:val="00FE0491"/>
    <w:rsid w:val="00FE0A88"/>
    <w:rsid w:val="00FE12D5"/>
    <w:rsid w:val="00FE2443"/>
    <w:rsid w:val="00FE2658"/>
    <w:rsid w:val="00FE2875"/>
    <w:rsid w:val="00FE3037"/>
    <w:rsid w:val="00FE3604"/>
    <w:rsid w:val="00FE3B24"/>
    <w:rsid w:val="00FE3F73"/>
    <w:rsid w:val="00FE4100"/>
    <w:rsid w:val="00FE4B44"/>
    <w:rsid w:val="00FE4E5C"/>
    <w:rsid w:val="00FE50D3"/>
    <w:rsid w:val="00FE59D1"/>
    <w:rsid w:val="00FE6275"/>
    <w:rsid w:val="00FE6567"/>
    <w:rsid w:val="00FE68A2"/>
    <w:rsid w:val="00FE6B88"/>
    <w:rsid w:val="00FE71E1"/>
    <w:rsid w:val="00FE79F7"/>
    <w:rsid w:val="00FF0113"/>
    <w:rsid w:val="00FF0474"/>
    <w:rsid w:val="00FF0C1A"/>
    <w:rsid w:val="00FF30F2"/>
    <w:rsid w:val="00FF3125"/>
    <w:rsid w:val="00FF3A0D"/>
    <w:rsid w:val="00FF44EC"/>
    <w:rsid w:val="00FF5A98"/>
    <w:rsid w:val="00FF5D66"/>
    <w:rsid w:val="00FF63B6"/>
    <w:rsid w:val="00FF6589"/>
    <w:rsid w:val="00FF690C"/>
    <w:rsid w:val="00FF7ADA"/>
    <w:rsid w:val="02993E41"/>
    <w:rsid w:val="0761B513"/>
    <w:rsid w:val="0771AB9F"/>
    <w:rsid w:val="078A9EEF"/>
    <w:rsid w:val="098CC486"/>
    <w:rsid w:val="0B9B9BA2"/>
    <w:rsid w:val="0E89C819"/>
    <w:rsid w:val="0F73FD78"/>
    <w:rsid w:val="1024636B"/>
    <w:rsid w:val="10760F82"/>
    <w:rsid w:val="119AFF3F"/>
    <w:rsid w:val="126EBA86"/>
    <w:rsid w:val="12E0FA60"/>
    <w:rsid w:val="132FE82C"/>
    <w:rsid w:val="13A3A47B"/>
    <w:rsid w:val="13EF76E5"/>
    <w:rsid w:val="14C8374A"/>
    <w:rsid w:val="1514F6C1"/>
    <w:rsid w:val="15711DDD"/>
    <w:rsid w:val="16893FE0"/>
    <w:rsid w:val="17DF7742"/>
    <w:rsid w:val="18554084"/>
    <w:rsid w:val="189F0311"/>
    <w:rsid w:val="193CAEC0"/>
    <w:rsid w:val="19F968AB"/>
    <w:rsid w:val="1B8BC9F0"/>
    <w:rsid w:val="1C39B929"/>
    <w:rsid w:val="1D152F1B"/>
    <w:rsid w:val="1D625679"/>
    <w:rsid w:val="1F94A1C0"/>
    <w:rsid w:val="201093B2"/>
    <w:rsid w:val="209433E7"/>
    <w:rsid w:val="213A99C7"/>
    <w:rsid w:val="21AE84B7"/>
    <w:rsid w:val="2219D949"/>
    <w:rsid w:val="23C06022"/>
    <w:rsid w:val="26FCC201"/>
    <w:rsid w:val="27084833"/>
    <w:rsid w:val="279DEBDA"/>
    <w:rsid w:val="292B33B5"/>
    <w:rsid w:val="2A6B1AE6"/>
    <w:rsid w:val="2B3B57AB"/>
    <w:rsid w:val="2C538E8A"/>
    <w:rsid w:val="2E257C1E"/>
    <w:rsid w:val="2E5207A7"/>
    <w:rsid w:val="2ECD2CF5"/>
    <w:rsid w:val="2F64F4AE"/>
    <w:rsid w:val="304FAAAA"/>
    <w:rsid w:val="30531B2B"/>
    <w:rsid w:val="31583975"/>
    <w:rsid w:val="32443E1C"/>
    <w:rsid w:val="32BE2CDE"/>
    <w:rsid w:val="33BE0B4E"/>
    <w:rsid w:val="35F696FF"/>
    <w:rsid w:val="3932B094"/>
    <w:rsid w:val="397974D3"/>
    <w:rsid w:val="3A842DFA"/>
    <w:rsid w:val="3B4BBF40"/>
    <w:rsid w:val="3C36076D"/>
    <w:rsid w:val="3C699425"/>
    <w:rsid w:val="3C7E00F0"/>
    <w:rsid w:val="3D0283AB"/>
    <w:rsid w:val="3DAFD156"/>
    <w:rsid w:val="3DB295EE"/>
    <w:rsid w:val="3FB654A3"/>
    <w:rsid w:val="438D4167"/>
    <w:rsid w:val="43C79B91"/>
    <w:rsid w:val="4776DD52"/>
    <w:rsid w:val="4B21FBAE"/>
    <w:rsid w:val="4D99B8B6"/>
    <w:rsid w:val="4D9F8350"/>
    <w:rsid w:val="4DCBF005"/>
    <w:rsid w:val="4FBD94E2"/>
    <w:rsid w:val="5029D67D"/>
    <w:rsid w:val="504AFC5D"/>
    <w:rsid w:val="5316A3A0"/>
    <w:rsid w:val="545A9A67"/>
    <w:rsid w:val="56C6EC70"/>
    <w:rsid w:val="5718FBA1"/>
    <w:rsid w:val="573F9EDD"/>
    <w:rsid w:val="58120468"/>
    <w:rsid w:val="584AAB65"/>
    <w:rsid w:val="5A5027B5"/>
    <w:rsid w:val="5A9B6AA2"/>
    <w:rsid w:val="5BEBF307"/>
    <w:rsid w:val="5DC2AE33"/>
    <w:rsid w:val="5EE77D9D"/>
    <w:rsid w:val="5F6C372A"/>
    <w:rsid w:val="5FEBD1F9"/>
    <w:rsid w:val="6795512E"/>
    <w:rsid w:val="6AD03607"/>
    <w:rsid w:val="6B1650C8"/>
    <w:rsid w:val="6BE1BBF3"/>
    <w:rsid w:val="6CB8D604"/>
    <w:rsid w:val="6CD1977C"/>
    <w:rsid w:val="6D6E73CD"/>
    <w:rsid w:val="6DE1C5C7"/>
    <w:rsid w:val="70163313"/>
    <w:rsid w:val="7138CEDD"/>
    <w:rsid w:val="7176BCD7"/>
    <w:rsid w:val="77BC66AA"/>
    <w:rsid w:val="7928DD7A"/>
    <w:rsid w:val="79D5D66E"/>
    <w:rsid w:val="7AA7669C"/>
    <w:rsid w:val="7B48188E"/>
    <w:rsid w:val="7BE2E305"/>
    <w:rsid w:val="7E27584C"/>
    <w:rsid w:val="7EBAAB7E"/>
    <w:rsid w:val="7FD4235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A1DAF54"/>
  <w15:docId w15:val="{C01DE564-B78E-4DBD-B35F-1CB5D09C4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0D5"/>
    <w:rPr>
      <w:sz w:val="24"/>
      <w:szCs w:val="24"/>
    </w:rPr>
  </w:style>
  <w:style w:type="paragraph" w:styleId="Ttulo1">
    <w:name w:val="heading 1"/>
    <w:basedOn w:val="Ttulo-base"/>
    <w:next w:val="Textoindependiente"/>
    <w:link w:val="Ttulo1Car"/>
    <w:qFormat/>
    <w:pPr>
      <w:numPr>
        <w:numId w:val="2"/>
      </w:numPr>
      <w:pBdr>
        <w:top w:val="single" w:sz="40" w:space="3" w:color="FFFFFF"/>
        <w:left w:val="single" w:sz="4" w:space="3" w:color="FFFFFF"/>
        <w:bottom w:val="single" w:sz="4" w:space="3" w:color="FFFFFF"/>
      </w:pBdr>
      <w:shd w:val="clear" w:color="auto" w:fill="000000"/>
      <w:spacing w:before="0" w:after="240" w:line="240" w:lineRule="atLeast"/>
      <w:outlineLvl w:val="0"/>
    </w:pPr>
    <w:rPr>
      <w:rFonts w:ascii="Arial Black" w:hAnsi="Arial Black" w:cs="Arial Black"/>
      <w:color w:val="FFFFFF"/>
      <w:spacing w:val="-10"/>
      <w:position w:val="24"/>
      <w:sz w:val="24"/>
    </w:rPr>
  </w:style>
  <w:style w:type="paragraph" w:styleId="Ttulo2">
    <w:name w:val="heading 2"/>
    <w:basedOn w:val="Ttulo-base"/>
    <w:next w:val="Textoindependiente"/>
    <w:qFormat/>
    <w:pPr>
      <w:numPr>
        <w:ilvl w:val="1"/>
        <w:numId w:val="2"/>
      </w:numPr>
      <w:spacing w:before="0" w:after="240" w:line="240" w:lineRule="atLeast"/>
      <w:outlineLvl w:val="1"/>
    </w:pPr>
    <w:rPr>
      <w:rFonts w:ascii="Arial Black" w:hAnsi="Arial Black" w:cs="Arial Black"/>
      <w:spacing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Rtuloconnfasis">
    <w:name w:val="Rótulo con énfasis"/>
    <w:rPr>
      <w:rFonts w:ascii="Arial Black" w:hAnsi="Arial Black" w:cs="Arial Black"/>
      <w:spacing w:val="-4"/>
      <w:sz w:val="18"/>
    </w:rPr>
  </w:style>
  <w:style w:type="character" w:customStyle="1" w:styleId="Vietas">
    <w:name w:val="Viñetas"/>
    <w:rPr>
      <w:rFonts w:ascii="OpenSymbol" w:eastAsia="OpenSymbol" w:hAnsi="OpenSymbol" w:cs="OpenSymbol"/>
    </w:rPr>
  </w:style>
  <w:style w:type="character" w:customStyle="1" w:styleId="Smbolosdenumeracin">
    <w:name w:val="Símbolos de numeración"/>
  </w:style>
  <w:style w:type="character" w:styleId="Nmerodepgina">
    <w:name w:val="page number"/>
    <w:rPr>
      <w:rFonts w:ascii="Arial Black" w:hAnsi="Arial Black" w:cs="Arial Black"/>
      <w:spacing w:val="-10"/>
      <w:sz w:val="18"/>
    </w:rPr>
  </w:style>
  <w:style w:type="paragraph" w:customStyle="1" w:styleId="Encabezado3">
    <w:name w:val="Encabezado3"/>
    <w:basedOn w:val="Normal"/>
    <w:next w:val="Textoindependiente"/>
    <w:pPr>
      <w:keepNext/>
      <w:spacing w:before="240" w:after="120"/>
    </w:pPr>
    <w:rPr>
      <w:rFonts w:ascii="Arial" w:hAnsi="Arial"/>
      <w:sz w:val="28"/>
      <w:szCs w:val="28"/>
    </w:rPr>
  </w:style>
  <w:style w:type="paragraph" w:styleId="Textoindependiente">
    <w:name w:val="Body Text"/>
    <w:basedOn w:val="Normal"/>
    <w:link w:val="TextoindependienteCar"/>
    <w:pPr>
      <w:spacing w:after="120"/>
    </w:pPr>
  </w:style>
  <w:style w:type="paragraph" w:styleId="Lista">
    <w:name w:val="List"/>
    <w:basedOn w:val="Textoindependiente"/>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 w:type="paragraph" w:customStyle="1" w:styleId="Ttulo-base">
    <w:name w:val="Título - base"/>
    <w:basedOn w:val="Normal"/>
    <w:next w:val="Textoindependiente"/>
    <w:pPr>
      <w:keepNext/>
      <w:keepLines/>
      <w:spacing w:before="140" w:line="220" w:lineRule="atLeast"/>
    </w:pPr>
    <w:rPr>
      <w:spacing w:val="-4"/>
      <w:sz w:val="22"/>
    </w:rPr>
  </w:style>
  <w:style w:type="paragraph" w:customStyle="1" w:styleId="Puesto">
    <w:name w:val="Puesto"/>
    <w:basedOn w:val="Ttulo-base"/>
    <w:next w:val="Subttulo"/>
    <w:qFormat/>
    <w:pPr>
      <w:pBdr>
        <w:top w:val="single" w:sz="4" w:space="16" w:color="000000"/>
      </w:pBdr>
      <w:spacing w:before="220" w:after="60" w:line="320" w:lineRule="atLeast"/>
      <w:jc w:val="center"/>
    </w:pPr>
    <w:rPr>
      <w:rFonts w:ascii="Arial Black" w:hAnsi="Arial Black" w:cs="Arial Black"/>
      <w:spacing w:val="-30"/>
      <w:sz w:val="40"/>
    </w:rPr>
  </w:style>
  <w:style w:type="paragraph" w:styleId="Subttulo">
    <w:name w:val="Subtitle"/>
    <w:basedOn w:val="Puesto"/>
    <w:next w:val="Textoindependiente"/>
    <w:qFormat/>
    <w:pPr>
      <w:pBdr>
        <w:top w:val="none" w:sz="0" w:space="0" w:color="auto"/>
      </w:pBdr>
      <w:spacing w:before="60" w:after="120" w:line="340" w:lineRule="atLeast"/>
    </w:pPr>
    <w:rPr>
      <w:rFonts w:ascii="Arial" w:hAnsi="Arial" w:cs="Arial"/>
      <w:spacing w:val="-16"/>
      <w:sz w:val="32"/>
    </w:rPr>
  </w:style>
  <w:style w:type="paragraph" w:customStyle="1" w:styleId="TDC-base">
    <w:name w:val="TDC - base"/>
    <w:basedOn w:val="Normal"/>
    <w:pPr>
      <w:tabs>
        <w:tab w:val="right" w:leader="dot" w:pos="6480"/>
      </w:tabs>
      <w:spacing w:after="240" w:line="240" w:lineRule="atLeast"/>
    </w:pPr>
  </w:style>
  <w:style w:type="paragraph" w:styleId="TDC1">
    <w:name w:val="toc 1"/>
    <w:basedOn w:val="TDC-base"/>
    <w:uiPriority w:val="39"/>
    <w:pPr>
      <w:tabs>
        <w:tab w:val="clear" w:pos="6480"/>
        <w:tab w:val="left" w:pos="360"/>
        <w:tab w:val="right" w:leader="dot" w:pos="8789"/>
      </w:tabs>
    </w:pPr>
    <w:rPr>
      <w:spacing w:val="-4"/>
    </w:rPr>
  </w:style>
  <w:style w:type="paragraph" w:customStyle="1" w:styleId="Textoindependiente21">
    <w:name w:val="Texto independiente 21"/>
    <w:basedOn w:val="Normal"/>
  </w:style>
  <w:style w:type="paragraph" w:customStyle="1" w:styleId="Sangra3detindependiente1">
    <w:name w:val="Sangría 3 de t. independiente1"/>
    <w:basedOn w:val="Normal"/>
    <w:rPr>
      <w:lang w:val="es-MX"/>
    </w:rPr>
  </w:style>
  <w:style w:type="paragraph" w:styleId="TDC2">
    <w:name w:val="toc 2"/>
    <w:basedOn w:val="ndice"/>
    <w:pPr>
      <w:tabs>
        <w:tab w:val="right" w:leader="dot" w:pos="9689"/>
      </w:tabs>
      <w:ind w:left="283"/>
    </w:pPr>
  </w:style>
  <w:style w:type="paragraph" w:styleId="TDC3">
    <w:name w:val="toc 3"/>
    <w:basedOn w:val="ndice"/>
    <w:pPr>
      <w:tabs>
        <w:tab w:val="right" w:leader="dot" w:pos="9406"/>
      </w:tabs>
      <w:ind w:left="566"/>
    </w:pPr>
  </w:style>
  <w:style w:type="paragraph" w:styleId="TDC4">
    <w:name w:val="toc 4"/>
    <w:basedOn w:val="ndice"/>
    <w:pPr>
      <w:tabs>
        <w:tab w:val="right" w:leader="dot" w:pos="9123"/>
      </w:tabs>
      <w:ind w:left="849"/>
    </w:pPr>
  </w:style>
  <w:style w:type="paragraph" w:styleId="TDC5">
    <w:name w:val="toc 5"/>
    <w:basedOn w:val="ndice"/>
    <w:pPr>
      <w:tabs>
        <w:tab w:val="right" w:leader="dot" w:pos="8840"/>
      </w:tabs>
      <w:ind w:left="1132"/>
    </w:pPr>
  </w:style>
  <w:style w:type="paragraph" w:styleId="TDC6">
    <w:name w:val="toc 6"/>
    <w:basedOn w:val="ndice"/>
    <w:pPr>
      <w:tabs>
        <w:tab w:val="right" w:leader="dot" w:pos="8557"/>
      </w:tabs>
      <w:ind w:left="1415"/>
    </w:pPr>
  </w:style>
  <w:style w:type="paragraph" w:styleId="TDC7">
    <w:name w:val="toc 7"/>
    <w:basedOn w:val="ndice"/>
    <w:pPr>
      <w:tabs>
        <w:tab w:val="right" w:leader="dot" w:pos="8274"/>
      </w:tabs>
      <w:ind w:left="1698"/>
    </w:pPr>
  </w:style>
  <w:style w:type="paragraph" w:styleId="TDC8">
    <w:name w:val="toc 8"/>
    <w:basedOn w:val="ndice"/>
    <w:pPr>
      <w:tabs>
        <w:tab w:val="right" w:leader="dot" w:pos="7991"/>
      </w:tabs>
      <w:ind w:left="1981"/>
    </w:pPr>
  </w:style>
  <w:style w:type="paragraph" w:styleId="TDC9">
    <w:name w:val="toc 9"/>
    <w:basedOn w:val="ndice"/>
    <w:pPr>
      <w:tabs>
        <w:tab w:val="right" w:leader="dot" w:pos="7708"/>
      </w:tabs>
      <w:ind w:left="2264"/>
    </w:pPr>
  </w:style>
  <w:style w:type="paragraph" w:customStyle="1" w:styleId="ndicel10">
    <w:name w:val="Índicel 10"/>
    <w:basedOn w:val="ndice"/>
    <w:pPr>
      <w:tabs>
        <w:tab w:val="right" w:leader="dot" w:pos="7425"/>
      </w:tabs>
      <w:ind w:left="2547"/>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Objetoconpuntadeflecha">
    <w:name w:val="Objeto con punta de flecha"/>
    <w:basedOn w:val="Normal"/>
  </w:style>
  <w:style w:type="paragraph" w:customStyle="1" w:styleId="Objetoconsombra">
    <w:name w:val="Objeto con sombra"/>
    <w:basedOn w:val="Normal"/>
  </w:style>
  <w:style w:type="paragraph" w:customStyle="1" w:styleId="Objetosinrelleno">
    <w:name w:val="Objeto sin relleno"/>
    <w:basedOn w:val="Normal"/>
  </w:style>
  <w:style w:type="paragraph" w:customStyle="1" w:styleId="Texto">
    <w:name w:val="Texto"/>
    <w:basedOn w:val="Etiqueta"/>
  </w:style>
  <w:style w:type="paragraph" w:customStyle="1" w:styleId="Cuerpodetextojustificado">
    <w:name w:val="Cuerpo de texto justificado"/>
    <w:basedOn w:val="Normal"/>
  </w:style>
  <w:style w:type="paragraph" w:customStyle="1" w:styleId="Sangradelaprimeralnea">
    <w:name w:val="Sangría de la primera línea"/>
    <w:basedOn w:val="Normal"/>
    <w:pPr>
      <w:ind w:firstLine="340"/>
    </w:pPr>
  </w:style>
  <w:style w:type="paragraph" w:customStyle="1" w:styleId="Ttulo10">
    <w:name w:val="Título1"/>
    <w:basedOn w:val="Normal"/>
    <w:pPr>
      <w:jc w:val="center"/>
    </w:pPr>
  </w:style>
  <w:style w:type="paragraph" w:customStyle="1" w:styleId="Ttulo20">
    <w:name w:val="Título2"/>
    <w:basedOn w:val="Normal"/>
    <w:pPr>
      <w:spacing w:before="57" w:after="57"/>
      <w:ind w:right="113"/>
      <w:jc w:val="center"/>
    </w:pPr>
  </w:style>
  <w:style w:type="paragraph" w:customStyle="1" w:styleId="Encabezado1">
    <w:name w:val="Encabezado1"/>
    <w:basedOn w:val="Normal"/>
    <w:pPr>
      <w:spacing w:before="238" w:after="119"/>
    </w:pPr>
  </w:style>
  <w:style w:type="paragraph" w:customStyle="1" w:styleId="Encabezado2">
    <w:name w:val="Encabezado2"/>
    <w:basedOn w:val="Normal"/>
    <w:pPr>
      <w:spacing w:before="238" w:after="119"/>
    </w:pPr>
  </w:style>
  <w:style w:type="paragraph" w:customStyle="1" w:styleId="Lneadedimensiones">
    <w:name w:val="Línea de dimensiones"/>
    <w:basedOn w:val="Normal"/>
  </w:style>
  <w:style w:type="paragraph" w:customStyle="1" w:styleId="PredeterminadoLTGliederung1">
    <w:name w:val="Predeterminado~LT~Gliederung 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Mangal" w:eastAsia="Mangal" w:hAnsi="Mangal" w:cs="Mangal"/>
      <w:color w:val="000000"/>
      <w:sz w:val="64"/>
      <w:szCs w:val="64"/>
      <w:lang w:eastAsia="hi-IN" w:bidi="hi-IN"/>
    </w:rPr>
  </w:style>
  <w:style w:type="paragraph" w:customStyle="1" w:styleId="PredeterminadoLTGliederung2">
    <w:name w:val="Predeterminado~LT~Gliederung 2"/>
    <w:basedOn w:val="Predeterminado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PredeterminadoLTGliederung3">
    <w:name w:val="Predeterminado~LT~Gliederung 3"/>
    <w:basedOn w:val="Predeterminado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PredeterminadoLTGliederung4">
    <w:name w:val="Predeterminado~LT~Gliederung 4"/>
    <w:basedOn w:val="Predeterminado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PredeterminadoLTGliederung5">
    <w:name w:val="Predeterminado~LT~Gliederung 5"/>
    <w:basedOn w:val="Predeterminado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pPr>
  </w:style>
  <w:style w:type="paragraph" w:customStyle="1" w:styleId="PredeterminadoLTGliederung6">
    <w:name w:val="Predeterminado~LT~Gliederung 6"/>
    <w:basedOn w:val="PredeterminadoLTGliederung5"/>
  </w:style>
  <w:style w:type="paragraph" w:customStyle="1" w:styleId="PredeterminadoLTGliederung7">
    <w:name w:val="Predeterminado~LT~Gliederung 7"/>
    <w:basedOn w:val="PredeterminadoLTGliederung6"/>
  </w:style>
  <w:style w:type="paragraph" w:customStyle="1" w:styleId="PredeterminadoLTGliederung8">
    <w:name w:val="Predeterminado~LT~Gliederung 8"/>
    <w:basedOn w:val="PredeterminadoLTGliederung7"/>
  </w:style>
  <w:style w:type="paragraph" w:customStyle="1" w:styleId="PredeterminadoLTGliederung9">
    <w:name w:val="Predeterminado~LT~Gliederung 9"/>
    <w:basedOn w:val="PredeterminadoLTGliederung8"/>
  </w:style>
  <w:style w:type="paragraph" w:customStyle="1" w:styleId="PredeterminadoLTTitel">
    <w:name w:val="Predeterminado~LT~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Mangal" w:eastAsia="Mangal" w:hAnsi="Mangal" w:cs="Mangal"/>
      <w:color w:val="000000"/>
      <w:sz w:val="88"/>
      <w:szCs w:val="88"/>
      <w:lang w:eastAsia="hi-IN" w:bidi="hi-IN"/>
    </w:rPr>
  </w:style>
  <w:style w:type="paragraph" w:customStyle="1" w:styleId="PredeterminadoLTUntertitel">
    <w:name w:val="Predeterminado~LT~Unter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70"/>
    </w:pPr>
    <w:rPr>
      <w:rFonts w:ascii="Mangal" w:eastAsia="Mangal" w:hAnsi="Mangal" w:cs="Mangal"/>
      <w:color w:val="000000"/>
      <w:sz w:val="68"/>
      <w:szCs w:val="68"/>
      <w:lang w:eastAsia="hi-IN" w:bidi="hi-IN"/>
    </w:rPr>
  </w:style>
  <w:style w:type="paragraph" w:customStyle="1" w:styleId="PredeterminadoLTNotizen">
    <w:name w:val="Predeterminado~LT~Notizen"/>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Mangal" w:eastAsia="Mangal" w:hAnsi="Mangal" w:cs="Mangal"/>
      <w:color w:val="000000"/>
      <w:sz w:val="24"/>
      <w:szCs w:val="24"/>
      <w:lang w:eastAsia="hi-IN" w:bidi="hi-IN"/>
    </w:rPr>
  </w:style>
  <w:style w:type="paragraph" w:customStyle="1" w:styleId="PredeterminadoLTHintergrundobjekte">
    <w:name w:val="Predeterminado~LT~Hintergrundobjekte"/>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Arial" w:eastAsia="Arial" w:hAnsi="Arial" w:cs="Arial"/>
      <w:color w:val="000000"/>
      <w:sz w:val="36"/>
      <w:szCs w:val="36"/>
      <w:lang w:eastAsia="hi-IN" w:bidi="hi-IN"/>
    </w:rPr>
  </w:style>
  <w:style w:type="paragraph" w:customStyle="1" w:styleId="PredeterminadoLTHintergrund">
    <w:name w:val="Predeterminado~LT~Hintergrund"/>
    <w:pPr>
      <w:widowControl w:val="0"/>
      <w:suppressAutoHyphens/>
      <w:autoSpaceDE w:val="0"/>
      <w:jc w:val="center"/>
    </w:pPr>
    <w:rPr>
      <w:rFonts w:eastAsia="Lucida Sans Unicode" w:cs="Mangal"/>
      <w:sz w:val="24"/>
      <w:szCs w:val="24"/>
      <w:lang w:eastAsia="hi-IN" w:bidi="hi-IN"/>
    </w:rPr>
  </w:style>
  <w:style w:type="paragraph" w:customStyle="1" w:styleId="default">
    <w:name w:val="default"/>
    <w:pPr>
      <w:widowControl w:val="0"/>
      <w:suppressAutoHyphens/>
      <w:autoSpaceDE w:val="0"/>
      <w:spacing w:line="200" w:lineRule="atLeast"/>
    </w:pPr>
    <w:rPr>
      <w:rFonts w:ascii="Mangal" w:eastAsia="Mangal" w:hAnsi="Mangal" w:cs="Mangal"/>
      <w:sz w:val="36"/>
      <w:szCs w:val="36"/>
      <w:lang w:eastAsia="hi-IN" w:bidi="hi-IN"/>
    </w:rPr>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customStyle="1" w:styleId="WW-Ttulo">
    <w:name w:val="WW-Título"/>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Mangal" w:eastAsia="Mangal" w:hAnsi="Mangal" w:cs="Mangal"/>
      <w:color w:val="000000"/>
      <w:sz w:val="88"/>
      <w:szCs w:val="88"/>
      <w:lang w:eastAsia="hi-IN" w:bidi="hi-IN"/>
    </w:rPr>
  </w:style>
  <w:style w:type="paragraph" w:customStyle="1" w:styleId="Objetosdefondo">
    <w:name w:val="Objetos de fondo"/>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Arial" w:eastAsia="Arial" w:hAnsi="Arial" w:cs="Arial"/>
      <w:color w:val="000000"/>
      <w:sz w:val="36"/>
      <w:szCs w:val="36"/>
      <w:lang w:eastAsia="hi-IN" w:bidi="hi-IN"/>
    </w:rPr>
  </w:style>
  <w:style w:type="paragraph" w:customStyle="1" w:styleId="Fondo">
    <w:name w:val="Fondo"/>
    <w:pPr>
      <w:widowControl w:val="0"/>
      <w:suppressAutoHyphens/>
      <w:autoSpaceDE w:val="0"/>
      <w:jc w:val="center"/>
    </w:pPr>
    <w:rPr>
      <w:rFonts w:eastAsia="Lucida Sans Unicode" w:cs="Mangal"/>
      <w:sz w:val="24"/>
      <w:szCs w:val="24"/>
      <w:lang w:eastAsia="hi-IN" w:bidi="hi-IN"/>
    </w:rPr>
  </w:style>
  <w:style w:type="paragraph" w:customStyle="1" w:styleId="Notas">
    <w:name w:val="Notas"/>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Mangal" w:eastAsia="Mangal" w:hAnsi="Mangal" w:cs="Mangal"/>
      <w:color w:val="000000"/>
      <w:sz w:val="24"/>
      <w:szCs w:val="24"/>
      <w:lang w:eastAsia="hi-IN" w:bidi="hi-IN"/>
    </w:rPr>
  </w:style>
  <w:style w:type="paragraph" w:customStyle="1" w:styleId="Esquema1">
    <w:name w:val="Esquema 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Mangal" w:eastAsia="Mangal" w:hAnsi="Mangal" w:cs="Mangal"/>
      <w:color w:val="000000"/>
      <w:sz w:val="64"/>
      <w:szCs w:val="64"/>
      <w:lang w:eastAsia="hi-IN" w:bidi="hi-IN"/>
    </w:rPr>
  </w:style>
  <w:style w:type="paragraph" w:customStyle="1" w:styleId="Esquema2">
    <w:name w:val="Esquema 2"/>
    <w:basedOn w:val="Esquema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Esquema3">
    <w:name w:val="Esquema 3"/>
    <w:basedOn w:val="Esquema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Esquema4">
    <w:name w:val="Esquema 4"/>
    <w:basedOn w:val="Esquema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Esquema5">
    <w:name w:val="Esquema 5"/>
    <w:basedOn w:val="Esquema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pPr>
  </w:style>
  <w:style w:type="paragraph" w:customStyle="1" w:styleId="Esquema6">
    <w:name w:val="Esquema 6"/>
    <w:basedOn w:val="Esquema5"/>
  </w:style>
  <w:style w:type="paragraph" w:customStyle="1" w:styleId="Esquema7">
    <w:name w:val="Esquema 7"/>
    <w:basedOn w:val="Esquema6"/>
  </w:style>
  <w:style w:type="paragraph" w:customStyle="1" w:styleId="Esquema8">
    <w:name w:val="Esquema 8"/>
    <w:basedOn w:val="Esquema7"/>
  </w:style>
  <w:style w:type="paragraph" w:customStyle="1" w:styleId="Esquema9">
    <w:name w:val="Esquema 9"/>
    <w:basedOn w:val="Esquema8"/>
  </w:style>
  <w:style w:type="paragraph" w:customStyle="1" w:styleId="Ttulo1LTGliederung1">
    <w:name w:val="Título1~LT~Gliederung 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Mangal" w:eastAsia="Mangal" w:hAnsi="Mangal" w:cs="Mangal"/>
      <w:color w:val="000000"/>
      <w:kern w:val="1"/>
      <w:sz w:val="64"/>
      <w:szCs w:val="64"/>
      <w:lang w:eastAsia="hi-IN" w:bidi="hi-IN"/>
    </w:rPr>
  </w:style>
  <w:style w:type="paragraph" w:customStyle="1" w:styleId="Ttulo1LTGliederung2">
    <w:name w:val="Título1~LT~Gliederung 2"/>
    <w:basedOn w:val="Ttulo1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Ttulo1LTGliederung3">
    <w:name w:val="Título1~LT~Gliederung 3"/>
    <w:basedOn w:val="Ttulo1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Ttulo1LTGliederung4">
    <w:name w:val="Título1~LT~Gliederung 4"/>
    <w:basedOn w:val="Ttulo1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Ttulo1LTGliederung5">
    <w:name w:val="Título1~LT~Gliederung 5"/>
    <w:basedOn w:val="Ttulo1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pPr>
  </w:style>
  <w:style w:type="paragraph" w:customStyle="1" w:styleId="Ttulo1LTGliederung6">
    <w:name w:val="Título1~LT~Gliederung 6"/>
    <w:basedOn w:val="Ttulo1LTGliederung5"/>
  </w:style>
  <w:style w:type="paragraph" w:customStyle="1" w:styleId="Ttulo1LTGliederung7">
    <w:name w:val="Título1~LT~Gliederung 7"/>
    <w:basedOn w:val="Ttulo1LTGliederung6"/>
  </w:style>
  <w:style w:type="paragraph" w:customStyle="1" w:styleId="Ttulo1LTGliederung8">
    <w:name w:val="Título1~LT~Gliederung 8"/>
    <w:basedOn w:val="Ttulo1LTGliederung7"/>
  </w:style>
  <w:style w:type="paragraph" w:customStyle="1" w:styleId="Ttulo1LTGliederung9">
    <w:name w:val="Título1~LT~Gliederung 9"/>
    <w:basedOn w:val="Ttulo1LTGliederung8"/>
  </w:style>
  <w:style w:type="paragraph" w:customStyle="1" w:styleId="Ttulo1LTTitel">
    <w:name w:val="Título1~LT~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Mangal" w:eastAsia="Mangal" w:hAnsi="Mangal" w:cs="Mangal"/>
      <w:color w:val="000000"/>
      <w:kern w:val="1"/>
      <w:sz w:val="88"/>
      <w:szCs w:val="88"/>
      <w:lang w:eastAsia="hi-IN" w:bidi="hi-IN"/>
    </w:rPr>
  </w:style>
  <w:style w:type="paragraph" w:customStyle="1" w:styleId="Ttulo1LTUntertitel">
    <w:name w:val="Título1~LT~Unter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70"/>
    </w:pPr>
    <w:rPr>
      <w:rFonts w:ascii="Mangal" w:eastAsia="Mangal" w:hAnsi="Mangal" w:cs="Mangal"/>
      <w:color w:val="000000"/>
      <w:kern w:val="1"/>
      <w:sz w:val="68"/>
      <w:szCs w:val="68"/>
      <w:lang w:eastAsia="hi-IN" w:bidi="hi-IN"/>
    </w:rPr>
  </w:style>
  <w:style w:type="paragraph" w:customStyle="1" w:styleId="Ttulo1LTNotizen">
    <w:name w:val="Título1~LT~Notizen"/>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Mangal" w:eastAsia="Mangal" w:hAnsi="Mangal" w:cs="Mangal"/>
      <w:color w:val="000000"/>
      <w:kern w:val="1"/>
      <w:sz w:val="24"/>
      <w:szCs w:val="24"/>
      <w:lang w:eastAsia="hi-IN" w:bidi="hi-IN"/>
    </w:rPr>
  </w:style>
  <w:style w:type="paragraph" w:customStyle="1" w:styleId="Ttulo1LTHintergrundobjekte">
    <w:name w:val="Título1~LT~Hintergrundobjekte"/>
    <w:pPr>
      <w:widowControl w:val="0"/>
      <w:suppressAutoHyphens/>
      <w:autoSpaceDE w:val="0"/>
    </w:pPr>
    <w:rPr>
      <w:rFonts w:eastAsia="Lucida Sans Unicode" w:cs="Mangal"/>
      <w:kern w:val="1"/>
      <w:sz w:val="24"/>
      <w:szCs w:val="24"/>
      <w:lang w:eastAsia="hi-IN" w:bidi="hi-IN"/>
    </w:rPr>
  </w:style>
  <w:style w:type="paragraph" w:customStyle="1" w:styleId="Ttulo1LTHintergrund">
    <w:name w:val="Título1~LT~Hintergrund"/>
    <w:pPr>
      <w:widowControl w:val="0"/>
      <w:suppressAutoHyphens/>
      <w:autoSpaceDE w:val="0"/>
      <w:jc w:val="center"/>
    </w:pPr>
    <w:rPr>
      <w:rFonts w:eastAsia="Lucida Sans Unicode" w:cs="Mangal"/>
      <w:sz w:val="24"/>
      <w:szCs w:val="24"/>
      <w:lang w:eastAsia="hi-IN" w:bidi="hi-IN"/>
    </w:rPr>
  </w:style>
  <w:style w:type="paragraph" w:customStyle="1" w:styleId="WW-Ttulo1">
    <w:name w:val="WW-Título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Mangal" w:eastAsia="Mangal" w:hAnsi="Mangal" w:cs="Mangal"/>
      <w:color w:val="000000"/>
      <w:sz w:val="88"/>
      <w:szCs w:val="88"/>
      <w:lang w:eastAsia="hi-IN" w:bidi="hi-IN"/>
    </w:rPr>
  </w:style>
  <w:style w:type="paragraph" w:customStyle="1" w:styleId="Encabezado-base">
    <w:name w:val="Encabezado - base"/>
    <w:basedOn w:val="Normal"/>
    <w:pPr>
      <w:keepLines/>
      <w:tabs>
        <w:tab w:val="center" w:pos="4320"/>
        <w:tab w:val="right" w:pos="8640"/>
      </w:tabs>
      <w:spacing w:line="190" w:lineRule="atLeast"/>
    </w:pPr>
    <w:rPr>
      <w:caps/>
      <w:sz w:val="15"/>
    </w:rPr>
  </w:style>
  <w:style w:type="paragraph" w:styleId="Piedepgina">
    <w:name w:val="footer"/>
    <w:basedOn w:val="Encabezado-base"/>
    <w:link w:val="PiedepginaCar"/>
  </w:style>
  <w:style w:type="paragraph" w:customStyle="1" w:styleId="Contenidodelmarco">
    <w:name w:val="Contenido del marco"/>
    <w:basedOn w:val="Textoindependiente"/>
  </w:style>
  <w:style w:type="paragraph" w:styleId="Prrafodelista">
    <w:name w:val="List Paragraph"/>
    <w:basedOn w:val="Normal"/>
    <w:uiPriority w:val="34"/>
    <w:qFormat/>
    <w:pPr>
      <w:ind w:left="708"/>
    </w:pPr>
    <w:rPr>
      <w:rFonts w:ascii="Arial" w:hAnsi="Arial" w:cs="Arial"/>
    </w:rPr>
  </w:style>
  <w:style w:type="paragraph" w:customStyle="1" w:styleId="Encabezadodelndice">
    <w:name w:val="Encabezado del índice"/>
    <w:basedOn w:val="Encabezado3"/>
    <w:pPr>
      <w:suppressLineNumbers/>
    </w:pPr>
    <w:rPr>
      <w:b/>
      <w:bCs/>
      <w:sz w:val="32"/>
      <w:szCs w:val="32"/>
    </w:rPr>
  </w:style>
  <w:style w:type="character" w:customStyle="1" w:styleId="TextoindependienteCar">
    <w:name w:val="Texto independiente Car"/>
    <w:link w:val="Textoindependiente"/>
    <w:rsid w:val="00475AB4"/>
    <w:rPr>
      <w:rFonts w:eastAsia="Lucida Sans Unicode" w:cs="Mangal"/>
      <w:kern w:val="1"/>
      <w:sz w:val="24"/>
      <w:szCs w:val="24"/>
      <w:lang w:eastAsia="hi-IN" w:bidi="hi-IN"/>
    </w:rPr>
  </w:style>
  <w:style w:type="paragraph" w:styleId="Textodeglobo">
    <w:name w:val="Balloon Text"/>
    <w:basedOn w:val="Normal"/>
    <w:link w:val="TextodegloboCar"/>
    <w:uiPriority w:val="99"/>
    <w:semiHidden/>
    <w:unhideWhenUsed/>
    <w:rsid w:val="002A0103"/>
    <w:rPr>
      <w:rFonts w:ascii="Segoe UI" w:hAnsi="Segoe UI"/>
      <w:sz w:val="18"/>
      <w:szCs w:val="16"/>
    </w:rPr>
  </w:style>
  <w:style w:type="character" w:customStyle="1" w:styleId="TextodegloboCar">
    <w:name w:val="Texto de globo Car"/>
    <w:link w:val="Textodeglobo"/>
    <w:uiPriority w:val="99"/>
    <w:semiHidden/>
    <w:rsid w:val="002A0103"/>
    <w:rPr>
      <w:rFonts w:ascii="Segoe UI" w:eastAsia="Lucida Sans Unicode" w:hAnsi="Segoe UI" w:cs="Mangal"/>
      <w:kern w:val="1"/>
      <w:sz w:val="18"/>
      <w:szCs w:val="16"/>
      <w:lang w:eastAsia="hi-IN" w:bidi="hi-IN"/>
    </w:rPr>
  </w:style>
  <w:style w:type="table" w:styleId="Tablaconcuadrcula">
    <w:name w:val="Table Grid"/>
    <w:basedOn w:val="Tablanormal"/>
    <w:uiPriority w:val="39"/>
    <w:rsid w:val="00B91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0941D2"/>
    <w:pPr>
      <w:tabs>
        <w:tab w:val="center" w:pos="4419"/>
        <w:tab w:val="right" w:pos="8838"/>
      </w:tabs>
    </w:pPr>
    <w:rPr>
      <w:szCs w:val="21"/>
    </w:rPr>
  </w:style>
  <w:style w:type="character" w:customStyle="1" w:styleId="EncabezadoCar">
    <w:name w:val="Encabezado Car"/>
    <w:link w:val="Encabezado"/>
    <w:rsid w:val="000941D2"/>
    <w:rPr>
      <w:rFonts w:eastAsia="Lucida Sans Unicode" w:cs="Mangal"/>
      <w:kern w:val="1"/>
      <w:sz w:val="24"/>
      <w:szCs w:val="21"/>
      <w:lang w:eastAsia="hi-IN" w:bidi="hi-IN"/>
    </w:rPr>
  </w:style>
  <w:style w:type="paragraph" w:customStyle="1" w:styleId="Default0">
    <w:name w:val="Default"/>
    <w:rsid w:val="000F4784"/>
    <w:pPr>
      <w:autoSpaceDE w:val="0"/>
      <w:autoSpaceDN w:val="0"/>
      <w:adjustRightInd w:val="0"/>
    </w:pPr>
    <w:rPr>
      <w:color w:val="000000"/>
      <w:sz w:val="24"/>
      <w:szCs w:val="24"/>
    </w:rPr>
  </w:style>
  <w:style w:type="character" w:customStyle="1" w:styleId="PiedepginaCar">
    <w:name w:val="Pie de página Car"/>
    <w:basedOn w:val="Fuentedeprrafopredeter"/>
    <w:link w:val="Piedepgina"/>
    <w:rsid w:val="006F42FB"/>
    <w:rPr>
      <w:rFonts w:eastAsia="Lucida Sans Unicode" w:cs="Mangal"/>
      <w:caps/>
      <w:kern w:val="1"/>
      <w:sz w:val="15"/>
      <w:szCs w:val="24"/>
      <w:lang w:eastAsia="hi-IN" w:bidi="hi-IN"/>
    </w:rPr>
  </w:style>
  <w:style w:type="character" w:styleId="Refdecomentario">
    <w:name w:val="annotation reference"/>
    <w:basedOn w:val="Fuentedeprrafopredeter"/>
    <w:uiPriority w:val="99"/>
    <w:semiHidden/>
    <w:unhideWhenUsed/>
    <w:rsid w:val="00775DB9"/>
    <w:rPr>
      <w:sz w:val="16"/>
      <w:szCs w:val="16"/>
    </w:rPr>
  </w:style>
  <w:style w:type="paragraph" w:styleId="Textocomentario">
    <w:name w:val="annotation text"/>
    <w:basedOn w:val="Normal"/>
    <w:link w:val="TextocomentarioCar"/>
    <w:uiPriority w:val="99"/>
    <w:semiHidden/>
    <w:unhideWhenUsed/>
    <w:rsid w:val="00775DB9"/>
    <w:rPr>
      <w:sz w:val="20"/>
      <w:szCs w:val="18"/>
    </w:rPr>
  </w:style>
  <w:style w:type="character" w:customStyle="1" w:styleId="TextocomentarioCar">
    <w:name w:val="Texto comentario Car"/>
    <w:basedOn w:val="Fuentedeprrafopredeter"/>
    <w:link w:val="Textocomentario"/>
    <w:uiPriority w:val="99"/>
    <w:semiHidden/>
    <w:rsid w:val="00775DB9"/>
    <w:rPr>
      <w:rFonts w:eastAsia="Lucida Sans Unicode" w:cs="Mangal"/>
      <w:kern w:val="1"/>
      <w:szCs w:val="18"/>
      <w:lang w:eastAsia="hi-IN" w:bidi="hi-IN"/>
    </w:rPr>
  </w:style>
  <w:style w:type="paragraph" w:styleId="Asuntodelcomentario">
    <w:name w:val="annotation subject"/>
    <w:basedOn w:val="Textocomentario"/>
    <w:next w:val="Textocomentario"/>
    <w:link w:val="AsuntodelcomentarioCar"/>
    <w:uiPriority w:val="99"/>
    <w:semiHidden/>
    <w:unhideWhenUsed/>
    <w:rsid w:val="00775DB9"/>
    <w:rPr>
      <w:b/>
      <w:bCs/>
    </w:rPr>
  </w:style>
  <w:style w:type="character" w:customStyle="1" w:styleId="AsuntodelcomentarioCar">
    <w:name w:val="Asunto del comentario Car"/>
    <w:basedOn w:val="TextocomentarioCar"/>
    <w:link w:val="Asuntodelcomentario"/>
    <w:uiPriority w:val="99"/>
    <w:semiHidden/>
    <w:rsid w:val="00775DB9"/>
    <w:rPr>
      <w:rFonts w:eastAsia="Lucida Sans Unicode" w:cs="Mangal"/>
      <w:b/>
      <w:bCs/>
      <w:kern w:val="1"/>
      <w:szCs w:val="18"/>
      <w:lang w:eastAsia="hi-IN" w:bidi="hi-IN"/>
    </w:rPr>
  </w:style>
  <w:style w:type="paragraph" w:styleId="NormalWeb">
    <w:name w:val="Normal (Web)"/>
    <w:basedOn w:val="Normal"/>
    <w:uiPriority w:val="99"/>
    <w:unhideWhenUsed/>
    <w:rsid w:val="007C62E2"/>
    <w:pPr>
      <w:spacing w:before="100" w:beforeAutospacing="1" w:after="100" w:afterAutospacing="1"/>
    </w:pPr>
  </w:style>
  <w:style w:type="character" w:styleId="Hipervnculo">
    <w:name w:val="Hyperlink"/>
    <w:basedOn w:val="Fuentedeprrafopredeter"/>
    <w:uiPriority w:val="99"/>
    <w:unhideWhenUsed/>
    <w:rsid w:val="005D140D"/>
    <w:rPr>
      <w:color w:val="0563C1"/>
      <w:u w:val="single"/>
    </w:rPr>
  </w:style>
  <w:style w:type="character" w:styleId="Hipervnculovisitado">
    <w:name w:val="FollowedHyperlink"/>
    <w:basedOn w:val="Fuentedeprrafopredeter"/>
    <w:uiPriority w:val="99"/>
    <w:semiHidden/>
    <w:unhideWhenUsed/>
    <w:rsid w:val="005D140D"/>
    <w:rPr>
      <w:color w:val="954F72"/>
      <w:u w:val="single"/>
    </w:rPr>
  </w:style>
  <w:style w:type="paragraph" w:customStyle="1" w:styleId="msonormal0">
    <w:name w:val="msonormal"/>
    <w:basedOn w:val="Normal"/>
    <w:rsid w:val="005D140D"/>
    <w:pPr>
      <w:spacing w:before="100" w:beforeAutospacing="1" w:after="100" w:afterAutospacing="1"/>
    </w:pPr>
  </w:style>
  <w:style w:type="paragraph" w:customStyle="1" w:styleId="font5">
    <w:name w:val="font5"/>
    <w:basedOn w:val="Normal"/>
    <w:rsid w:val="005D140D"/>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5D140D"/>
    <w:pPr>
      <w:spacing w:before="100" w:beforeAutospacing="1" w:after="100" w:afterAutospacing="1"/>
    </w:pPr>
    <w:rPr>
      <w:rFonts w:ascii="Tahoma" w:hAnsi="Tahoma" w:cs="Tahoma"/>
      <w:color w:val="000000"/>
      <w:sz w:val="18"/>
      <w:szCs w:val="18"/>
    </w:rPr>
  </w:style>
  <w:style w:type="paragraph" w:customStyle="1" w:styleId="xl65">
    <w:name w:val="xl65"/>
    <w:basedOn w:val="Normal"/>
    <w:rsid w:val="005D140D"/>
    <w:pPr>
      <w:spacing w:before="100" w:beforeAutospacing="1" w:after="100" w:afterAutospacing="1"/>
    </w:pPr>
  </w:style>
  <w:style w:type="paragraph" w:customStyle="1" w:styleId="xl66">
    <w:name w:val="xl66"/>
    <w:basedOn w:val="Normal"/>
    <w:rsid w:val="005D140D"/>
    <w:pPr>
      <w:spacing w:before="100" w:beforeAutospacing="1" w:after="100" w:afterAutospacing="1"/>
    </w:pPr>
    <w:rPr>
      <w:b/>
      <w:bCs/>
    </w:rPr>
  </w:style>
  <w:style w:type="paragraph" w:customStyle="1" w:styleId="xl67">
    <w:name w:val="xl67"/>
    <w:basedOn w:val="Normal"/>
    <w:rsid w:val="005D140D"/>
    <w:pPr>
      <w:spacing w:before="100" w:beforeAutospacing="1" w:after="100" w:afterAutospacing="1"/>
    </w:pPr>
    <w:rPr>
      <w:rFonts w:ascii="Calibri Light" w:hAnsi="Calibri Light" w:cs="Calibri Light"/>
      <w:sz w:val="16"/>
      <w:szCs w:val="16"/>
    </w:rPr>
  </w:style>
  <w:style w:type="paragraph" w:customStyle="1" w:styleId="xl68">
    <w:name w:val="xl68"/>
    <w:basedOn w:val="Normal"/>
    <w:rsid w:val="005D140D"/>
    <w:pPr>
      <w:spacing w:before="100" w:beforeAutospacing="1" w:after="100" w:afterAutospacing="1"/>
    </w:pPr>
    <w:rPr>
      <w:rFonts w:ascii="Calibri Light" w:hAnsi="Calibri Light" w:cs="Calibri Light"/>
      <w:sz w:val="16"/>
      <w:szCs w:val="16"/>
    </w:rPr>
  </w:style>
  <w:style w:type="paragraph" w:customStyle="1" w:styleId="xl69">
    <w:name w:val="xl69"/>
    <w:basedOn w:val="Normal"/>
    <w:rsid w:val="005D140D"/>
    <w:pPr>
      <w:spacing w:before="100" w:beforeAutospacing="1" w:after="100" w:afterAutospacing="1"/>
    </w:pPr>
    <w:rPr>
      <w:rFonts w:ascii="Calibri Light" w:hAnsi="Calibri Light" w:cs="Calibri Light"/>
      <w:b/>
      <w:bCs/>
      <w:sz w:val="16"/>
      <w:szCs w:val="16"/>
    </w:rPr>
  </w:style>
  <w:style w:type="paragraph" w:customStyle="1" w:styleId="xl70">
    <w:name w:val="xl70"/>
    <w:basedOn w:val="Normal"/>
    <w:rsid w:val="005D140D"/>
    <w:pPr>
      <w:spacing w:before="100" w:beforeAutospacing="1" w:after="100" w:afterAutospacing="1"/>
    </w:pPr>
    <w:rPr>
      <w:rFonts w:ascii="Calibri Light" w:hAnsi="Calibri Light" w:cs="Calibri Light"/>
      <w:sz w:val="16"/>
      <w:szCs w:val="16"/>
    </w:rPr>
  </w:style>
  <w:style w:type="paragraph" w:customStyle="1" w:styleId="xl71">
    <w:name w:val="xl71"/>
    <w:basedOn w:val="Normal"/>
    <w:rsid w:val="005D140D"/>
    <w:pPr>
      <w:spacing w:before="100" w:beforeAutospacing="1" w:after="100" w:afterAutospacing="1"/>
    </w:pPr>
    <w:rPr>
      <w:rFonts w:ascii="Calibri Light" w:hAnsi="Calibri Light" w:cs="Calibri Light"/>
      <w:b/>
      <w:bCs/>
      <w:sz w:val="16"/>
      <w:szCs w:val="16"/>
    </w:rPr>
  </w:style>
  <w:style w:type="paragraph" w:customStyle="1" w:styleId="xl72">
    <w:name w:val="xl72"/>
    <w:basedOn w:val="Normal"/>
    <w:rsid w:val="005D140D"/>
    <w:pPr>
      <w:shd w:val="clear" w:color="000000" w:fill="A9D08E"/>
      <w:spacing w:before="100" w:beforeAutospacing="1" w:after="100" w:afterAutospacing="1"/>
    </w:pPr>
    <w:rPr>
      <w:rFonts w:ascii="Calibri Light" w:hAnsi="Calibri Light" w:cs="Calibri Light"/>
      <w:b/>
      <w:bCs/>
      <w:sz w:val="16"/>
      <w:szCs w:val="16"/>
    </w:rPr>
  </w:style>
  <w:style w:type="paragraph" w:customStyle="1" w:styleId="xl73">
    <w:name w:val="xl73"/>
    <w:basedOn w:val="Normal"/>
    <w:rsid w:val="005D140D"/>
    <w:pPr>
      <w:shd w:val="clear" w:color="000000" w:fill="A9D08E"/>
      <w:spacing w:before="100" w:beforeAutospacing="1" w:after="100" w:afterAutospacing="1"/>
    </w:pPr>
    <w:rPr>
      <w:rFonts w:ascii="Calibri Light" w:hAnsi="Calibri Light" w:cs="Calibri Light"/>
      <w:b/>
      <w:bCs/>
      <w:sz w:val="16"/>
      <w:szCs w:val="16"/>
    </w:rPr>
  </w:style>
  <w:style w:type="paragraph" w:customStyle="1" w:styleId="xl74">
    <w:name w:val="xl74"/>
    <w:basedOn w:val="Normal"/>
    <w:rsid w:val="005D140D"/>
    <w:pPr>
      <w:shd w:val="clear" w:color="000000" w:fill="A9D08E"/>
      <w:spacing w:before="100" w:beforeAutospacing="1" w:after="100" w:afterAutospacing="1"/>
      <w:jc w:val="center"/>
    </w:pPr>
    <w:rPr>
      <w:rFonts w:ascii="Calibri Light" w:hAnsi="Calibri Light" w:cs="Calibri Light"/>
      <w:b/>
      <w:bCs/>
      <w:sz w:val="16"/>
      <w:szCs w:val="16"/>
    </w:rPr>
  </w:style>
  <w:style w:type="paragraph" w:customStyle="1" w:styleId="xl75">
    <w:name w:val="xl75"/>
    <w:basedOn w:val="Normal"/>
    <w:rsid w:val="005D140D"/>
    <w:pPr>
      <w:shd w:val="clear" w:color="000000" w:fill="A9D08E"/>
      <w:spacing w:before="100" w:beforeAutospacing="1" w:after="100" w:afterAutospacing="1"/>
    </w:pPr>
    <w:rPr>
      <w:rFonts w:ascii="Calibri Light" w:hAnsi="Calibri Light" w:cs="Calibri Light"/>
      <w:b/>
      <w:bCs/>
      <w:sz w:val="16"/>
      <w:szCs w:val="16"/>
    </w:rPr>
  </w:style>
  <w:style w:type="paragraph" w:customStyle="1" w:styleId="xl76">
    <w:name w:val="xl76"/>
    <w:basedOn w:val="Normal"/>
    <w:rsid w:val="005D140D"/>
    <w:pPr>
      <w:shd w:val="clear" w:color="000000" w:fill="A9D08E"/>
      <w:spacing w:before="100" w:beforeAutospacing="1" w:after="100" w:afterAutospacing="1"/>
      <w:jc w:val="center"/>
    </w:pPr>
    <w:rPr>
      <w:rFonts w:ascii="Calibri Light" w:hAnsi="Calibri Light" w:cs="Calibri Light"/>
      <w:b/>
      <w:bCs/>
      <w:sz w:val="16"/>
      <w:szCs w:val="16"/>
    </w:rPr>
  </w:style>
  <w:style w:type="paragraph" w:customStyle="1" w:styleId="xl77">
    <w:name w:val="xl77"/>
    <w:basedOn w:val="Normal"/>
    <w:rsid w:val="005D140D"/>
    <w:pPr>
      <w:spacing w:before="100" w:beforeAutospacing="1" w:after="100" w:afterAutospacing="1"/>
      <w:jc w:val="center"/>
      <w:textAlignment w:val="center"/>
    </w:pPr>
    <w:rPr>
      <w:rFonts w:ascii="Calibri Light" w:hAnsi="Calibri Light" w:cs="Calibri Light"/>
      <w:sz w:val="16"/>
      <w:szCs w:val="16"/>
    </w:rPr>
  </w:style>
  <w:style w:type="paragraph" w:customStyle="1" w:styleId="xl78">
    <w:name w:val="xl78"/>
    <w:basedOn w:val="Normal"/>
    <w:rsid w:val="005D140D"/>
    <w:pPr>
      <w:spacing w:before="100" w:beforeAutospacing="1" w:after="100" w:afterAutospacing="1"/>
      <w:jc w:val="center"/>
      <w:textAlignment w:val="center"/>
    </w:pPr>
    <w:rPr>
      <w:rFonts w:ascii="Calibri Light" w:hAnsi="Calibri Light" w:cs="Calibri Light"/>
      <w:color w:val="ED7D31"/>
      <w:sz w:val="16"/>
      <w:szCs w:val="16"/>
    </w:rPr>
  </w:style>
  <w:style w:type="paragraph" w:customStyle="1" w:styleId="xl79">
    <w:name w:val="xl79"/>
    <w:basedOn w:val="Normal"/>
    <w:rsid w:val="005D140D"/>
    <w:pPr>
      <w:spacing w:before="100" w:beforeAutospacing="1" w:after="100" w:afterAutospacing="1"/>
      <w:jc w:val="center"/>
      <w:textAlignment w:val="center"/>
    </w:pPr>
    <w:rPr>
      <w:rFonts w:ascii="Calibri Light" w:hAnsi="Calibri Light" w:cs="Calibri Light"/>
      <w:sz w:val="16"/>
      <w:szCs w:val="16"/>
    </w:rPr>
  </w:style>
  <w:style w:type="paragraph" w:customStyle="1" w:styleId="xl80">
    <w:name w:val="xl80"/>
    <w:basedOn w:val="Normal"/>
    <w:rsid w:val="005D140D"/>
    <w:pPr>
      <w:spacing w:before="100" w:beforeAutospacing="1" w:after="100" w:afterAutospacing="1"/>
      <w:textAlignment w:val="center"/>
    </w:pPr>
    <w:rPr>
      <w:rFonts w:ascii="Calibri Light" w:hAnsi="Calibri Light" w:cs="Calibri Light"/>
      <w:sz w:val="16"/>
      <w:szCs w:val="16"/>
    </w:rPr>
  </w:style>
  <w:style w:type="paragraph" w:customStyle="1" w:styleId="xl81">
    <w:name w:val="xl81"/>
    <w:basedOn w:val="Normal"/>
    <w:rsid w:val="005D140D"/>
    <w:pPr>
      <w:spacing w:before="100" w:beforeAutospacing="1" w:after="100" w:afterAutospacing="1"/>
      <w:jc w:val="center"/>
      <w:textAlignment w:val="center"/>
    </w:pPr>
    <w:rPr>
      <w:rFonts w:ascii="Calibri Light" w:hAnsi="Calibri Light" w:cs="Calibri Light"/>
      <w:sz w:val="16"/>
      <w:szCs w:val="16"/>
    </w:rPr>
  </w:style>
  <w:style w:type="paragraph" w:customStyle="1" w:styleId="xl82">
    <w:name w:val="xl82"/>
    <w:basedOn w:val="Normal"/>
    <w:rsid w:val="005D140D"/>
    <w:pPr>
      <w:spacing w:before="100" w:beforeAutospacing="1" w:after="100" w:afterAutospacing="1"/>
      <w:textAlignment w:val="center"/>
    </w:pPr>
    <w:rPr>
      <w:rFonts w:ascii="Calibri Light" w:hAnsi="Calibri Light" w:cs="Calibri Light"/>
      <w:sz w:val="16"/>
      <w:szCs w:val="16"/>
    </w:rPr>
  </w:style>
  <w:style w:type="paragraph" w:customStyle="1" w:styleId="xl83">
    <w:name w:val="xl83"/>
    <w:basedOn w:val="Normal"/>
    <w:rsid w:val="005D140D"/>
    <w:pPr>
      <w:spacing w:before="100" w:beforeAutospacing="1" w:after="100" w:afterAutospacing="1"/>
      <w:jc w:val="right"/>
    </w:pPr>
    <w:rPr>
      <w:rFonts w:ascii="Calibri Light" w:hAnsi="Calibri Light" w:cs="Calibri Light"/>
      <w:sz w:val="16"/>
      <w:szCs w:val="16"/>
    </w:rPr>
  </w:style>
  <w:style w:type="paragraph" w:customStyle="1" w:styleId="xl84">
    <w:name w:val="xl84"/>
    <w:basedOn w:val="Normal"/>
    <w:rsid w:val="005D140D"/>
    <w:pPr>
      <w:spacing w:before="100" w:beforeAutospacing="1" w:after="100" w:afterAutospacing="1"/>
      <w:jc w:val="right"/>
    </w:pPr>
    <w:rPr>
      <w:rFonts w:ascii="Calibri Light" w:hAnsi="Calibri Light" w:cs="Calibri Light"/>
      <w:sz w:val="16"/>
      <w:szCs w:val="16"/>
    </w:rPr>
  </w:style>
  <w:style w:type="paragraph" w:customStyle="1" w:styleId="xl85">
    <w:name w:val="xl85"/>
    <w:basedOn w:val="Normal"/>
    <w:rsid w:val="005D140D"/>
    <w:pPr>
      <w:spacing w:before="100" w:beforeAutospacing="1" w:after="100" w:afterAutospacing="1"/>
      <w:textAlignment w:val="center"/>
    </w:pPr>
    <w:rPr>
      <w:rFonts w:ascii="Calibri Light" w:hAnsi="Calibri Light" w:cs="Calibri Light"/>
      <w:sz w:val="16"/>
      <w:szCs w:val="16"/>
    </w:rPr>
  </w:style>
  <w:style w:type="paragraph" w:customStyle="1" w:styleId="xl86">
    <w:name w:val="xl86"/>
    <w:basedOn w:val="Normal"/>
    <w:rsid w:val="005D140D"/>
    <w:pPr>
      <w:spacing w:before="100" w:beforeAutospacing="1" w:after="100" w:afterAutospacing="1"/>
      <w:textAlignment w:val="center"/>
    </w:pPr>
    <w:rPr>
      <w:rFonts w:ascii="Calibri Light" w:hAnsi="Calibri Light" w:cs="Calibri Light"/>
      <w:sz w:val="16"/>
      <w:szCs w:val="16"/>
    </w:rPr>
  </w:style>
  <w:style w:type="paragraph" w:customStyle="1" w:styleId="xl87">
    <w:name w:val="xl87"/>
    <w:basedOn w:val="Normal"/>
    <w:rsid w:val="005D140D"/>
    <w:pPr>
      <w:spacing w:before="100" w:beforeAutospacing="1" w:after="100" w:afterAutospacing="1"/>
      <w:jc w:val="right"/>
      <w:textAlignment w:val="center"/>
    </w:pPr>
    <w:rPr>
      <w:rFonts w:ascii="Calibri Light" w:hAnsi="Calibri Light" w:cs="Calibri Light"/>
      <w:sz w:val="16"/>
      <w:szCs w:val="16"/>
    </w:rPr>
  </w:style>
  <w:style w:type="paragraph" w:customStyle="1" w:styleId="xl88">
    <w:name w:val="xl88"/>
    <w:basedOn w:val="Normal"/>
    <w:rsid w:val="005D140D"/>
    <w:pPr>
      <w:spacing w:before="100" w:beforeAutospacing="1" w:after="100" w:afterAutospacing="1"/>
      <w:jc w:val="center"/>
      <w:textAlignment w:val="center"/>
    </w:pPr>
    <w:rPr>
      <w:rFonts w:ascii="Calibri Light" w:hAnsi="Calibri Light" w:cs="Calibri Light"/>
      <w:color w:val="C65911"/>
      <w:sz w:val="16"/>
      <w:szCs w:val="16"/>
    </w:rPr>
  </w:style>
  <w:style w:type="paragraph" w:customStyle="1" w:styleId="xl89">
    <w:name w:val="xl89"/>
    <w:basedOn w:val="Normal"/>
    <w:rsid w:val="005D140D"/>
    <w:pPr>
      <w:spacing w:before="100" w:beforeAutospacing="1" w:after="100" w:afterAutospacing="1"/>
      <w:jc w:val="center"/>
    </w:pPr>
    <w:rPr>
      <w:rFonts w:ascii="Calibri Light" w:hAnsi="Calibri Light" w:cs="Calibri Light"/>
      <w:sz w:val="16"/>
      <w:szCs w:val="16"/>
    </w:rPr>
  </w:style>
  <w:style w:type="paragraph" w:customStyle="1" w:styleId="xl90">
    <w:name w:val="xl90"/>
    <w:basedOn w:val="Normal"/>
    <w:rsid w:val="005D140D"/>
    <w:pPr>
      <w:spacing w:before="100" w:beforeAutospacing="1" w:after="100" w:afterAutospacing="1"/>
      <w:jc w:val="center"/>
    </w:pPr>
    <w:rPr>
      <w:rFonts w:ascii="Calibri Light" w:hAnsi="Calibri Light" w:cs="Calibri Light"/>
      <w:sz w:val="16"/>
      <w:szCs w:val="16"/>
    </w:rPr>
  </w:style>
  <w:style w:type="paragraph" w:customStyle="1" w:styleId="xl91">
    <w:name w:val="xl91"/>
    <w:basedOn w:val="Normal"/>
    <w:rsid w:val="005D140D"/>
    <w:pPr>
      <w:spacing w:before="100" w:beforeAutospacing="1" w:after="100" w:afterAutospacing="1"/>
    </w:pPr>
    <w:rPr>
      <w:rFonts w:ascii="Calibri Light" w:hAnsi="Calibri Light" w:cs="Calibri Light"/>
      <w:sz w:val="16"/>
      <w:szCs w:val="16"/>
    </w:rPr>
  </w:style>
  <w:style w:type="paragraph" w:customStyle="1" w:styleId="xl92">
    <w:name w:val="xl92"/>
    <w:basedOn w:val="Normal"/>
    <w:rsid w:val="005D140D"/>
    <w:pPr>
      <w:spacing w:before="100" w:beforeAutospacing="1" w:after="100" w:afterAutospacing="1"/>
      <w:jc w:val="center"/>
    </w:pPr>
    <w:rPr>
      <w:rFonts w:ascii="Calibri Light" w:hAnsi="Calibri Light" w:cs="Calibri Light"/>
      <w:sz w:val="16"/>
      <w:szCs w:val="16"/>
    </w:rPr>
  </w:style>
  <w:style w:type="paragraph" w:customStyle="1" w:styleId="xl93">
    <w:name w:val="xl93"/>
    <w:basedOn w:val="Normal"/>
    <w:rsid w:val="005D140D"/>
    <w:pPr>
      <w:spacing w:before="100" w:beforeAutospacing="1" w:after="100" w:afterAutospacing="1"/>
      <w:jc w:val="center"/>
    </w:pPr>
    <w:rPr>
      <w:rFonts w:ascii="Calibri Light" w:hAnsi="Calibri Light" w:cs="Calibri Light"/>
      <w:color w:val="ED7D31"/>
      <w:sz w:val="16"/>
      <w:szCs w:val="16"/>
    </w:rPr>
  </w:style>
  <w:style w:type="paragraph" w:customStyle="1" w:styleId="xl94">
    <w:name w:val="xl94"/>
    <w:basedOn w:val="Normal"/>
    <w:rsid w:val="005D140D"/>
    <w:pPr>
      <w:spacing w:before="100" w:beforeAutospacing="1" w:after="100" w:afterAutospacing="1"/>
    </w:pPr>
    <w:rPr>
      <w:rFonts w:ascii="Calibri Light" w:hAnsi="Calibri Light" w:cs="Calibri Light"/>
      <w:color w:val="000000"/>
      <w:sz w:val="16"/>
      <w:szCs w:val="16"/>
    </w:rPr>
  </w:style>
  <w:style w:type="paragraph" w:customStyle="1" w:styleId="xl95">
    <w:name w:val="xl95"/>
    <w:basedOn w:val="Normal"/>
    <w:rsid w:val="005D140D"/>
    <w:pPr>
      <w:spacing w:before="100" w:beforeAutospacing="1" w:after="100" w:afterAutospacing="1"/>
      <w:jc w:val="center"/>
    </w:pPr>
    <w:rPr>
      <w:rFonts w:ascii="Calibri Light" w:hAnsi="Calibri Light" w:cs="Calibri Light"/>
      <w:color w:val="C65911"/>
      <w:sz w:val="16"/>
      <w:szCs w:val="16"/>
    </w:rPr>
  </w:style>
  <w:style w:type="paragraph" w:customStyle="1" w:styleId="xl96">
    <w:name w:val="xl96"/>
    <w:basedOn w:val="Normal"/>
    <w:rsid w:val="005D14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hAnsi="Calibri Light" w:cs="Calibri Light"/>
      <w:sz w:val="16"/>
      <w:szCs w:val="16"/>
    </w:rPr>
  </w:style>
  <w:style w:type="paragraph" w:customStyle="1" w:styleId="xl97">
    <w:name w:val="xl97"/>
    <w:basedOn w:val="Normal"/>
    <w:rsid w:val="005D140D"/>
    <w:pPr>
      <w:spacing w:before="100" w:beforeAutospacing="1" w:after="100" w:afterAutospacing="1"/>
      <w:textAlignment w:val="center"/>
    </w:pPr>
    <w:rPr>
      <w:rFonts w:ascii="Calibri Light" w:hAnsi="Calibri Light" w:cs="Calibri Light"/>
      <w:sz w:val="16"/>
      <w:szCs w:val="16"/>
    </w:rPr>
  </w:style>
  <w:style w:type="character" w:customStyle="1" w:styleId="Ttulo1Car">
    <w:name w:val="Título 1 Car"/>
    <w:basedOn w:val="Fuentedeprrafopredeter"/>
    <w:link w:val="Ttulo1"/>
    <w:rsid w:val="00EA45D8"/>
    <w:rPr>
      <w:rFonts w:ascii="Arial Black" w:hAnsi="Arial Black" w:cs="Arial Black"/>
      <w:color w:val="FFFFFF"/>
      <w:spacing w:val="-10"/>
      <w:position w:val="24"/>
      <w:sz w:val="24"/>
      <w:szCs w:val="24"/>
      <w:shd w:val="clear" w:color="auto" w:fill="000000"/>
    </w:rPr>
  </w:style>
  <w:style w:type="paragraph" w:customStyle="1" w:styleId="xl64">
    <w:name w:val="xl64"/>
    <w:basedOn w:val="Normal"/>
    <w:rsid w:val="00C849A2"/>
    <w:pPr>
      <w:spacing w:before="100" w:beforeAutospacing="1" w:after="100" w:afterAutospacing="1"/>
    </w:pPr>
    <w:rPr>
      <w:b/>
      <w:bCs/>
    </w:rPr>
  </w:style>
  <w:style w:type="paragraph" w:customStyle="1" w:styleId="xl98">
    <w:name w:val="xl98"/>
    <w:basedOn w:val="Normal"/>
    <w:rsid w:val="003E75FC"/>
    <w:pPr>
      <w:shd w:val="clear" w:color="000000" w:fill="C6E0B4"/>
      <w:spacing w:before="100" w:beforeAutospacing="1" w:after="100" w:afterAutospacing="1"/>
    </w:pPr>
    <w:rPr>
      <w:b/>
      <w:bCs/>
    </w:rPr>
  </w:style>
  <w:style w:type="paragraph" w:customStyle="1" w:styleId="xl99">
    <w:name w:val="xl99"/>
    <w:basedOn w:val="Normal"/>
    <w:rsid w:val="003E75FC"/>
    <w:pPr>
      <w:shd w:val="clear" w:color="000000" w:fill="C6E0B4"/>
      <w:spacing w:before="100" w:beforeAutospacing="1" w:after="100" w:afterAutospacing="1"/>
      <w:jc w:val="center"/>
    </w:pPr>
    <w:rPr>
      <w:b/>
      <w:bCs/>
    </w:rPr>
  </w:style>
  <w:style w:type="paragraph" w:customStyle="1" w:styleId="xl100">
    <w:name w:val="xl100"/>
    <w:basedOn w:val="Normal"/>
    <w:rsid w:val="00153208"/>
    <w:pPr>
      <w:spacing w:before="100" w:beforeAutospacing="1" w:after="100" w:afterAutospacing="1"/>
      <w:jc w:val="center"/>
      <w:textAlignment w:val="center"/>
    </w:pPr>
    <w:rPr>
      <w:rFonts w:ascii="Arial Narrow" w:hAnsi="Arial Narrow"/>
      <w:sz w:val="16"/>
      <w:szCs w:val="16"/>
    </w:rPr>
  </w:style>
  <w:style w:type="character" w:styleId="Mencinsinresolver">
    <w:name w:val="Unresolved Mention"/>
    <w:basedOn w:val="Fuentedeprrafopredeter"/>
    <w:uiPriority w:val="99"/>
    <w:semiHidden/>
    <w:unhideWhenUsed/>
    <w:rsid w:val="004F0384"/>
    <w:rPr>
      <w:color w:val="605E5C"/>
      <w:shd w:val="clear" w:color="auto" w:fill="E1DFDD"/>
    </w:rPr>
  </w:style>
  <w:style w:type="paragraph" w:customStyle="1" w:styleId="xl101">
    <w:name w:val="xl101"/>
    <w:basedOn w:val="Normal"/>
    <w:rsid w:val="007F7459"/>
    <w:pPr>
      <w:spacing w:before="100" w:beforeAutospacing="1" w:after="100" w:afterAutospacing="1"/>
    </w:pPr>
  </w:style>
  <w:style w:type="paragraph" w:customStyle="1" w:styleId="xl102">
    <w:name w:val="xl102"/>
    <w:basedOn w:val="Normal"/>
    <w:rsid w:val="007F7459"/>
    <w:pPr>
      <w:spacing w:before="100" w:beforeAutospacing="1" w:after="100" w:afterAutospacing="1"/>
      <w:textAlignment w:val="center"/>
    </w:pPr>
  </w:style>
  <w:style w:type="paragraph" w:customStyle="1" w:styleId="xl103">
    <w:name w:val="xl103"/>
    <w:basedOn w:val="Normal"/>
    <w:rsid w:val="007F7459"/>
    <w:pPr>
      <w:spacing w:before="100" w:beforeAutospacing="1" w:after="100" w:afterAutospacing="1"/>
      <w:textAlignment w:val="center"/>
    </w:pPr>
    <w:rPr>
      <w:color w:val="000000"/>
    </w:rPr>
  </w:style>
  <w:style w:type="paragraph" w:customStyle="1" w:styleId="xl104">
    <w:name w:val="xl104"/>
    <w:basedOn w:val="Normal"/>
    <w:rsid w:val="007F7459"/>
    <w:pPr>
      <w:spacing w:before="100" w:beforeAutospacing="1" w:after="100" w:afterAutospacing="1"/>
      <w:textAlignment w:val="center"/>
    </w:pPr>
    <w:rPr>
      <w:color w:val="000000"/>
    </w:rPr>
  </w:style>
  <w:style w:type="paragraph" w:customStyle="1" w:styleId="xl105">
    <w:name w:val="xl105"/>
    <w:basedOn w:val="Normal"/>
    <w:rsid w:val="007F7459"/>
    <w:pPr>
      <w:shd w:val="clear" w:color="000000" w:fill="92D050"/>
      <w:spacing w:before="100" w:beforeAutospacing="1" w:after="100" w:afterAutospacing="1"/>
    </w:pPr>
    <w:rPr>
      <w:b/>
      <w:bCs/>
      <w:color w:val="000000"/>
    </w:rPr>
  </w:style>
  <w:style w:type="paragraph" w:customStyle="1" w:styleId="xl106">
    <w:name w:val="xl106"/>
    <w:basedOn w:val="Normal"/>
    <w:rsid w:val="007F7459"/>
    <w:pPr>
      <w:shd w:val="clear" w:color="000000" w:fill="92D050"/>
      <w:spacing w:before="100" w:beforeAutospacing="1" w:after="100" w:afterAutospacing="1"/>
    </w:pPr>
    <w:rPr>
      <w:b/>
      <w:bCs/>
      <w:color w:val="000000"/>
    </w:rPr>
  </w:style>
  <w:style w:type="paragraph" w:customStyle="1" w:styleId="xl107">
    <w:name w:val="xl107"/>
    <w:basedOn w:val="Normal"/>
    <w:rsid w:val="007F7459"/>
    <w:pPr>
      <w:shd w:val="clear" w:color="000000" w:fill="92D050"/>
      <w:spacing w:before="100" w:beforeAutospacing="1" w:after="100" w:afterAutospacing="1"/>
    </w:pPr>
    <w:rPr>
      <w:b/>
      <w:bCs/>
      <w:color w:val="000000"/>
    </w:rPr>
  </w:style>
  <w:style w:type="paragraph" w:customStyle="1" w:styleId="xl108">
    <w:name w:val="xl108"/>
    <w:basedOn w:val="Normal"/>
    <w:rsid w:val="007F7459"/>
    <w:pPr>
      <w:spacing w:before="100" w:beforeAutospacing="1" w:after="100" w:afterAutospacing="1"/>
    </w:pPr>
    <w:rPr>
      <w:b/>
      <w:bCs/>
      <w:sz w:val="16"/>
      <w:szCs w:val="16"/>
    </w:rPr>
  </w:style>
  <w:style w:type="paragraph" w:customStyle="1" w:styleId="xl109">
    <w:name w:val="xl109"/>
    <w:basedOn w:val="Normal"/>
    <w:rsid w:val="007F7459"/>
    <w:pPr>
      <w:spacing w:before="100" w:beforeAutospacing="1" w:after="100" w:afterAutospacing="1"/>
    </w:pPr>
    <w:rPr>
      <w:b/>
      <w:bCs/>
      <w:color w:val="000000"/>
      <w:sz w:val="16"/>
      <w:szCs w:val="16"/>
    </w:rPr>
  </w:style>
  <w:style w:type="paragraph" w:customStyle="1" w:styleId="xl110">
    <w:name w:val="xl110"/>
    <w:basedOn w:val="Normal"/>
    <w:rsid w:val="007F7459"/>
    <w:pPr>
      <w:spacing w:before="100" w:beforeAutospacing="1" w:after="100" w:afterAutospacing="1"/>
      <w:textAlignment w:val="center"/>
    </w:pPr>
    <w:rPr>
      <w:color w:val="000000"/>
      <w:sz w:val="16"/>
      <w:szCs w:val="16"/>
    </w:rPr>
  </w:style>
  <w:style w:type="paragraph" w:customStyle="1" w:styleId="xl111">
    <w:name w:val="xl111"/>
    <w:basedOn w:val="Normal"/>
    <w:rsid w:val="007F7459"/>
    <w:pPr>
      <w:spacing w:before="100" w:beforeAutospacing="1" w:after="100" w:afterAutospacing="1"/>
      <w:jc w:val="center"/>
    </w:pPr>
    <w:rPr>
      <w:b/>
      <w:bCs/>
      <w:color w:val="000000"/>
      <w:sz w:val="16"/>
      <w:szCs w:val="16"/>
    </w:rPr>
  </w:style>
  <w:style w:type="character" w:customStyle="1" w:styleId="ui-provider">
    <w:name w:val="ui-provider"/>
    <w:basedOn w:val="Fuentedeprrafopredeter"/>
    <w:rsid w:val="0028461E"/>
  </w:style>
  <w:style w:type="paragraph" w:styleId="Revisin">
    <w:name w:val="Revision"/>
    <w:hidden/>
    <w:uiPriority w:val="99"/>
    <w:semiHidden/>
    <w:rsid w:val="001E7467"/>
    <w:rPr>
      <w:rFonts w:ascii="Calibri" w:eastAsiaTheme="minorHAnsi" w:hAnsi="Calibri" w:cs="Calibri"/>
      <w:sz w:val="22"/>
      <w:szCs w:val="22"/>
      <w:lang w:eastAsia="en-US"/>
    </w:rPr>
  </w:style>
  <w:style w:type="character" w:styleId="nfasis">
    <w:name w:val="Emphasis"/>
    <w:basedOn w:val="Fuentedeprrafopredeter"/>
    <w:uiPriority w:val="20"/>
    <w:qFormat/>
    <w:rsid w:val="005A06D1"/>
    <w:rPr>
      <w:i/>
      <w:iCs/>
    </w:rPr>
  </w:style>
  <w:style w:type="table" w:styleId="Tablabsica1">
    <w:name w:val="Table Simple 1"/>
    <w:basedOn w:val="Tablanormal"/>
    <w:rsid w:val="009F2CBB"/>
    <w:pPr>
      <w:suppressAutoHyphen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286pc">
    <w:name w:val="t286pc"/>
    <w:basedOn w:val="Fuentedeprrafopredeter"/>
    <w:rsid w:val="00A47C8F"/>
  </w:style>
  <w:style w:type="character" w:styleId="Textoennegrita">
    <w:name w:val="Strong"/>
    <w:basedOn w:val="Fuentedeprrafopredeter"/>
    <w:uiPriority w:val="22"/>
    <w:qFormat/>
    <w:rsid w:val="00A47C8F"/>
    <w:rPr>
      <w:b/>
      <w:bCs/>
    </w:rPr>
  </w:style>
  <w:style w:type="paragraph" w:customStyle="1" w:styleId="df3vjf">
    <w:name w:val="df3vjf"/>
    <w:basedOn w:val="Normal"/>
    <w:rsid w:val="001D05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377">
      <w:bodyDiv w:val="1"/>
      <w:marLeft w:val="0"/>
      <w:marRight w:val="0"/>
      <w:marTop w:val="0"/>
      <w:marBottom w:val="0"/>
      <w:divBdr>
        <w:top w:val="none" w:sz="0" w:space="0" w:color="auto"/>
        <w:left w:val="none" w:sz="0" w:space="0" w:color="auto"/>
        <w:bottom w:val="none" w:sz="0" w:space="0" w:color="auto"/>
        <w:right w:val="none" w:sz="0" w:space="0" w:color="auto"/>
      </w:divBdr>
    </w:div>
    <w:div w:id="9837006">
      <w:bodyDiv w:val="1"/>
      <w:marLeft w:val="0"/>
      <w:marRight w:val="0"/>
      <w:marTop w:val="0"/>
      <w:marBottom w:val="0"/>
      <w:divBdr>
        <w:top w:val="none" w:sz="0" w:space="0" w:color="auto"/>
        <w:left w:val="none" w:sz="0" w:space="0" w:color="auto"/>
        <w:bottom w:val="none" w:sz="0" w:space="0" w:color="auto"/>
        <w:right w:val="none" w:sz="0" w:space="0" w:color="auto"/>
      </w:divBdr>
      <w:divsChild>
        <w:div w:id="80106931">
          <w:marLeft w:val="0"/>
          <w:marRight w:val="0"/>
          <w:marTop w:val="0"/>
          <w:marBottom w:val="0"/>
          <w:divBdr>
            <w:top w:val="none" w:sz="0" w:space="0" w:color="auto"/>
            <w:left w:val="none" w:sz="0" w:space="0" w:color="auto"/>
            <w:bottom w:val="none" w:sz="0" w:space="0" w:color="auto"/>
            <w:right w:val="none" w:sz="0" w:space="0" w:color="auto"/>
          </w:divBdr>
        </w:div>
        <w:div w:id="2130199236">
          <w:marLeft w:val="0"/>
          <w:marRight w:val="0"/>
          <w:marTop w:val="0"/>
          <w:marBottom w:val="0"/>
          <w:divBdr>
            <w:top w:val="none" w:sz="0" w:space="0" w:color="auto"/>
            <w:left w:val="none" w:sz="0" w:space="0" w:color="auto"/>
            <w:bottom w:val="none" w:sz="0" w:space="0" w:color="auto"/>
            <w:right w:val="none" w:sz="0" w:space="0" w:color="auto"/>
          </w:divBdr>
        </w:div>
      </w:divsChild>
    </w:div>
    <w:div w:id="12004880">
      <w:bodyDiv w:val="1"/>
      <w:marLeft w:val="0"/>
      <w:marRight w:val="0"/>
      <w:marTop w:val="0"/>
      <w:marBottom w:val="0"/>
      <w:divBdr>
        <w:top w:val="none" w:sz="0" w:space="0" w:color="auto"/>
        <w:left w:val="none" w:sz="0" w:space="0" w:color="auto"/>
        <w:bottom w:val="none" w:sz="0" w:space="0" w:color="auto"/>
        <w:right w:val="none" w:sz="0" w:space="0" w:color="auto"/>
      </w:divBdr>
    </w:div>
    <w:div w:id="18704507">
      <w:bodyDiv w:val="1"/>
      <w:marLeft w:val="0"/>
      <w:marRight w:val="0"/>
      <w:marTop w:val="0"/>
      <w:marBottom w:val="0"/>
      <w:divBdr>
        <w:top w:val="none" w:sz="0" w:space="0" w:color="auto"/>
        <w:left w:val="none" w:sz="0" w:space="0" w:color="auto"/>
        <w:bottom w:val="none" w:sz="0" w:space="0" w:color="auto"/>
        <w:right w:val="none" w:sz="0" w:space="0" w:color="auto"/>
      </w:divBdr>
    </w:div>
    <w:div w:id="19943421">
      <w:bodyDiv w:val="1"/>
      <w:marLeft w:val="0"/>
      <w:marRight w:val="0"/>
      <w:marTop w:val="0"/>
      <w:marBottom w:val="0"/>
      <w:divBdr>
        <w:top w:val="none" w:sz="0" w:space="0" w:color="auto"/>
        <w:left w:val="none" w:sz="0" w:space="0" w:color="auto"/>
        <w:bottom w:val="none" w:sz="0" w:space="0" w:color="auto"/>
        <w:right w:val="none" w:sz="0" w:space="0" w:color="auto"/>
      </w:divBdr>
    </w:div>
    <w:div w:id="23219200">
      <w:bodyDiv w:val="1"/>
      <w:marLeft w:val="0"/>
      <w:marRight w:val="0"/>
      <w:marTop w:val="0"/>
      <w:marBottom w:val="0"/>
      <w:divBdr>
        <w:top w:val="none" w:sz="0" w:space="0" w:color="auto"/>
        <w:left w:val="none" w:sz="0" w:space="0" w:color="auto"/>
        <w:bottom w:val="none" w:sz="0" w:space="0" w:color="auto"/>
        <w:right w:val="none" w:sz="0" w:space="0" w:color="auto"/>
      </w:divBdr>
    </w:div>
    <w:div w:id="24334285">
      <w:bodyDiv w:val="1"/>
      <w:marLeft w:val="0"/>
      <w:marRight w:val="0"/>
      <w:marTop w:val="0"/>
      <w:marBottom w:val="0"/>
      <w:divBdr>
        <w:top w:val="none" w:sz="0" w:space="0" w:color="auto"/>
        <w:left w:val="none" w:sz="0" w:space="0" w:color="auto"/>
        <w:bottom w:val="none" w:sz="0" w:space="0" w:color="auto"/>
        <w:right w:val="none" w:sz="0" w:space="0" w:color="auto"/>
      </w:divBdr>
    </w:div>
    <w:div w:id="30349021">
      <w:bodyDiv w:val="1"/>
      <w:marLeft w:val="0"/>
      <w:marRight w:val="0"/>
      <w:marTop w:val="0"/>
      <w:marBottom w:val="0"/>
      <w:divBdr>
        <w:top w:val="none" w:sz="0" w:space="0" w:color="auto"/>
        <w:left w:val="none" w:sz="0" w:space="0" w:color="auto"/>
        <w:bottom w:val="none" w:sz="0" w:space="0" w:color="auto"/>
        <w:right w:val="none" w:sz="0" w:space="0" w:color="auto"/>
      </w:divBdr>
    </w:div>
    <w:div w:id="36854861">
      <w:bodyDiv w:val="1"/>
      <w:marLeft w:val="0"/>
      <w:marRight w:val="0"/>
      <w:marTop w:val="0"/>
      <w:marBottom w:val="0"/>
      <w:divBdr>
        <w:top w:val="none" w:sz="0" w:space="0" w:color="auto"/>
        <w:left w:val="none" w:sz="0" w:space="0" w:color="auto"/>
        <w:bottom w:val="none" w:sz="0" w:space="0" w:color="auto"/>
        <w:right w:val="none" w:sz="0" w:space="0" w:color="auto"/>
      </w:divBdr>
    </w:div>
    <w:div w:id="38016703">
      <w:bodyDiv w:val="1"/>
      <w:marLeft w:val="0"/>
      <w:marRight w:val="0"/>
      <w:marTop w:val="0"/>
      <w:marBottom w:val="0"/>
      <w:divBdr>
        <w:top w:val="none" w:sz="0" w:space="0" w:color="auto"/>
        <w:left w:val="none" w:sz="0" w:space="0" w:color="auto"/>
        <w:bottom w:val="none" w:sz="0" w:space="0" w:color="auto"/>
        <w:right w:val="none" w:sz="0" w:space="0" w:color="auto"/>
      </w:divBdr>
    </w:div>
    <w:div w:id="41636087">
      <w:bodyDiv w:val="1"/>
      <w:marLeft w:val="0"/>
      <w:marRight w:val="0"/>
      <w:marTop w:val="0"/>
      <w:marBottom w:val="0"/>
      <w:divBdr>
        <w:top w:val="none" w:sz="0" w:space="0" w:color="auto"/>
        <w:left w:val="none" w:sz="0" w:space="0" w:color="auto"/>
        <w:bottom w:val="none" w:sz="0" w:space="0" w:color="auto"/>
        <w:right w:val="none" w:sz="0" w:space="0" w:color="auto"/>
      </w:divBdr>
    </w:div>
    <w:div w:id="41949870">
      <w:bodyDiv w:val="1"/>
      <w:marLeft w:val="0"/>
      <w:marRight w:val="0"/>
      <w:marTop w:val="0"/>
      <w:marBottom w:val="0"/>
      <w:divBdr>
        <w:top w:val="none" w:sz="0" w:space="0" w:color="auto"/>
        <w:left w:val="none" w:sz="0" w:space="0" w:color="auto"/>
        <w:bottom w:val="none" w:sz="0" w:space="0" w:color="auto"/>
        <w:right w:val="none" w:sz="0" w:space="0" w:color="auto"/>
      </w:divBdr>
    </w:div>
    <w:div w:id="43020830">
      <w:bodyDiv w:val="1"/>
      <w:marLeft w:val="0"/>
      <w:marRight w:val="0"/>
      <w:marTop w:val="0"/>
      <w:marBottom w:val="0"/>
      <w:divBdr>
        <w:top w:val="none" w:sz="0" w:space="0" w:color="auto"/>
        <w:left w:val="none" w:sz="0" w:space="0" w:color="auto"/>
        <w:bottom w:val="none" w:sz="0" w:space="0" w:color="auto"/>
        <w:right w:val="none" w:sz="0" w:space="0" w:color="auto"/>
      </w:divBdr>
    </w:div>
    <w:div w:id="52897537">
      <w:bodyDiv w:val="1"/>
      <w:marLeft w:val="0"/>
      <w:marRight w:val="0"/>
      <w:marTop w:val="0"/>
      <w:marBottom w:val="0"/>
      <w:divBdr>
        <w:top w:val="none" w:sz="0" w:space="0" w:color="auto"/>
        <w:left w:val="none" w:sz="0" w:space="0" w:color="auto"/>
        <w:bottom w:val="none" w:sz="0" w:space="0" w:color="auto"/>
        <w:right w:val="none" w:sz="0" w:space="0" w:color="auto"/>
      </w:divBdr>
    </w:div>
    <w:div w:id="53162749">
      <w:bodyDiv w:val="1"/>
      <w:marLeft w:val="0"/>
      <w:marRight w:val="0"/>
      <w:marTop w:val="0"/>
      <w:marBottom w:val="0"/>
      <w:divBdr>
        <w:top w:val="none" w:sz="0" w:space="0" w:color="auto"/>
        <w:left w:val="none" w:sz="0" w:space="0" w:color="auto"/>
        <w:bottom w:val="none" w:sz="0" w:space="0" w:color="auto"/>
        <w:right w:val="none" w:sz="0" w:space="0" w:color="auto"/>
      </w:divBdr>
    </w:div>
    <w:div w:id="55595470">
      <w:bodyDiv w:val="1"/>
      <w:marLeft w:val="0"/>
      <w:marRight w:val="0"/>
      <w:marTop w:val="0"/>
      <w:marBottom w:val="0"/>
      <w:divBdr>
        <w:top w:val="none" w:sz="0" w:space="0" w:color="auto"/>
        <w:left w:val="none" w:sz="0" w:space="0" w:color="auto"/>
        <w:bottom w:val="none" w:sz="0" w:space="0" w:color="auto"/>
        <w:right w:val="none" w:sz="0" w:space="0" w:color="auto"/>
      </w:divBdr>
    </w:div>
    <w:div w:id="58864501">
      <w:bodyDiv w:val="1"/>
      <w:marLeft w:val="0"/>
      <w:marRight w:val="0"/>
      <w:marTop w:val="0"/>
      <w:marBottom w:val="0"/>
      <w:divBdr>
        <w:top w:val="none" w:sz="0" w:space="0" w:color="auto"/>
        <w:left w:val="none" w:sz="0" w:space="0" w:color="auto"/>
        <w:bottom w:val="none" w:sz="0" w:space="0" w:color="auto"/>
        <w:right w:val="none" w:sz="0" w:space="0" w:color="auto"/>
      </w:divBdr>
    </w:div>
    <w:div w:id="62457888">
      <w:bodyDiv w:val="1"/>
      <w:marLeft w:val="0"/>
      <w:marRight w:val="0"/>
      <w:marTop w:val="0"/>
      <w:marBottom w:val="0"/>
      <w:divBdr>
        <w:top w:val="none" w:sz="0" w:space="0" w:color="auto"/>
        <w:left w:val="none" w:sz="0" w:space="0" w:color="auto"/>
        <w:bottom w:val="none" w:sz="0" w:space="0" w:color="auto"/>
        <w:right w:val="none" w:sz="0" w:space="0" w:color="auto"/>
      </w:divBdr>
    </w:div>
    <w:div w:id="65421211">
      <w:bodyDiv w:val="1"/>
      <w:marLeft w:val="0"/>
      <w:marRight w:val="0"/>
      <w:marTop w:val="0"/>
      <w:marBottom w:val="0"/>
      <w:divBdr>
        <w:top w:val="none" w:sz="0" w:space="0" w:color="auto"/>
        <w:left w:val="none" w:sz="0" w:space="0" w:color="auto"/>
        <w:bottom w:val="none" w:sz="0" w:space="0" w:color="auto"/>
        <w:right w:val="none" w:sz="0" w:space="0" w:color="auto"/>
      </w:divBdr>
    </w:div>
    <w:div w:id="72171265">
      <w:bodyDiv w:val="1"/>
      <w:marLeft w:val="0"/>
      <w:marRight w:val="0"/>
      <w:marTop w:val="0"/>
      <w:marBottom w:val="0"/>
      <w:divBdr>
        <w:top w:val="none" w:sz="0" w:space="0" w:color="auto"/>
        <w:left w:val="none" w:sz="0" w:space="0" w:color="auto"/>
        <w:bottom w:val="none" w:sz="0" w:space="0" w:color="auto"/>
        <w:right w:val="none" w:sz="0" w:space="0" w:color="auto"/>
      </w:divBdr>
    </w:div>
    <w:div w:id="77751669">
      <w:bodyDiv w:val="1"/>
      <w:marLeft w:val="0"/>
      <w:marRight w:val="0"/>
      <w:marTop w:val="0"/>
      <w:marBottom w:val="0"/>
      <w:divBdr>
        <w:top w:val="none" w:sz="0" w:space="0" w:color="auto"/>
        <w:left w:val="none" w:sz="0" w:space="0" w:color="auto"/>
        <w:bottom w:val="none" w:sz="0" w:space="0" w:color="auto"/>
        <w:right w:val="none" w:sz="0" w:space="0" w:color="auto"/>
      </w:divBdr>
    </w:div>
    <w:div w:id="78257580">
      <w:bodyDiv w:val="1"/>
      <w:marLeft w:val="0"/>
      <w:marRight w:val="0"/>
      <w:marTop w:val="0"/>
      <w:marBottom w:val="0"/>
      <w:divBdr>
        <w:top w:val="none" w:sz="0" w:space="0" w:color="auto"/>
        <w:left w:val="none" w:sz="0" w:space="0" w:color="auto"/>
        <w:bottom w:val="none" w:sz="0" w:space="0" w:color="auto"/>
        <w:right w:val="none" w:sz="0" w:space="0" w:color="auto"/>
      </w:divBdr>
    </w:div>
    <w:div w:id="78715280">
      <w:bodyDiv w:val="1"/>
      <w:marLeft w:val="0"/>
      <w:marRight w:val="0"/>
      <w:marTop w:val="0"/>
      <w:marBottom w:val="0"/>
      <w:divBdr>
        <w:top w:val="none" w:sz="0" w:space="0" w:color="auto"/>
        <w:left w:val="none" w:sz="0" w:space="0" w:color="auto"/>
        <w:bottom w:val="none" w:sz="0" w:space="0" w:color="auto"/>
        <w:right w:val="none" w:sz="0" w:space="0" w:color="auto"/>
      </w:divBdr>
    </w:div>
    <w:div w:id="79718924">
      <w:bodyDiv w:val="1"/>
      <w:marLeft w:val="0"/>
      <w:marRight w:val="0"/>
      <w:marTop w:val="0"/>
      <w:marBottom w:val="0"/>
      <w:divBdr>
        <w:top w:val="none" w:sz="0" w:space="0" w:color="auto"/>
        <w:left w:val="none" w:sz="0" w:space="0" w:color="auto"/>
        <w:bottom w:val="none" w:sz="0" w:space="0" w:color="auto"/>
        <w:right w:val="none" w:sz="0" w:space="0" w:color="auto"/>
      </w:divBdr>
    </w:div>
    <w:div w:id="85003244">
      <w:bodyDiv w:val="1"/>
      <w:marLeft w:val="0"/>
      <w:marRight w:val="0"/>
      <w:marTop w:val="0"/>
      <w:marBottom w:val="0"/>
      <w:divBdr>
        <w:top w:val="none" w:sz="0" w:space="0" w:color="auto"/>
        <w:left w:val="none" w:sz="0" w:space="0" w:color="auto"/>
        <w:bottom w:val="none" w:sz="0" w:space="0" w:color="auto"/>
        <w:right w:val="none" w:sz="0" w:space="0" w:color="auto"/>
      </w:divBdr>
    </w:div>
    <w:div w:id="86312157">
      <w:bodyDiv w:val="1"/>
      <w:marLeft w:val="0"/>
      <w:marRight w:val="0"/>
      <w:marTop w:val="0"/>
      <w:marBottom w:val="0"/>
      <w:divBdr>
        <w:top w:val="none" w:sz="0" w:space="0" w:color="auto"/>
        <w:left w:val="none" w:sz="0" w:space="0" w:color="auto"/>
        <w:bottom w:val="none" w:sz="0" w:space="0" w:color="auto"/>
        <w:right w:val="none" w:sz="0" w:space="0" w:color="auto"/>
      </w:divBdr>
    </w:div>
    <w:div w:id="89010759">
      <w:bodyDiv w:val="1"/>
      <w:marLeft w:val="0"/>
      <w:marRight w:val="0"/>
      <w:marTop w:val="0"/>
      <w:marBottom w:val="0"/>
      <w:divBdr>
        <w:top w:val="none" w:sz="0" w:space="0" w:color="auto"/>
        <w:left w:val="none" w:sz="0" w:space="0" w:color="auto"/>
        <w:bottom w:val="none" w:sz="0" w:space="0" w:color="auto"/>
        <w:right w:val="none" w:sz="0" w:space="0" w:color="auto"/>
      </w:divBdr>
    </w:div>
    <w:div w:id="89355461">
      <w:bodyDiv w:val="1"/>
      <w:marLeft w:val="0"/>
      <w:marRight w:val="0"/>
      <w:marTop w:val="0"/>
      <w:marBottom w:val="0"/>
      <w:divBdr>
        <w:top w:val="none" w:sz="0" w:space="0" w:color="auto"/>
        <w:left w:val="none" w:sz="0" w:space="0" w:color="auto"/>
        <w:bottom w:val="none" w:sz="0" w:space="0" w:color="auto"/>
        <w:right w:val="none" w:sz="0" w:space="0" w:color="auto"/>
      </w:divBdr>
    </w:div>
    <w:div w:id="93403511">
      <w:bodyDiv w:val="1"/>
      <w:marLeft w:val="0"/>
      <w:marRight w:val="0"/>
      <w:marTop w:val="0"/>
      <w:marBottom w:val="0"/>
      <w:divBdr>
        <w:top w:val="none" w:sz="0" w:space="0" w:color="auto"/>
        <w:left w:val="none" w:sz="0" w:space="0" w:color="auto"/>
        <w:bottom w:val="none" w:sz="0" w:space="0" w:color="auto"/>
        <w:right w:val="none" w:sz="0" w:space="0" w:color="auto"/>
      </w:divBdr>
    </w:div>
    <w:div w:id="93864169">
      <w:bodyDiv w:val="1"/>
      <w:marLeft w:val="0"/>
      <w:marRight w:val="0"/>
      <w:marTop w:val="0"/>
      <w:marBottom w:val="0"/>
      <w:divBdr>
        <w:top w:val="none" w:sz="0" w:space="0" w:color="auto"/>
        <w:left w:val="none" w:sz="0" w:space="0" w:color="auto"/>
        <w:bottom w:val="none" w:sz="0" w:space="0" w:color="auto"/>
        <w:right w:val="none" w:sz="0" w:space="0" w:color="auto"/>
      </w:divBdr>
    </w:div>
    <w:div w:id="100730459">
      <w:bodyDiv w:val="1"/>
      <w:marLeft w:val="0"/>
      <w:marRight w:val="0"/>
      <w:marTop w:val="0"/>
      <w:marBottom w:val="0"/>
      <w:divBdr>
        <w:top w:val="none" w:sz="0" w:space="0" w:color="auto"/>
        <w:left w:val="none" w:sz="0" w:space="0" w:color="auto"/>
        <w:bottom w:val="none" w:sz="0" w:space="0" w:color="auto"/>
        <w:right w:val="none" w:sz="0" w:space="0" w:color="auto"/>
      </w:divBdr>
    </w:div>
    <w:div w:id="101154214">
      <w:bodyDiv w:val="1"/>
      <w:marLeft w:val="0"/>
      <w:marRight w:val="0"/>
      <w:marTop w:val="0"/>
      <w:marBottom w:val="0"/>
      <w:divBdr>
        <w:top w:val="none" w:sz="0" w:space="0" w:color="auto"/>
        <w:left w:val="none" w:sz="0" w:space="0" w:color="auto"/>
        <w:bottom w:val="none" w:sz="0" w:space="0" w:color="auto"/>
        <w:right w:val="none" w:sz="0" w:space="0" w:color="auto"/>
      </w:divBdr>
    </w:div>
    <w:div w:id="101843290">
      <w:bodyDiv w:val="1"/>
      <w:marLeft w:val="0"/>
      <w:marRight w:val="0"/>
      <w:marTop w:val="0"/>
      <w:marBottom w:val="0"/>
      <w:divBdr>
        <w:top w:val="none" w:sz="0" w:space="0" w:color="auto"/>
        <w:left w:val="none" w:sz="0" w:space="0" w:color="auto"/>
        <w:bottom w:val="none" w:sz="0" w:space="0" w:color="auto"/>
        <w:right w:val="none" w:sz="0" w:space="0" w:color="auto"/>
      </w:divBdr>
    </w:div>
    <w:div w:id="105393777">
      <w:bodyDiv w:val="1"/>
      <w:marLeft w:val="0"/>
      <w:marRight w:val="0"/>
      <w:marTop w:val="0"/>
      <w:marBottom w:val="0"/>
      <w:divBdr>
        <w:top w:val="none" w:sz="0" w:space="0" w:color="auto"/>
        <w:left w:val="none" w:sz="0" w:space="0" w:color="auto"/>
        <w:bottom w:val="none" w:sz="0" w:space="0" w:color="auto"/>
        <w:right w:val="none" w:sz="0" w:space="0" w:color="auto"/>
      </w:divBdr>
    </w:div>
    <w:div w:id="113058141">
      <w:bodyDiv w:val="1"/>
      <w:marLeft w:val="0"/>
      <w:marRight w:val="0"/>
      <w:marTop w:val="0"/>
      <w:marBottom w:val="0"/>
      <w:divBdr>
        <w:top w:val="none" w:sz="0" w:space="0" w:color="auto"/>
        <w:left w:val="none" w:sz="0" w:space="0" w:color="auto"/>
        <w:bottom w:val="none" w:sz="0" w:space="0" w:color="auto"/>
        <w:right w:val="none" w:sz="0" w:space="0" w:color="auto"/>
      </w:divBdr>
    </w:div>
    <w:div w:id="121312278">
      <w:bodyDiv w:val="1"/>
      <w:marLeft w:val="0"/>
      <w:marRight w:val="0"/>
      <w:marTop w:val="0"/>
      <w:marBottom w:val="0"/>
      <w:divBdr>
        <w:top w:val="none" w:sz="0" w:space="0" w:color="auto"/>
        <w:left w:val="none" w:sz="0" w:space="0" w:color="auto"/>
        <w:bottom w:val="none" w:sz="0" w:space="0" w:color="auto"/>
        <w:right w:val="none" w:sz="0" w:space="0" w:color="auto"/>
      </w:divBdr>
    </w:div>
    <w:div w:id="122308910">
      <w:bodyDiv w:val="1"/>
      <w:marLeft w:val="0"/>
      <w:marRight w:val="0"/>
      <w:marTop w:val="0"/>
      <w:marBottom w:val="0"/>
      <w:divBdr>
        <w:top w:val="none" w:sz="0" w:space="0" w:color="auto"/>
        <w:left w:val="none" w:sz="0" w:space="0" w:color="auto"/>
        <w:bottom w:val="none" w:sz="0" w:space="0" w:color="auto"/>
        <w:right w:val="none" w:sz="0" w:space="0" w:color="auto"/>
      </w:divBdr>
    </w:div>
    <w:div w:id="126707095">
      <w:bodyDiv w:val="1"/>
      <w:marLeft w:val="0"/>
      <w:marRight w:val="0"/>
      <w:marTop w:val="0"/>
      <w:marBottom w:val="0"/>
      <w:divBdr>
        <w:top w:val="none" w:sz="0" w:space="0" w:color="auto"/>
        <w:left w:val="none" w:sz="0" w:space="0" w:color="auto"/>
        <w:bottom w:val="none" w:sz="0" w:space="0" w:color="auto"/>
        <w:right w:val="none" w:sz="0" w:space="0" w:color="auto"/>
      </w:divBdr>
    </w:div>
    <w:div w:id="127211036">
      <w:bodyDiv w:val="1"/>
      <w:marLeft w:val="0"/>
      <w:marRight w:val="0"/>
      <w:marTop w:val="0"/>
      <w:marBottom w:val="0"/>
      <w:divBdr>
        <w:top w:val="none" w:sz="0" w:space="0" w:color="auto"/>
        <w:left w:val="none" w:sz="0" w:space="0" w:color="auto"/>
        <w:bottom w:val="none" w:sz="0" w:space="0" w:color="auto"/>
        <w:right w:val="none" w:sz="0" w:space="0" w:color="auto"/>
      </w:divBdr>
    </w:div>
    <w:div w:id="129516614">
      <w:bodyDiv w:val="1"/>
      <w:marLeft w:val="0"/>
      <w:marRight w:val="0"/>
      <w:marTop w:val="0"/>
      <w:marBottom w:val="0"/>
      <w:divBdr>
        <w:top w:val="none" w:sz="0" w:space="0" w:color="auto"/>
        <w:left w:val="none" w:sz="0" w:space="0" w:color="auto"/>
        <w:bottom w:val="none" w:sz="0" w:space="0" w:color="auto"/>
        <w:right w:val="none" w:sz="0" w:space="0" w:color="auto"/>
      </w:divBdr>
    </w:div>
    <w:div w:id="130294782">
      <w:bodyDiv w:val="1"/>
      <w:marLeft w:val="0"/>
      <w:marRight w:val="0"/>
      <w:marTop w:val="0"/>
      <w:marBottom w:val="0"/>
      <w:divBdr>
        <w:top w:val="none" w:sz="0" w:space="0" w:color="auto"/>
        <w:left w:val="none" w:sz="0" w:space="0" w:color="auto"/>
        <w:bottom w:val="none" w:sz="0" w:space="0" w:color="auto"/>
        <w:right w:val="none" w:sz="0" w:space="0" w:color="auto"/>
      </w:divBdr>
    </w:div>
    <w:div w:id="134299051">
      <w:bodyDiv w:val="1"/>
      <w:marLeft w:val="0"/>
      <w:marRight w:val="0"/>
      <w:marTop w:val="0"/>
      <w:marBottom w:val="0"/>
      <w:divBdr>
        <w:top w:val="none" w:sz="0" w:space="0" w:color="auto"/>
        <w:left w:val="none" w:sz="0" w:space="0" w:color="auto"/>
        <w:bottom w:val="none" w:sz="0" w:space="0" w:color="auto"/>
        <w:right w:val="none" w:sz="0" w:space="0" w:color="auto"/>
      </w:divBdr>
    </w:div>
    <w:div w:id="140268762">
      <w:bodyDiv w:val="1"/>
      <w:marLeft w:val="0"/>
      <w:marRight w:val="0"/>
      <w:marTop w:val="0"/>
      <w:marBottom w:val="0"/>
      <w:divBdr>
        <w:top w:val="none" w:sz="0" w:space="0" w:color="auto"/>
        <w:left w:val="none" w:sz="0" w:space="0" w:color="auto"/>
        <w:bottom w:val="none" w:sz="0" w:space="0" w:color="auto"/>
        <w:right w:val="none" w:sz="0" w:space="0" w:color="auto"/>
      </w:divBdr>
    </w:div>
    <w:div w:id="142352680">
      <w:bodyDiv w:val="1"/>
      <w:marLeft w:val="0"/>
      <w:marRight w:val="0"/>
      <w:marTop w:val="0"/>
      <w:marBottom w:val="0"/>
      <w:divBdr>
        <w:top w:val="none" w:sz="0" w:space="0" w:color="auto"/>
        <w:left w:val="none" w:sz="0" w:space="0" w:color="auto"/>
        <w:bottom w:val="none" w:sz="0" w:space="0" w:color="auto"/>
        <w:right w:val="none" w:sz="0" w:space="0" w:color="auto"/>
      </w:divBdr>
    </w:div>
    <w:div w:id="143546712">
      <w:bodyDiv w:val="1"/>
      <w:marLeft w:val="0"/>
      <w:marRight w:val="0"/>
      <w:marTop w:val="0"/>
      <w:marBottom w:val="0"/>
      <w:divBdr>
        <w:top w:val="none" w:sz="0" w:space="0" w:color="auto"/>
        <w:left w:val="none" w:sz="0" w:space="0" w:color="auto"/>
        <w:bottom w:val="none" w:sz="0" w:space="0" w:color="auto"/>
        <w:right w:val="none" w:sz="0" w:space="0" w:color="auto"/>
      </w:divBdr>
    </w:div>
    <w:div w:id="149715031">
      <w:bodyDiv w:val="1"/>
      <w:marLeft w:val="0"/>
      <w:marRight w:val="0"/>
      <w:marTop w:val="0"/>
      <w:marBottom w:val="0"/>
      <w:divBdr>
        <w:top w:val="none" w:sz="0" w:space="0" w:color="auto"/>
        <w:left w:val="none" w:sz="0" w:space="0" w:color="auto"/>
        <w:bottom w:val="none" w:sz="0" w:space="0" w:color="auto"/>
        <w:right w:val="none" w:sz="0" w:space="0" w:color="auto"/>
      </w:divBdr>
    </w:div>
    <w:div w:id="150027288">
      <w:bodyDiv w:val="1"/>
      <w:marLeft w:val="0"/>
      <w:marRight w:val="0"/>
      <w:marTop w:val="0"/>
      <w:marBottom w:val="0"/>
      <w:divBdr>
        <w:top w:val="none" w:sz="0" w:space="0" w:color="auto"/>
        <w:left w:val="none" w:sz="0" w:space="0" w:color="auto"/>
        <w:bottom w:val="none" w:sz="0" w:space="0" w:color="auto"/>
        <w:right w:val="none" w:sz="0" w:space="0" w:color="auto"/>
      </w:divBdr>
    </w:div>
    <w:div w:id="151141500">
      <w:bodyDiv w:val="1"/>
      <w:marLeft w:val="0"/>
      <w:marRight w:val="0"/>
      <w:marTop w:val="0"/>
      <w:marBottom w:val="0"/>
      <w:divBdr>
        <w:top w:val="none" w:sz="0" w:space="0" w:color="auto"/>
        <w:left w:val="none" w:sz="0" w:space="0" w:color="auto"/>
        <w:bottom w:val="none" w:sz="0" w:space="0" w:color="auto"/>
        <w:right w:val="none" w:sz="0" w:space="0" w:color="auto"/>
      </w:divBdr>
    </w:div>
    <w:div w:id="157231229">
      <w:bodyDiv w:val="1"/>
      <w:marLeft w:val="0"/>
      <w:marRight w:val="0"/>
      <w:marTop w:val="0"/>
      <w:marBottom w:val="0"/>
      <w:divBdr>
        <w:top w:val="none" w:sz="0" w:space="0" w:color="auto"/>
        <w:left w:val="none" w:sz="0" w:space="0" w:color="auto"/>
        <w:bottom w:val="none" w:sz="0" w:space="0" w:color="auto"/>
        <w:right w:val="none" w:sz="0" w:space="0" w:color="auto"/>
      </w:divBdr>
    </w:div>
    <w:div w:id="163984172">
      <w:bodyDiv w:val="1"/>
      <w:marLeft w:val="0"/>
      <w:marRight w:val="0"/>
      <w:marTop w:val="0"/>
      <w:marBottom w:val="0"/>
      <w:divBdr>
        <w:top w:val="none" w:sz="0" w:space="0" w:color="auto"/>
        <w:left w:val="none" w:sz="0" w:space="0" w:color="auto"/>
        <w:bottom w:val="none" w:sz="0" w:space="0" w:color="auto"/>
        <w:right w:val="none" w:sz="0" w:space="0" w:color="auto"/>
      </w:divBdr>
    </w:div>
    <w:div w:id="164783147">
      <w:bodyDiv w:val="1"/>
      <w:marLeft w:val="0"/>
      <w:marRight w:val="0"/>
      <w:marTop w:val="0"/>
      <w:marBottom w:val="0"/>
      <w:divBdr>
        <w:top w:val="none" w:sz="0" w:space="0" w:color="auto"/>
        <w:left w:val="none" w:sz="0" w:space="0" w:color="auto"/>
        <w:bottom w:val="none" w:sz="0" w:space="0" w:color="auto"/>
        <w:right w:val="none" w:sz="0" w:space="0" w:color="auto"/>
      </w:divBdr>
    </w:div>
    <w:div w:id="170220294">
      <w:bodyDiv w:val="1"/>
      <w:marLeft w:val="0"/>
      <w:marRight w:val="0"/>
      <w:marTop w:val="0"/>
      <w:marBottom w:val="0"/>
      <w:divBdr>
        <w:top w:val="none" w:sz="0" w:space="0" w:color="auto"/>
        <w:left w:val="none" w:sz="0" w:space="0" w:color="auto"/>
        <w:bottom w:val="none" w:sz="0" w:space="0" w:color="auto"/>
        <w:right w:val="none" w:sz="0" w:space="0" w:color="auto"/>
      </w:divBdr>
    </w:div>
    <w:div w:id="178592679">
      <w:bodyDiv w:val="1"/>
      <w:marLeft w:val="0"/>
      <w:marRight w:val="0"/>
      <w:marTop w:val="0"/>
      <w:marBottom w:val="0"/>
      <w:divBdr>
        <w:top w:val="none" w:sz="0" w:space="0" w:color="auto"/>
        <w:left w:val="none" w:sz="0" w:space="0" w:color="auto"/>
        <w:bottom w:val="none" w:sz="0" w:space="0" w:color="auto"/>
        <w:right w:val="none" w:sz="0" w:space="0" w:color="auto"/>
      </w:divBdr>
    </w:div>
    <w:div w:id="181089589">
      <w:bodyDiv w:val="1"/>
      <w:marLeft w:val="0"/>
      <w:marRight w:val="0"/>
      <w:marTop w:val="0"/>
      <w:marBottom w:val="0"/>
      <w:divBdr>
        <w:top w:val="none" w:sz="0" w:space="0" w:color="auto"/>
        <w:left w:val="none" w:sz="0" w:space="0" w:color="auto"/>
        <w:bottom w:val="none" w:sz="0" w:space="0" w:color="auto"/>
        <w:right w:val="none" w:sz="0" w:space="0" w:color="auto"/>
      </w:divBdr>
    </w:div>
    <w:div w:id="185868909">
      <w:bodyDiv w:val="1"/>
      <w:marLeft w:val="0"/>
      <w:marRight w:val="0"/>
      <w:marTop w:val="0"/>
      <w:marBottom w:val="0"/>
      <w:divBdr>
        <w:top w:val="none" w:sz="0" w:space="0" w:color="auto"/>
        <w:left w:val="none" w:sz="0" w:space="0" w:color="auto"/>
        <w:bottom w:val="none" w:sz="0" w:space="0" w:color="auto"/>
        <w:right w:val="none" w:sz="0" w:space="0" w:color="auto"/>
      </w:divBdr>
    </w:div>
    <w:div w:id="189031430">
      <w:bodyDiv w:val="1"/>
      <w:marLeft w:val="0"/>
      <w:marRight w:val="0"/>
      <w:marTop w:val="0"/>
      <w:marBottom w:val="0"/>
      <w:divBdr>
        <w:top w:val="none" w:sz="0" w:space="0" w:color="auto"/>
        <w:left w:val="none" w:sz="0" w:space="0" w:color="auto"/>
        <w:bottom w:val="none" w:sz="0" w:space="0" w:color="auto"/>
        <w:right w:val="none" w:sz="0" w:space="0" w:color="auto"/>
      </w:divBdr>
    </w:div>
    <w:div w:id="189151356">
      <w:bodyDiv w:val="1"/>
      <w:marLeft w:val="0"/>
      <w:marRight w:val="0"/>
      <w:marTop w:val="0"/>
      <w:marBottom w:val="0"/>
      <w:divBdr>
        <w:top w:val="none" w:sz="0" w:space="0" w:color="auto"/>
        <w:left w:val="none" w:sz="0" w:space="0" w:color="auto"/>
        <w:bottom w:val="none" w:sz="0" w:space="0" w:color="auto"/>
        <w:right w:val="none" w:sz="0" w:space="0" w:color="auto"/>
      </w:divBdr>
    </w:div>
    <w:div w:id="190845923">
      <w:bodyDiv w:val="1"/>
      <w:marLeft w:val="0"/>
      <w:marRight w:val="0"/>
      <w:marTop w:val="0"/>
      <w:marBottom w:val="0"/>
      <w:divBdr>
        <w:top w:val="none" w:sz="0" w:space="0" w:color="auto"/>
        <w:left w:val="none" w:sz="0" w:space="0" w:color="auto"/>
        <w:bottom w:val="none" w:sz="0" w:space="0" w:color="auto"/>
        <w:right w:val="none" w:sz="0" w:space="0" w:color="auto"/>
      </w:divBdr>
    </w:div>
    <w:div w:id="190998040">
      <w:bodyDiv w:val="1"/>
      <w:marLeft w:val="0"/>
      <w:marRight w:val="0"/>
      <w:marTop w:val="0"/>
      <w:marBottom w:val="0"/>
      <w:divBdr>
        <w:top w:val="none" w:sz="0" w:space="0" w:color="auto"/>
        <w:left w:val="none" w:sz="0" w:space="0" w:color="auto"/>
        <w:bottom w:val="none" w:sz="0" w:space="0" w:color="auto"/>
        <w:right w:val="none" w:sz="0" w:space="0" w:color="auto"/>
      </w:divBdr>
    </w:div>
    <w:div w:id="193032944">
      <w:bodyDiv w:val="1"/>
      <w:marLeft w:val="0"/>
      <w:marRight w:val="0"/>
      <w:marTop w:val="0"/>
      <w:marBottom w:val="0"/>
      <w:divBdr>
        <w:top w:val="none" w:sz="0" w:space="0" w:color="auto"/>
        <w:left w:val="none" w:sz="0" w:space="0" w:color="auto"/>
        <w:bottom w:val="none" w:sz="0" w:space="0" w:color="auto"/>
        <w:right w:val="none" w:sz="0" w:space="0" w:color="auto"/>
      </w:divBdr>
    </w:div>
    <w:div w:id="195120742">
      <w:bodyDiv w:val="1"/>
      <w:marLeft w:val="0"/>
      <w:marRight w:val="0"/>
      <w:marTop w:val="0"/>
      <w:marBottom w:val="0"/>
      <w:divBdr>
        <w:top w:val="none" w:sz="0" w:space="0" w:color="auto"/>
        <w:left w:val="none" w:sz="0" w:space="0" w:color="auto"/>
        <w:bottom w:val="none" w:sz="0" w:space="0" w:color="auto"/>
        <w:right w:val="none" w:sz="0" w:space="0" w:color="auto"/>
      </w:divBdr>
    </w:div>
    <w:div w:id="195125044">
      <w:bodyDiv w:val="1"/>
      <w:marLeft w:val="0"/>
      <w:marRight w:val="0"/>
      <w:marTop w:val="0"/>
      <w:marBottom w:val="0"/>
      <w:divBdr>
        <w:top w:val="none" w:sz="0" w:space="0" w:color="auto"/>
        <w:left w:val="none" w:sz="0" w:space="0" w:color="auto"/>
        <w:bottom w:val="none" w:sz="0" w:space="0" w:color="auto"/>
        <w:right w:val="none" w:sz="0" w:space="0" w:color="auto"/>
      </w:divBdr>
    </w:div>
    <w:div w:id="204023775">
      <w:bodyDiv w:val="1"/>
      <w:marLeft w:val="0"/>
      <w:marRight w:val="0"/>
      <w:marTop w:val="0"/>
      <w:marBottom w:val="0"/>
      <w:divBdr>
        <w:top w:val="none" w:sz="0" w:space="0" w:color="auto"/>
        <w:left w:val="none" w:sz="0" w:space="0" w:color="auto"/>
        <w:bottom w:val="none" w:sz="0" w:space="0" w:color="auto"/>
        <w:right w:val="none" w:sz="0" w:space="0" w:color="auto"/>
      </w:divBdr>
    </w:div>
    <w:div w:id="205332845">
      <w:bodyDiv w:val="1"/>
      <w:marLeft w:val="0"/>
      <w:marRight w:val="0"/>
      <w:marTop w:val="0"/>
      <w:marBottom w:val="0"/>
      <w:divBdr>
        <w:top w:val="none" w:sz="0" w:space="0" w:color="auto"/>
        <w:left w:val="none" w:sz="0" w:space="0" w:color="auto"/>
        <w:bottom w:val="none" w:sz="0" w:space="0" w:color="auto"/>
        <w:right w:val="none" w:sz="0" w:space="0" w:color="auto"/>
      </w:divBdr>
    </w:div>
    <w:div w:id="205682466">
      <w:bodyDiv w:val="1"/>
      <w:marLeft w:val="0"/>
      <w:marRight w:val="0"/>
      <w:marTop w:val="0"/>
      <w:marBottom w:val="0"/>
      <w:divBdr>
        <w:top w:val="none" w:sz="0" w:space="0" w:color="auto"/>
        <w:left w:val="none" w:sz="0" w:space="0" w:color="auto"/>
        <w:bottom w:val="none" w:sz="0" w:space="0" w:color="auto"/>
        <w:right w:val="none" w:sz="0" w:space="0" w:color="auto"/>
      </w:divBdr>
    </w:div>
    <w:div w:id="207764243">
      <w:bodyDiv w:val="1"/>
      <w:marLeft w:val="0"/>
      <w:marRight w:val="0"/>
      <w:marTop w:val="0"/>
      <w:marBottom w:val="0"/>
      <w:divBdr>
        <w:top w:val="none" w:sz="0" w:space="0" w:color="auto"/>
        <w:left w:val="none" w:sz="0" w:space="0" w:color="auto"/>
        <w:bottom w:val="none" w:sz="0" w:space="0" w:color="auto"/>
        <w:right w:val="none" w:sz="0" w:space="0" w:color="auto"/>
      </w:divBdr>
    </w:div>
    <w:div w:id="213009399">
      <w:bodyDiv w:val="1"/>
      <w:marLeft w:val="0"/>
      <w:marRight w:val="0"/>
      <w:marTop w:val="0"/>
      <w:marBottom w:val="0"/>
      <w:divBdr>
        <w:top w:val="none" w:sz="0" w:space="0" w:color="auto"/>
        <w:left w:val="none" w:sz="0" w:space="0" w:color="auto"/>
        <w:bottom w:val="none" w:sz="0" w:space="0" w:color="auto"/>
        <w:right w:val="none" w:sz="0" w:space="0" w:color="auto"/>
      </w:divBdr>
    </w:div>
    <w:div w:id="214436157">
      <w:bodyDiv w:val="1"/>
      <w:marLeft w:val="0"/>
      <w:marRight w:val="0"/>
      <w:marTop w:val="0"/>
      <w:marBottom w:val="0"/>
      <w:divBdr>
        <w:top w:val="none" w:sz="0" w:space="0" w:color="auto"/>
        <w:left w:val="none" w:sz="0" w:space="0" w:color="auto"/>
        <w:bottom w:val="none" w:sz="0" w:space="0" w:color="auto"/>
        <w:right w:val="none" w:sz="0" w:space="0" w:color="auto"/>
      </w:divBdr>
    </w:div>
    <w:div w:id="216477342">
      <w:bodyDiv w:val="1"/>
      <w:marLeft w:val="0"/>
      <w:marRight w:val="0"/>
      <w:marTop w:val="0"/>
      <w:marBottom w:val="0"/>
      <w:divBdr>
        <w:top w:val="none" w:sz="0" w:space="0" w:color="auto"/>
        <w:left w:val="none" w:sz="0" w:space="0" w:color="auto"/>
        <w:bottom w:val="none" w:sz="0" w:space="0" w:color="auto"/>
        <w:right w:val="none" w:sz="0" w:space="0" w:color="auto"/>
      </w:divBdr>
    </w:div>
    <w:div w:id="216478145">
      <w:bodyDiv w:val="1"/>
      <w:marLeft w:val="0"/>
      <w:marRight w:val="0"/>
      <w:marTop w:val="0"/>
      <w:marBottom w:val="0"/>
      <w:divBdr>
        <w:top w:val="none" w:sz="0" w:space="0" w:color="auto"/>
        <w:left w:val="none" w:sz="0" w:space="0" w:color="auto"/>
        <w:bottom w:val="none" w:sz="0" w:space="0" w:color="auto"/>
        <w:right w:val="none" w:sz="0" w:space="0" w:color="auto"/>
      </w:divBdr>
    </w:div>
    <w:div w:id="221453445">
      <w:bodyDiv w:val="1"/>
      <w:marLeft w:val="0"/>
      <w:marRight w:val="0"/>
      <w:marTop w:val="0"/>
      <w:marBottom w:val="0"/>
      <w:divBdr>
        <w:top w:val="none" w:sz="0" w:space="0" w:color="auto"/>
        <w:left w:val="none" w:sz="0" w:space="0" w:color="auto"/>
        <w:bottom w:val="none" w:sz="0" w:space="0" w:color="auto"/>
        <w:right w:val="none" w:sz="0" w:space="0" w:color="auto"/>
      </w:divBdr>
    </w:div>
    <w:div w:id="221646527">
      <w:bodyDiv w:val="1"/>
      <w:marLeft w:val="0"/>
      <w:marRight w:val="0"/>
      <w:marTop w:val="0"/>
      <w:marBottom w:val="0"/>
      <w:divBdr>
        <w:top w:val="none" w:sz="0" w:space="0" w:color="auto"/>
        <w:left w:val="none" w:sz="0" w:space="0" w:color="auto"/>
        <w:bottom w:val="none" w:sz="0" w:space="0" w:color="auto"/>
        <w:right w:val="none" w:sz="0" w:space="0" w:color="auto"/>
      </w:divBdr>
    </w:div>
    <w:div w:id="225336469">
      <w:bodyDiv w:val="1"/>
      <w:marLeft w:val="0"/>
      <w:marRight w:val="0"/>
      <w:marTop w:val="0"/>
      <w:marBottom w:val="0"/>
      <w:divBdr>
        <w:top w:val="none" w:sz="0" w:space="0" w:color="auto"/>
        <w:left w:val="none" w:sz="0" w:space="0" w:color="auto"/>
        <w:bottom w:val="none" w:sz="0" w:space="0" w:color="auto"/>
        <w:right w:val="none" w:sz="0" w:space="0" w:color="auto"/>
      </w:divBdr>
    </w:div>
    <w:div w:id="225843096">
      <w:bodyDiv w:val="1"/>
      <w:marLeft w:val="0"/>
      <w:marRight w:val="0"/>
      <w:marTop w:val="0"/>
      <w:marBottom w:val="0"/>
      <w:divBdr>
        <w:top w:val="none" w:sz="0" w:space="0" w:color="auto"/>
        <w:left w:val="none" w:sz="0" w:space="0" w:color="auto"/>
        <w:bottom w:val="none" w:sz="0" w:space="0" w:color="auto"/>
        <w:right w:val="none" w:sz="0" w:space="0" w:color="auto"/>
      </w:divBdr>
    </w:div>
    <w:div w:id="228031287">
      <w:bodyDiv w:val="1"/>
      <w:marLeft w:val="0"/>
      <w:marRight w:val="0"/>
      <w:marTop w:val="0"/>
      <w:marBottom w:val="0"/>
      <w:divBdr>
        <w:top w:val="none" w:sz="0" w:space="0" w:color="auto"/>
        <w:left w:val="none" w:sz="0" w:space="0" w:color="auto"/>
        <w:bottom w:val="none" w:sz="0" w:space="0" w:color="auto"/>
        <w:right w:val="none" w:sz="0" w:space="0" w:color="auto"/>
      </w:divBdr>
    </w:div>
    <w:div w:id="230580414">
      <w:bodyDiv w:val="1"/>
      <w:marLeft w:val="0"/>
      <w:marRight w:val="0"/>
      <w:marTop w:val="0"/>
      <w:marBottom w:val="0"/>
      <w:divBdr>
        <w:top w:val="none" w:sz="0" w:space="0" w:color="auto"/>
        <w:left w:val="none" w:sz="0" w:space="0" w:color="auto"/>
        <w:bottom w:val="none" w:sz="0" w:space="0" w:color="auto"/>
        <w:right w:val="none" w:sz="0" w:space="0" w:color="auto"/>
      </w:divBdr>
    </w:div>
    <w:div w:id="233204991">
      <w:bodyDiv w:val="1"/>
      <w:marLeft w:val="0"/>
      <w:marRight w:val="0"/>
      <w:marTop w:val="0"/>
      <w:marBottom w:val="0"/>
      <w:divBdr>
        <w:top w:val="none" w:sz="0" w:space="0" w:color="auto"/>
        <w:left w:val="none" w:sz="0" w:space="0" w:color="auto"/>
        <w:bottom w:val="none" w:sz="0" w:space="0" w:color="auto"/>
        <w:right w:val="none" w:sz="0" w:space="0" w:color="auto"/>
      </w:divBdr>
    </w:div>
    <w:div w:id="234361629">
      <w:bodyDiv w:val="1"/>
      <w:marLeft w:val="0"/>
      <w:marRight w:val="0"/>
      <w:marTop w:val="0"/>
      <w:marBottom w:val="0"/>
      <w:divBdr>
        <w:top w:val="none" w:sz="0" w:space="0" w:color="auto"/>
        <w:left w:val="none" w:sz="0" w:space="0" w:color="auto"/>
        <w:bottom w:val="none" w:sz="0" w:space="0" w:color="auto"/>
        <w:right w:val="none" w:sz="0" w:space="0" w:color="auto"/>
      </w:divBdr>
    </w:div>
    <w:div w:id="234515374">
      <w:bodyDiv w:val="1"/>
      <w:marLeft w:val="0"/>
      <w:marRight w:val="0"/>
      <w:marTop w:val="0"/>
      <w:marBottom w:val="0"/>
      <w:divBdr>
        <w:top w:val="none" w:sz="0" w:space="0" w:color="auto"/>
        <w:left w:val="none" w:sz="0" w:space="0" w:color="auto"/>
        <w:bottom w:val="none" w:sz="0" w:space="0" w:color="auto"/>
        <w:right w:val="none" w:sz="0" w:space="0" w:color="auto"/>
      </w:divBdr>
    </w:div>
    <w:div w:id="238056535">
      <w:bodyDiv w:val="1"/>
      <w:marLeft w:val="0"/>
      <w:marRight w:val="0"/>
      <w:marTop w:val="0"/>
      <w:marBottom w:val="0"/>
      <w:divBdr>
        <w:top w:val="none" w:sz="0" w:space="0" w:color="auto"/>
        <w:left w:val="none" w:sz="0" w:space="0" w:color="auto"/>
        <w:bottom w:val="none" w:sz="0" w:space="0" w:color="auto"/>
        <w:right w:val="none" w:sz="0" w:space="0" w:color="auto"/>
      </w:divBdr>
    </w:div>
    <w:div w:id="239607159">
      <w:bodyDiv w:val="1"/>
      <w:marLeft w:val="0"/>
      <w:marRight w:val="0"/>
      <w:marTop w:val="0"/>
      <w:marBottom w:val="0"/>
      <w:divBdr>
        <w:top w:val="none" w:sz="0" w:space="0" w:color="auto"/>
        <w:left w:val="none" w:sz="0" w:space="0" w:color="auto"/>
        <w:bottom w:val="none" w:sz="0" w:space="0" w:color="auto"/>
        <w:right w:val="none" w:sz="0" w:space="0" w:color="auto"/>
      </w:divBdr>
    </w:div>
    <w:div w:id="239801227">
      <w:bodyDiv w:val="1"/>
      <w:marLeft w:val="0"/>
      <w:marRight w:val="0"/>
      <w:marTop w:val="0"/>
      <w:marBottom w:val="0"/>
      <w:divBdr>
        <w:top w:val="none" w:sz="0" w:space="0" w:color="auto"/>
        <w:left w:val="none" w:sz="0" w:space="0" w:color="auto"/>
        <w:bottom w:val="none" w:sz="0" w:space="0" w:color="auto"/>
        <w:right w:val="none" w:sz="0" w:space="0" w:color="auto"/>
      </w:divBdr>
    </w:div>
    <w:div w:id="242421667">
      <w:bodyDiv w:val="1"/>
      <w:marLeft w:val="0"/>
      <w:marRight w:val="0"/>
      <w:marTop w:val="0"/>
      <w:marBottom w:val="0"/>
      <w:divBdr>
        <w:top w:val="none" w:sz="0" w:space="0" w:color="auto"/>
        <w:left w:val="none" w:sz="0" w:space="0" w:color="auto"/>
        <w:bottom w:val="none" w:sz="0" w:space="0" w:color="auto"/>
        <w:right w:val="none" w:sz="0" w:space="0" w:color="auto"/>
      </w:divBdr>
    </w:div>
    <w:div w:id="248002561">
      <w:bodyDiv w:val="1"/>
      <w:marLeft w:val="0"/>
      <w:marRight w:val="0"/>
      <w:marTop w:val="0"/>
      <w:marBottom w:val="0"/>
      <w:divBdr>
        <w:top w:val="none" w:sz="0" w:space="0" w:color="auto"/>
        <w:left w:val="none" w:sz="0" w:space="0" w:color="auto"/>
        <w:bottom w:val="none" w:sz="0" w:space="0" w:color="auto"/>
        <w:right w:val="none" w:sz="0" w:space="0" w:color="auto"/>
      </w:divBdr>
    </w:div>
    <w:div w:id="248003993">
      <w:bodyDiv w:val="1"/>
      <w:marLeft w:val="0"/>
      <w:marRight w:val="0"/>
      <w:marTop w:val="0"/>
      <w:marBottom w:val="0"/>
      <w:divBdr>
        <w:top w:val="none" w:sz="0" w:space="0" w:color="auto"/>
        <w:left w:val="none" w:sz="0" w:space="0" w:color="auto"/>
        <w:bottom w:val="none" w:sz="0" w:space="0" w:color="auto"/>
        <w:right w:val="none" w:sz="0" w:space="0" w:color="auto"/>
      </w:divBdr>
    </w:div>
    <w:div w:id="249854312">
      <w:bodyDiv w:val="1"/>
      <w:marLeft w:val="0"/>
      <w:marRight w:val="0"/>
      <w:marTop w:val="0"/>
      <w:marBottom w:val="0"/>
      <w:divBdr>
        <w:top w:val="none" w:sz="0" w:space="0" w:color="auto"/>
        <w:left w:val="none" w:sz="0" w:space="0" w:color="auto"/>
        <w:bottom w:val="none" w:sz="0" w:space="0" w:color="auto"/>
        <w:right w:val="none" w:sz="0" w:space="0" w:color="auto"/>
      </w:divBdr>
    </w:div>
    <w:div w:id="250626562">
      <w:bodyDiv w:val="1"/>
      <w:marLeft w:val="0"/>
      <w:marRight w:val="0"/>
      <w:marTop w:val="0"/>
      <w:marBottom w:val="0"/>
      <w:divBdr>
        <w:top w:val="none" w:sz="0" w:space="0" w:color="auto"/>
        <w:left w:val="none" w:sz="0" w:space="0" w:color="auto"/>
        <w:bottom w:val="none" w:sz="0" w:space="0" w:color="auto"/>
        <w:right w:val="none" w:sz="0" w:space="0" w:color="auto"/>
      </w:divBdr>
    </w:div>
    <w:div w:id="251016365">
      <w:bodyDiv w:val="1"/>
      <w:marLeft w:val="0"/>
      <w:marRight w:val="0"/>
      <w:marTop w:val="0"/>
      <w:marBottom w:val="0"/>
      <w:divBdr>
        <w:top w:val="none" w:sz="0" w:space="0" w:color="auto"/>
        <w:left w:val="none" w:sz="0" w:space="0" w:color="auto"/>
        <w:bottom w:val="none" w:sz="0" w:space="0" w:color="auto"/>
        <w:right w:val="none" w:sz="0" w:space="0" w:color="auto"/>
      </w:divBdr>
    </w:div>
    <w:div w:id="251428736">
      <w:bodyDiv w:val="1"/>
      <w:marLeft w:val="0"/>
      <w:marRight w:val="0"/>
      <w:marTop w:val="0"/>
      <w:marBottom w:val="0"/>
      <w:divBdr>
        <w:top w:val="none" w:sz="0" w:space="0" w:color="auto"/>
        <w:left w:val="none" w:sz="0" w:space="0" w:color="auto"/>
        <w:bottom w:val="none" w:sz="0" w:space="0" w:color="auto"/>
        <w:right w:val="none" w:sz="0" w:space="0" w:color="auto"/>
      </w:divBdr>
    </w:div>
    <w:div w:id="253172004">
      <w:bodyDiv w:val="1"/>
      <w:marLeft w:val="0"/>
      <w:marRight w:val="0"/>
      <w:marTop w:val="0"/>
      <w:marBottom w:val="0"/>
      <w:divBdr>
        <w:top w:val="none" w:sz="0" w:space="0" w:color="auto"/>
        <w:left w:val="none" w:sz="0" w:space="0" w:color="auto"/>
        <w:bottom w:val="none" w:sz="0" w:space="0" w:color="auto"/>
        <w:right w:val="none" w:sz="0" w:space="0" w:color="auto"/>
      </w:divBdr>
    </w:div>
    <w:div w:id="253786499">
      <w:bodyDiv w:val="1"/>
      <w:marLeft w:val="0"/>
      <w:marRight w:val="0"/>
      <w:marTop w:val="0"/>
      <w:marBottom w:val="0"/>
      <w:divBdr>
        <w:top w:val="none" w:sz="0" w:space="0" w:color="auto"/>
        <w:left w:val="none" w:sz="0" w:space="0" w:color="auto"/>
        <w:bottom w:val="none" w:sz="0" w:space="0" w:color="auto"/>
        <w:right w:val="none" w:sz="0" w:space="0" w:color="auto"/>
      </w:divBdr>
    </w:div>
    <w:div w:id="253822287">
      <w:bodyDiv w:val="1"/>
      <w:marLeft w:val="0"/>
      <w:marRight w:val="0"/>
      <w:marTop w:val="0"/>
      <w:marBottom w:val="0"/>
      <w:divBdr>
        <w:top w:val="none" w:sz="0" w:space="0" w:color="auto"/>
        <w:left w:val="none" w:sz="0" w:space="0" w:color="auto"/>
        <w:bottom w:val="none" w:sz="0" w:space="0" w:color="auto"/>
        <w:right w:val="none" w:sz="0" w:space="0" w:color="auto"/>
      </w:divBdr>
    </w:div>
    <w:div w:id="255866179">
      <w:bodyDiv w:val="1"/>
      <w:marLeft w:val="0"/>
      <w:marRight w:val="0"/>
      <w:marTop w:val="0"/>
      <w:marBottom w:val="0"/>
      <w:divBdr>
        <w:top w:val="none" w:sz="0" w:space="0" w:color="auto"/>
        <w:left w:val="none" w:sz="0" w:space="0" w:color="auto"/>
        <w:bottom w:val="none" w:sz="0" w:space="0" w:color="auto"/>
        <w:right w:val="none" w:sz="0" w:space="0" w:color="auto"/>
      </w:divBdr>
    </w:div>
    <w:div w:id="257254389">
      <w:bodyDiv w:val="1"/>
      <w:marLeft w:val="0"/>
      <w:marRight w:val="0"/>
      <w:marTop w:val="0"/>
      <w:marBottom w:val="0"/>
      <w:divBdr>
        <w:top w:val="none" w:sz="0" w:space="0" w:color="auto"/>
        <w:left w:val="none" w:sz="0" w:space="0" w:color="auto"/>
        <w:bottom w:val="none" w:sz="0" w:space="0" w:color="auto"/>
        <w:right w:val="none" w:sz="0" w:space="0" w:color="auto"/>
      </w:divBdr>
    </w:div>
    <w:div w:id="258372489">
      <w:bodyDiv w:val="1"/>
      <w:marLeft w:val="0"/>
      <w:marRight w:val="0"/>
      <w:marTop w:val="0"/>
      <w:marBottom w:val="0"/>
      <w:divBdr>
        <w:top w:val="none" w:sz="0" w:space="0" w:color="auto"/>
        <w:left w:val="none" w:sz="0" w:space="0" w:color="auto"/>
        <w:bottom w:val="none" w:sz="0" w:space="0" w:color="auto"/>
        <w:right w:val="none" w:sz="0" w:space="0" w:color="auto"/>
      </w:divBdr>
    </w:div>
    <w:div w:id="260185828">
      <w:bodyDiv w:val="1"/>
      <w:marLeft w:val="0"/>
      <w:marRight w:val="0"/>
      <w:marTop w:val="0"/>
      <w:marBottom w:val="0"/>
      <w:divBdr>
        <w:top w:val="none" w:sz="0" w:space="0" w:color="auto"/>
        <w:left w:val="none" w:sz="0" w:space="0" w:color="auto"/>
        <w:bottom w:val="none" w:sz="0" w:space="0" w:color="auto"/>
        <w:right w:val="none" w:sz="0" w:space="0" w:color="auto"/>
      </w:divBdr>
    </w:div>
    <w:div w:id="263418892">
      <w:bodyDiv w:val="1"/>
      <w:marLeft w:val="0"/>
      <w:marRight w:val="0"/>
      <w:marTop w:val="0"/>
      <w:marBottom w:val="0"/>
      <w:divBdr>
        <w:top w:val="none" w:sz="0" w:space="0" w:color="auto"/>
        <w:left w:val="none" w:sz="0" w:space="0" w:color="auto"/>
        <w:bottom w:val="none" w:sz="0" w:space="0" w:color="auto"/>
        <w:right w:val="none" w:sz="0" w:space="0" w:color="auto"/>
      </w:divBdr>
    </w:div>
    <w:div w:id="264003957">
      <w:bodyDiv w:val="1"/>
      <w:marLeft w:val="0"/>
      <w:marRight w:val="0"/>
      <w:marTop w:val="0"/>
      <w:marBottom w:val="0"/>
      <w:divBdr>
        <w:top w:val="none" w:sz="0" w:space="0" w:color="auto"/>
        <w:left w:val="none" w:sz="0" w:space="0" w:color="auto"/>
        <w:bottom w:val="none" w:sz="0" w:space="0" w:color="auto"/>
        <w:right w:val="none" w:sz="0" w:space="0" w:color="auto"/>
      </w:divBdr>
    </w:div>
    <w:div w:id="264194797">
      <w:bodyDiv w:val="1"/>
      <w:marLeft w:val="0"/>
      <w:marRight w:val="0"/>
      <w:marTop w:val="0"/>
      <w:marBottom w:val="0"/>
      <w:divBdr>
        <w:top w:val="none" w:sz="0" w:space="0" w:color="auto"/>
        <w:left w:val="none" w:sz="0" w:space="0" w:color="auto"/>
        <w:bottom w:val="none" w:sz="0" w:space="0" w:color="auto"/>
        <w:right w:val="none" w:sz="0" w:space="0" w:color="auto"/>
      </w:divBdr>
    </w:div>
    <w:div w:id="267735243">
      <w:bodyDiv w:val="1"/>
      <w:marLeft w:val="0"/>
      <w:marRight w:val="0"/>
      <w:marTop w:val="0"/>
      <w:marBottom w:val="0"/>
      <w:divBdr>
        <w:top w:val="none" w:sz="0" w:space="0" w:color="auto"/>
        <w:left w:val="none" w:sz="0" w:space="0" w:color="auto"/>
        <w:bottom w:val="none" w:sz="0" w:space="0" w:color="auto"/>
        <w:right w:val="none" w:sz="0" w:space="0" w:color="auto"/>
      </w:divBdr>
    </w:div>
    <w:div w:id="270742610">
      <w:bodyDiv w:val="1"/>
      <w:marLeft w:val="0"/>
      <w:marRight w:val="0"/>
      <w:marTop w:val="0"/>
      <w:marBottom w:val="0"/>
      <w:divBdr>
        <w:top w:val="none" w:sz="0" w:space="0" w:color="auto"/>
        <w:left w:val="none" w:sz="0" w:space="0" w:color="auto"/>
        <w:bottom w:val="none" w:sz="0" w:space="0" w:color="auto"/>
        <w:right w:val="none" w:sz="0" w:space="0" w:color="auto"/>
      </w:divBdr>
    </w:div>
    <w:div w:id="275718400">
      <w:bodyDiv w:val="1"/>
      <w:marLeft w:val="0"/>
      <w:marRight w:val="0"/>
      <w:marTop w:val="0"/>
      <w:marBottom w:val="0"/>
      <w:divBdr>
        <w:top w:val="none" w:sz="0" w:space="0" w:color="auto"/>
        <w:left w:val="none" w:sz="0" w:space="0" w:color="auto"/>
        <w:bottom w:val="none" w:sz="0" w:space="0" w:color="auto"/>
        <w:right w:val="none" w:sz="0" w:space="0" w:color="auto"/>
      </w:divBdr>
    </w:div>
    <w:div w:id="281038984">
      <w:bodyDiv w:val="1"/>
      <w:marLeft w:val="0"/>
      <w:marRight w:val="0"/>
      <w:marTop w:val="0"/>
      <w:marBottom w:val="0"/>
      <w:divBdr>
        <w:top w:val="none" w:sz="0" w:space="0" w:color="auto"/>
        <w:left w:val="none" w:sz="0" w:space="0" w:color="auto"/>
        <w:bottom w:val="none" w:sz="0" w:space="0" w:color="auto"/>
        <w:right w:val="none" w:sz="0" w:space="0" w:color="auto"/>
      </w:divBdr>
    </w:div>
    <w:div w:id="282463474">
      <w:bodyDiv w:val="1"/>
      <w:marLeft w:val="0"/>
      <w:marRight w:val="0"/>
      <w:marTop w:val="0"/>
      <w:marBottom w:val="0"/>
      <w:divBdr>
        <w:top w:val="none" w:sz="0" w:space="0" w:color="auto"/>
        <w:left w:val="none" w:sz="0" w:space="0" w:color="auto"/>
        <w:bottom w:val="none" w:sz="0" w:space="0" w:color="auto"/>
        <w:right w:val="none" w:sz="0" w:space="0" w:color="auto"/>
      </w:divBdr>
    </w:div>
    <w:div w:id="283923856">
      <w:bodyDiv w:val="1"/>
      <w:marLeft w:val="0"/>
      <w:marRight w:val="0"/>
      <w:marTop w:val="0"/>
      <w:marBottom w:val="0"/>
      <w:divBdr>
        <w:top w:val="none" w:sz="0" w:space="0" w:color="auto"/>
        <w:left w:val="none" w:sz="0" w:space="0" w:color="auto"/>
        <w:bottom w:val="none" w:sz="0" w:space="0" w:color="auto"/>
        <w:right w:val="none" w:sz="0" w:space="0" w:color="auto"/>
      </w:divBdr>
    </w:div>
    <w:div w:id="284697147">
      <w:bodyDiv w:val="1"/>
      <w:marLeft w:val="0"/>
      <w:marRight w:val="0"/>
      <w:marTop w:val="0"/>
      <w:marBottom w:val="0"/>
      <w:divBdr>
        <w:top w:val="none" w:sz="0" w:space="0" w:color="auto"/>
        <w:left w:val="none" w:sz="0" w:space="0" w:color="auto"/>
        <w:bottom w:val="none" w:sz="0" w:space="0" w:color="auto"/>
        <w:right w:val="none" w:sz="0" w:space="0" w:color="auto"/>
      </w:divBdr>
    </w:div>
    <w:div w:id="287857742">
      <w:bodyDiv w:val="1"/>
      <w:marLeft w:val="0"/>
      <w:marRight w:val="0"/>
      <w:marTop w:val="0"/>
      <w:marBottom w:val="0"/>
      <w:divBdr>
        <w:top w:val="none" w:sz="0" w:space="0" w:color="auto"/>
        <w:left w:val="none" w:sz="0" w:space="0" w:color="auto"/>
        <w:bottom w:val="none" w:sz="0" w:space="0" w:color="auto"/>
        <w:right w:val="none" w:sz="0" w:space="0" w:color="auto"/>
      </w:divBdr>
    </w:div>
    <w:div w:id="290283804">
      <w:bodyDiv w:val="1"/>
      <w:marLeft w:val="0"/>
      <w:marRight w:val="0"/>
      <w:marTop w:val="0"/>
      <w:marBottom w:val="0"/>
      <w:divBdr>
        <w:top w:val="none" w:sz="0" w:space="0" w:color="auto"/>
        <w:left w:val="none" w:sz="0" w:space="0" w:color="auto"/>
        <w:bottom w:val="none" w:sz="0" w:space="0" w:color="auto"/>
        <w:right w:val="none" w:sz="0" w:space="0" w:color="auto"/>
      </w:divBdr>
    </w:div>
    <w:div w:id="290941867">
      <w:bodyDiv w:val="1"/>
      <w:marLeft w:val="0"/>
      <w:marRight w:val="0"/>
      <w:marTop w:val="0"/>
      <w:marBottom w:val="0"/>
      <w:divBdr>
        <w:top w:val="none" w:sz="0" w:space="0" w:color="auto"/>
        <w:left w:val="none" w:sz="0" w:space="0" w:color="auto"/>
        <w:bottom w:val="none" w:sz="0" w:space="0" w:color="auto"/>
        <w:right w:val="none" w:sz="0" w:space="0" w:color="auto"/>
      </w:divBdr>
    </w:div>
    <w:div w:id="293369496">
      <w:bodyDiv w:val="1"/>
      <w:marLeft w:val="0"/>
      <w:marRight w:val="0"/>
      <w:marTop w:val="0"/>
      <w:marBottom w:val="0"/>
      <w:divBdr>
        <w:top w:val="none" w:sz="0" w:space="0" w:color="auto"/>
        <w:left w:val="none" w:sz="0" w:space="0" w:color="auto"/>
        <w:bottom w:val="none" w:sz="0" w:space="0" w:color="auto"/>
        <w:right w:val="none" w:sz="0" w:space="0" w:color="auto"/>
      </w:divBdr>
    </w:div>
    <w:div w:id="293828536">
      <w:bodyDiv w:val="1"/>
      <w:marLeft w:val="0"/>
      <w:marRight w:val="0"/>
      <w:marTop w:val="0"/>
      <w:marBottom w:val="0"/>
      <w:divBdr>
        <w:top w:val="none" w:sz="0" w:space="0" w:color="auto"/>
        <w:left w:val="none" w:sz="0" w:space="0" w:color="auto"/>
        <w:bottom w:val="none" w:sz="0" w:space="0" w:color="auto"/>
        <w:right w:val="none" w:sz="0" w:space="0" w:color="auto"/>
      </w:divBdr>
    </w:div>
    <w:div w:id="294483056">
      <w:bodyDiv w:val="1"/>
      <w:marLeft w:val="0"/>
      <w:marRight w:val="0"/>
      <w:marTop w:val="0"/>
      <w:marBottom w:val="0"/>
      <w:divBdr>
        <w:top w:val="none" w:sz="0" w:space="0" w:color="auto"/>
        <w:left w:val="none" w:sz="0" w:space="0" w:color="auto"/>
        <w:bottom w:val="none" w:sz="0" w:space="0" w:color="auto"/>
        <w:right w:val="none" w:sz="0" w:space="0" w:color="auto"/>
      </w:divBdr>
    </w:div>
    <w:div w:id="298654587">
      <w:bodyDiv w:val="1"/>
      <w:marLeft w:val="0"/>
      <w:marRight w:val="0"/>
      <w:marTop w:val="0"/>
      <w:marBottom w:val="0"/>
      <w:divBdr>
        <w:top w:val="none" w:sz="0" w:space="0" w:color="auto"/>
        <w:left w:val="none" w:sz="0" w:space="0" w:color="auto"/>
        <w:bottom w:val="none" w:sz="0" w:space="0" w:color="auto"/>
        <w:right w:val="none" w:sz="0" w:space="0" w:color="auto"/>
      </w:divBdr>
    </w:div>
    <w:div w:id="305668470">
      <w:bodyDiv w:val="1"/>
      <w:marLeft w:val="0"/>
      <w:marRight w:val="0"/>
      <w:marTop w:val="0"/>
      <w:marBottom w:val="0"/>
      <w:divBdr>
        <w:top w:val="none" w:sz="0" w:space="0" w:color="auto"/>
        <w:left w:val="none" w:sz="0" w:space="0" w:color="auto"/>
        <w:bottom w:val="none" w:sz="0" w:space="0" w:color="auto"/>
        <w:right w:val="none" w:sz="0" w:space="0" w:color="auto"/>
      </w:divBdr>
    </w:div>
    <w:div w:id="317659400">
      <w:bodyDiv w:val="1"/>
      <w:marLeft w:val="0"/>
      <w:marRight w:val="0"/>
      <w:marTop w:val="0"/>
      <w:marBottom w:val="0"/>
      <w:divBdr>
        <w:top w:val="none" w:sz="0" w:space="0" w:color="auto"/>
        <w:left w:val="none" w:sz="0" w:space="0" w:color="auto"/>
        <w:bottom w:val="none" w:sz="0" w:space="0" w:color="auto"/>
        <w:right w:val="none" w:sz="0" w:space="0" w:color="auto"/>
      </w:divBdr>
    </w:div>
    <w:div w:id="320887371">
      <w:bodyDiv w:val="1"/>
      <w:marLeft w:val="0"/>
      <w:marRight w:val="0"/>
      <w:marTop w:val="0"/>
      <w:marBottom w:val="0"/>
      <w:divBdr>
        <w:top w:val="none" w:sz="0" w:space="0" w:color="auto"/>
        <w:left w:val="none" w:sz="0" w:space="0" w:color="auto"/>
        <w:bottom w:val="none" w:sz="0" w:space="0" w:color="auto"/>
        <w:right w:val="none" w:sz="0" w:space="0" w:color="auto"/>
      </w:divBdr>
    </w:div>
    <w:div w:id="324556146">
      <w:bodyDiv w:val="1"/>
      <w:marLeft w:val="0"/>
      <w:marRight w:val="0"/>
      <w:marTop w:val="0"/>
      <w:marBottom w:val="0"/>
      <w:divBdr>
        <w:top w:val="none" w:sz="0" w:space="0" w:color="auto"/>
        <w:left w:val="none" w:sz="0" w:space="0" w:color="auto"/>
        <w:bottom w:val="none" w:sz="0" w:space="0" w:color="auto"/>
        <w:right w:val="none" w:sz="0" w:space="0" w:color="auto"/>
      </w:divBdr>
    </w:div>
    <w:div w:id="328875643">
      <w:bodyDiv w:val="1"/>
      <w:marLeft w:val="0"/>
      <w:marRight w:val="0"/>
      <w:marTop w:val="0"/>
      <w:marBottom w:val="0"/>
      <w:divBdr>
        <w:top w:val="none" w:sz="0" w:space="0" w:color="auto"/>
        <w:left w:val="none" w:sz="0" w:space="0" w:color="auto"/>
        <w:bottom w:val="none" w:sz="0" w:space="0" w:color="auto"/>
        <w:right w:val="none" w:sz="0" w:space="0" w:color="auto"/>
      </w:divBdr>
    </w:div>
    <w:div w:id="329256402">
      <w:bodyDiv w:val="1"/>
      <w:marLeft w:val="0"/>
      <w:marRight w:val="0"/>
      <w:marTop w:val="0"/>
      <w:marBottom w:val="0"/>
      <w:divBdr>
        <w:top w:val="none" w:sz="0" w:space="0" w:color="auto"/>
        <w:left w:val="none" w:sz="0" w:space="0" w:color="auto"/>
        <w:bottom w:val="none" w:sz="0" w:space="0" w:color="auto"/>
        <w:right w:val="none" w:sz="0" w:space="0" w:color="auto"/>
      </w:divBdr>
    </w:div>
    <w:div w:id="334184608">
      <w:bodyDiv w:val="1"/>
      <w:marLeft w:val="0"/>
      <w:marRight w:val="0"/>
      <w:marTop w:val="0"/>
      <w:marBottom w:val="0"/>
      <w:divBdr>
        <w:top w:val="none" w:sz="0" w:space="0" w:color="auto"/>
        <w:left w:val="none" w:sz="0" w:space="0" w:color="auto"/>
        <w:bottom w:val="none" w:sz="0" w:space="0" w:color="auto"/>
        <w:right w:val="none" w:sz="0" w:space="0" w:color="auto"/>
      </w:divBdr>
    </w:div>
    <w:div w:id="340813756">
      <w:bodyDiv w:val="1"/>
      <w:marLeft w:val="0"/>
      <w:marRight w:val="0"/>
      <w:marTop w:val="0"/>
      <w:marBottom w:val="0"/>
      <w:divBdr>
        <w:top w:val="none" w:sz="0" w:space="0" w:color="auto"/>
        <w:left w:val="none" w:sz="0" w:space="0" w:color="auto"/>
        <w:bottom w:val="none" w:sz="0" w:space="0" w:color="auto"/>
        <w:right w:val="none" w:sz="0" w:space="0" w:color="auto"/>
      </w:divBdr>
    </w:div>
    <w:div w:id="342122902">
      <w:bodyDiv w:val="1"/>
      <w:marLeft w:val="0"/>
      <w:marRight w:val="0"/>
      <w:marTop w:val="0"/>
      <w:marBottom w:val="0"/>
      <w:divBdr>
        <w:top w:val="none" w:sz="0" w:space="0" w:color="auto"/>
        <w:left w:val="none" w:sz="0" w:space="0" w:color="auto"/>
        <w:bottom w:val="none" w:sz="0" w:space="0" w:color="auto"/>
        <w:right w:val="none" w:sz="0" w:space="0" w:color="auto"/>
      </w:divBdr>
    </w:div>
    <w:div w:id="342512432">
      <w:bodyDiv w:val="1"/>
      <w:marLeft w:val="0"/>
      <w:marRight w:val="0"/>
      <w:marTop w:val="0"/>
      <w:marBottom w:val="0"/>
      <w:divBdr>
        <w:top w:val="none" w:sz="0" w:space="0" w:color="auto"/>
        <w:left w:val="none" w:sz="0" w:space="0" w:color="auto"/>
        <w:bottom w:val="none" w:sz="0" w:space="0" w:color="auto"/>
        <w:right w:val="none" w:sz="0" w:space="0" w:color="auto"/>
      </w:divBdr>
    </w:div>
    <w:div w:id="345518926">
      <w:bodyDiv w:val="1"/>
      <w:marLeft w:val="0"/>
      <w:marRight w:val="0"/>
      <w:marTop w:val="0"/>
      <w:marBottom w:val="0"/>
      <w:divBdr>
        <w:top w:val="none" w:sz="0" w:space="0" w:color="auto"/>
        <w:left w:val="none" w:sz="0" w:space="0" w:color="auto"/>
        <w:bottom w:val="none" w:sz="0" w:space="0" w:color="auto"/>
        <w:right w:val="none" w:sz="0" w:space="0" w:color="auto"/>
      </w:divBdr>
    </w:div>
    <w:div w:id="347215723">
      <w:bodyDiv w:val="1"/>
      <w:marLeft w:val="0"/>
      <w:marRight w:val="0"/>
      <w:marTop w:val="0"/>
      <w:marBottom w:val="0"/>
      <w:divBdr>
        <w:top w:val="none" w:sz="0" w:space="0" w:color="auto"/>
        <w:left w:val="none" w:sz="0" w:space="0" w:color="auto"/>
        <w:bottom w:val="none" w:sz="0" w:space="0" w:color="auto"/>
        <w:right w:val="none" w:sz="0" w:space="0" w:color="auto"/>
      </w:divBdr>
    </w:div>
    <w:div w:id="347491561">
      <w:bodyDiv w:val="1"/>
      <w:marLeft w:val="0"/>
      <w:marRight w:val="0"/>
      <w:marTop w:val="0"/>
      <w:marBottom w:val="0"/>
      <w:divBdr>
        <w:top w:val="none" w:sz="0" w:space="0" w:color="auto"/>
        <w:left w:val="none" w:sz="0" w:space="0" w:color="auto"/>
        <w:bottom w:val="none" w:sz="0" w:space="0" w:color="auto"/>
        <w:right w:val="none" w:sz="0" w:space="0" w:color="auto"/>
      </w:divBdr>
    </w:div>
    <w:div w:id="349452558">
      <w:bodyDiv w:val="1"/>
      <w:marLeft w:val="0"/>
      <w:marRight w:val="0"/>
      <w:marTop w:val="0"/>
      <w:marBottom w:val="0"/>
      <w:divBdr>
        <w:top w:val="none" w:sz="0" w:space="0" w:color="auto"/>
        <w:left w:val="none" w:sz="0" w:space="0" w:color="auto"/>
        <w:bottom w:val="none" w:sz="0" w:space="0" w:color="auto"/>
        <w:right w:val="none" w:sz="0" w:space="0" w:color="auto"/>
      </w:divBdr>
    </w:div>
    <w:div w:id="350645584">
      <w:bodyDiv w:val="1"/>
      <w:marLeft w:val="0"/>
      <w:marRight w:val="0"/>
      <w:marTop w:val="0"/>
      <w:marBottom w:val="0"/>
      <w:divBdr>
        <w:top w:val="none" w:sz="0" w:space="0" w:color="auto"/>
        <w:left w:val="none" w:sz="0" w:space="0" w:color="auto"/>
        <w:bottom w:val="none" w:sz="0" w:space="0" w:color="auto"/>
        <w:right w:val="none" w:sz="0" w:space="0" w:color="auto"/>
      </w:divBdr>
    </w:div>
    <w:div w:id="352610651">
      <w:bodyDiv w:val="1"/>
      <w:marLeft w:val="0"/>
      <w:marRight w:val="0"/>
      <w:marTop w:val="0"/>
      <w:marBottom w:val="0"/>
      <w:divBdr>
        <w:top w:val="none" w:sz="0" w:space="0" w:color="auto"/>
        <w:left w:val="none" w:sz="0" w:space="0" w:color="auto"/>
        <w:bottom w:val="none" w:sz="0" w:space="0" w:color="auto"/>
        <w:right w:val="none" w:sz="0" w:space="0" w:color="auto"/>
      </w:divBdr>
    </w:div>
    <w:div w:id="357774834">
      <w:bodyDiv w:val="1"/>
      <w:marLeft w:val="0"/>
      <w:marRight w:val="0"/>
      <w:marTop w:val="0"/>
      <w:marBottom w:val="0"/>
      <w:divBdr>
        <w:top w:val="none" w:sz="0" w:space="0" w:color="auto"/>
        <w:left w:val="none" w:sz="0" w:space="0" w:color="auto"/>
        <w:bottom w:val="none" w:sz="0" w:space="0" w:color="auto"/>
        <w:right w:val="none" w:sz="0" w:space="0" w:color="auto"/>
      </w:divBdr>
    </w:div>
    <w:div w:id="360861250">
      <w:bodyDiv w:val="1"/>
      <w:marLeft w:val="0"/>
      <w:marRight w:val="0"/>
      <w:marTop w:val="0"/>
      <w:marBottom w:val="0"/>
      <w:divBdr>
        <w:top w:val="none" w:sz="0" w:space="0" w:color="auto"/>
        <w:left w:val="none" w:sz="0" w:space="0" w:color="auto"/>
        <w:bottom w:val="none" w:sz="0" w:space="0" w:color="auto"/>
        <w:right w:val="none" w:sz="0" w:space="0" w:color="auto"/>
      </w:divBdr>
    </w:div>
    <w:div w:id="361594665">
      <w:bodyDiv w:val="1"/>
      <w:marLeft w:val="0"/>
      <w:marRight w:val="0"/>
      <w:marTop w:val="0"/>
      <w:marBottom w:val="0"/>
      <w:divBdr>
        <w:top w:val="none" w:sz="0" w:space="0" w:color="auto"/>
        <w:left w:val="none" w:sz="0" w:space="0" w:color="auto"/>
        <w:bottom w:val="none" w:sz="0" w:space="0" w:color="auto"/>
        <w:right w:val="none" w:sz="0" w:space="0" w:color="auto"/>
      </w:divBdr>
    </w:div>
    <w:div w:id="363482978">
      <w:bodyDiv w:val="1"/>
      <w:marLeft w:val="0"/>
      <w:marRight w:val="0"/>
      <w:marTop w:val="0"/>
      <w:marBottom w:val="0"/>
      <w:divBdr>
        <w:top w:val="none" w:sz="0" w:space="0" w:color="auto"/>
        <w:left w:val="none" w:sz="0" w:space="0" w:color="auto"/>
        <w:bottom w:val="none" w:sz="0" w:space="0" w:color="auto"/>
        <w:right w:val="none" w:sz="0" w:space="0" w:color="auto"/>
      </w:divBdr>
    </w:div>
    <w:div w:id="365758676">
      <w:bodyDiv w:val="1"/>
      <w:marLeft w:val="0"/>
      <w:marRight w:val="0"/>
      <w:marTop w:val="0"/>
      <w:marBottom w:val="0"/>
      <w:divBdr>
        <w:top w:val="none" w:sz="0" w:space="0" w:color="auto"/>
        <w:left w:val="none" w:sz="0" w:space="0" w:color="auto"/>
        <w:bottom w:val="none" w:sz="0" w:space="0" w:color="auto"/>
        <w:right w:val="none" w:sz="0" w:space="0" w:color="auto"/>
      </w:divBdr>
    </w:div>
    <w:div w:id="368148332">
      <w:bodyDiv w:val="1"/>
      <w:marLeft w:val="0"/>
      <w:marRight w:val="0"/>
      <w:marTop w:val="0"/>
      <w:marBottom w:val="0"/>
      <w:divBdr>
        <w:top w:val="none" w:sz="0" w:space="0" w:color="auto"/>
        <w:left w:val="none" w:sz="0" w:space="0" w:color="auto"/>
        <w:bottom w:val="none" w:sz="0" w:space="0" w:color="auto"/>
        <w:right w:val="none" w:sz="0" w:space="0" w:color="auto"/>
      </w:divBdr>
    </w:div>
    <w:div w:id="371461948">
      <w:bodyDiv w:val="1"/>
      <w:marLeft w:val="0"/>
      <w:marRight w:val="0"/>
      <w:marTop w:val="0"/>
      <w:marBottom w:val="0"/>
      <w:divBdr>
        <w:top w:val="none" w:sz="0" w:space="0" w:color="auto"/>
        <w:left w:val="none" w:sz="0" w:space="0" w:color="auto"/>
        <w:bottom w:val="none" w:sz="0" w:space="0" w:color="auto"/>
        <w:right w:val="none" w:sz="0" w:space="0" w:color="auto"/>
      </w:divBdr>
    </w:div>
    <w:div w:id="375475438">
      <w:bodyDiv w:val="1"/>
      <w:marLeft w:val="0"/>
      <w:marRight w:val="0"/>
      <w:marTop w:val="0"/>
      <w:marBottom w:val="0"/>
      <w:divBdr>
        <w:top w:val="none" w:sz="0" w:space="0" w:color="auto"/>
        <w:left w:val="none" w:sz="0" w:space="0" w:color="auto"/>
        <w:bottom w:val="none" w:sz="0" w:space="0" w:color="auto"/>
        <w:right w:val="none" w:sz="0" w:space="0" w:color="auto"/>
      </w:divBdr>
    </w:div>
    <w:div w:id="380636188">
      <w:bodyDiv w:val="1"/>
      <w:marLeft w:val="0"/>
      <w:marRight w:val="0"/>
      <w:marTop w:val="0"/>
      <w:marBottom w:val="0"/>
      <w:divBdr>
        <w:top w:val="none" w:sz="0" w:space="0" w:color="auto"/>
        <w:left w:val="none" w:sz="0" w:space="0" w:color="auto"/>
        <w:bottom w:val="none" w:sz="0" w:space="0" w:color="auto"/>
        <w:right w:val="none" w:sz="0" w:space="0" w:color="auto"/>
      </w:divBdr>
    </w:div>
    <w:div w:id="381946406">
      <w:bodyDiv w:val="1"/>
      <w:marLeft w:val="0"/>
      <w:marRight w:val="0"/>
      <w:marTop w:val="0"/>
      <w:marBottom w:val="0"/>
      <w:divBdr>
        <w:top w:val="none" w:sz="0" w:space="0" w:color="auto"/>
        <w:left w:val="none" w:sz="0" w:space="0" w:color="auto"/>
        <w:bottom w:val="none" w:sz="0" w:space="0" w:color="auto"/>
        <w:right w:val="none" w:sz="0" w:space="0" w:color="auto"/>
      </w:divBdr>
    </w:div>
    <w:div w:id="387732207">
      <w:bodyDiv w:val="1"/>
      <w:marLeft w:val="0"/>
      <w:marRight w:val="0"/>
      <w:marTop w:val="0"/>
      <w:marBottom w:val="0"/>
      <w:divBdr>
        <w:top w:val="none" w:sz="0" w:space="0" w:color="auto"/>
        <w:left w:val="none" w:sz="0" w:space="0" w:color="auto"/>
        <w:bottom w:val="none" w:sz="0" w:space="0" w:color="auto"/>
        <w:right w:val="none" w:sz="0" w:space="0" w:color="auto"/>
      </w:divBdr>
    </w:div>
    <w:div w:id="402727033">
      <w:bodyDiv w:val="1"/>
      <w:marLeft w:val="0"/>
      <w:marRight w:val="0"/>
      <w:marTop w:val="0"/>
      <w:marBottom w:val="0"/>
      <w:divBdr>
        <w:top w:val="none" w:sz="0" w:space="0" w:color="auto"/>
        <w:left w:val="none" w:sz="0" w:space="0" w:color="auto"/>
        <w:bottom w:val="none" w:sz="0" w:space="0" w:color="auto"/>
        <w:right w:val="none" w:sz="0" w:space="0" w:color="auto"/>
      </w:divBdr>
    </w:div>
    <w:div w:id="404180650">
      <w:bodyDiv w:val="1"/>
      <w:marLeft w:val="0"/>
      <w:marRight w:val="0"/>
      <w:marTop w:val="0"/>
      <w:marBottom w:val="0"/>
      <w:divBdr>
        <w:top w:val="none" w:sz="0" w:space="0" w:color="auto"/>
        <w:left w:val="none" w:sz="0" w:space="0" w:color="auto"/>
        <w:bottom w:val="none" w:sz="0" w:space="0" w:color="auto"/>
        <w:right w:val="none" w:sz="0" w:space="0" w:color="auto"/>
      </w:divBdr>
    </w:div>
    <w:div w:id="406727628">
      <w:bodyDiv w:val="1"/>
      <w:marLeft w:val="0"/>
      <w:marRight w:val="0"/>
      <w:marTop w:val="0"/>
      <w:marBottom w:val="0"/>
      <w:divBdr>
        <w:top w:val="none" w:sz="0" w:space="0" w:color="auto"/>
        <w:left w:val="none" w:sz="0" w:space="0" w:color="auto"/>
        <w:bottom w:val="none" w:sz="0" w:space="0" w:color="auto"/>
        <w:right w:val="none" w:sz="0" w:space="0" w:color="auto"/>
      </w:divBdr>
    </w:div>
    <w:div w:id="406733284">
      <w:bodyDiv w:val="1"/>
      <w:marLeft w:val="0"/>
      <w:marRight w:val="0"/>
      <w:marTop w:val="0"/>
      <w:marBottom w:val="0"/>
      <w:divBdr>
        <w:top w:val="none" w:sz="0" w:space="0" w:color="auto"/>
        <w:left w:val="none" w:sz="0" w:space="0" w:color="auto"/>
        <w:bottom w:val="none" w:sz="0" w:space="0" w:color="auto"/>
        <w:right w:val="none" w:sz="0" w:space="0" w:color="auto"/>
      </w:divBdr>
    </w:div>
    <w:div w:id="411858529">
      <w:bodyDiv w:val="1"/>
      <w:marLeft w:val="0"/>
      <w:marRight w:val="0"/>
      <w:marTop w:val="0"/>
      <w:marBottom w:val="0"/>
      <w:divBdr>
        <w:top w:val="none" w:sz="0" w:space="0" w:color="auto"/>
        <w:left w:val="none" w:sz="0" w:space="0" w:color="auto"/>
        <w:bottom w:val="none" w:sz="0" w:space="0" w:color="auto"/>
        <w:right w:val="none" w:sz="0" w:space="0" w:color="auto"/>
      </w:divBdr>
    </w:div>
    <w:div w:id="414058495">
      <w:bodyDiv w:val="1"/>
      <w:marLeft w:val="0"/>
      <w:marRight w:val="0"/>
      <w:marTop w:val="0"/>
      <w:marBottom w:val="0"/>
      <w:divBdr>
        <w:top w:val="none" w:sz="0" w:space="0" w:color="auto"/>
        <w:left w:val="none" w:sz="0" w:space="0" w:color="auto"/>
        <w:bottom w:val="none" w:sz="0" w:space="0" w:color="auto"/>
        <w:right w:val="none" w:sz="0" w:space="0" w:color="auto"/>
      </w:divBdr>
    </w:div>
    <w:div w:id="418987232">
      <w:bodyDiv w:val="1"/>
      <w:marLeft w:val="0"/>
      <w:marRight w:val="0"/>
      <w:marTop w:val="0"/>
      <w:marBottom w:val="0"/>
      <w:divBdr>
        <w:top w:val="none" w:sz="0" w:space="0" w:color="auto"/>
        <w:left w:val="none" w:sz="0" w:space="0" w:color="auto"/>
        <w:bottom w:val="none" w:sz="0" w:space="0" w:color="auto"/>
        <w:right w:val="none" w:sz="0" w:space="0" w:color="auto"/>
      </w:divBdr>
    </w:div>
    <w:div w:id="422143134">
      <w:bodyDiv w:val="1"/>
      <w:marLeft w:val="0"/>
      <w:marRight w:val="0"/>
      <w:marTop w:val="0"/>
      <w:marBottom w:val="0"/>
      <w:divBdr>
        <w:top w:val="none" w:sz="0" w:space="0" w:color="auto"/>
        <w:left w:val="none" w:sz="0" w:space="0" w:color="auto"/>
        <w:bottom w:val="none" w:sz="0" w:space="0" w:color="auto"/>
        <w:right w:val="none" w:sz="0" w:space="0" w:color="auto"/>
      </w:divBdr>
    </w:div>
    <w:div w:id="426198704">
      <w:bodyDiv w:val="1"/>
      <w:marLeft w:val="0"/>
      <w:marRight w:val="0"/>
      <w:marTop w:val="0"/>
      <w:marBottom w:val="0"/>
      <w:divBdr>
        <w:top w:val="none" w:sz="0" w:space="0" w:color="auto"/>
        <w:left w:val="none" w:sz="0" w:space="0" w:color="auto"/>
        <w:bottom w:val="none" w:sz="0" w:space="0" w:color="auto"/>
        <w:right w:val="none" w:sz="0" w:space="0" w:color="auto"/>
      </w:divBdr>
    </w:div>
    <w:div w:id="427194024">
      <w:bodyDiv w:val="1"/>
      <w:marLeft w:val="0"/>
      <w:marRight w:val="0"/>
      <w:marTop w:val="0"/>
      <w:marBottom w:val="0"/>
      <w:divBdr>
        <w:top w:val="none" w:sz="0" w:space="0" w:color="auto"/>
        <w:left w:val="none" w:sz="0" w:space="0" w:color="auto"/>
        <w:bottom w:val="none" w:sz="0" w:space="0" w:color="auto"/>
        <w:right w:val="none" w:sz="0" w:space="0" w:color="auto"/>
      </w:divBdr>
    </w:div>
    <w:div w:id="429206896">
      <w:bodyDiv w:val="1"/>
      <w:marLeft w:val="0"/>
      <w:marRight w:val="0"/>
      <w:marTop w:val="0"/>
      <w:marBottom w:val="0"/>
      <w:divBdr>
        <w:top w:val="none" w:sz="0" w:space="0" w:color="auto"/>
        <w:left w:val="none" w:sz="0" w:space="0" w:color="auto"/>
        <w:bottom w:val="none" w:sz="0" w:space="0" w:color="auto"/>
        <w:right w:val="none" w:sz="0" w:space="0" w:color="auto"/>
      </w:divBdr>
    </w:div>
    <w:div w:id="432945432">
      <w:bodyDiv w:val="1"/>
      <w:marLeft w:val="0"/>
      <w:marRight w:val="0"/>
      <w:marTop w:val="0"/>
      <w:marBottom w:val="0"/>
      <w:divBdr>
        <w:top w:val="none" w:sz="0" w:space="0" w:color="auto"/>
        <w:left w:val="none" w:sz="0" w:space="0" w:color="auto"/>
        <w:bottom w:val="none" w:sz="0" w:space="0" w:color="auto"/>
        <w:right w:val="none" w:sz="0" w:space="0" w:color="auto"/>
      </w:divBdr>
    </w:div>
    <w:div w:id="438139185">
      <w:bodyDiv w:val="1"/>
      <w:marLeft w:val="0"/>
      <w:marRight w:val="0"/>
      <w:marTop w:val="0"/>
      <w:marBottom w:val="0"/>
      <w:divBdr>
        <w:top w:val="none" w:sz="0" w:space="0" w:color="auto"/>
        <w:left w:val="none" w:sz="0" w:space="0" w:color="auto"/>
        <w:bottom w:val="none" w:sz="0" w:space="0" w:color="auto"/>
        <w:right w:val="none" w:sz="0" w:space="0" w:color="auto"/>
      </w:divBdr>
    </w:div>
    <w:div w:id="438843197">
      <w:bodyDiv w:val="1"/>
      <w:marLeft w:val="0"/>
      <w:marRight w:val="0"/>
      <w:marTop w:val="0"/>
      <w:marBottom w:val="0"/>
      <w:divBdr>
        <w:top w:val="none" w:sz="0" w:space="0" w:color="auto"/>
        <w:left w:val="none" w:sz="0" w:space="0" w:color="auto"/>
        <w:bottom w:val="none" w:sz="0" w:space="0" w:color="auto"/>
        <w:right w:val="none" w:sz="0" w:space="0" w:color="auto"/>
      </w:divBdr>
    </w:div>
    <w:div w:id="447236227">
      <w:bodyDiv w:val="1"/>
      <w:marLeft w:val="0"/>
      <w:marRight w:val="0"/>
      <w:marTop w:val="0"/>
      <w:marBottom w:val="0"/>
      <w:divBdr>
        <w:top w:val="none" w:sz="0" w:space="0" w:color="auto"/>
        <w:left w:val="none" w:sz="0" w:space="0" w:color="auto"/>
        <w:bottom w:val="none" w:sz="0" w:space="0" w:color="auto"/>
        <w:right w:val="none" w:sz="0" w:space="0" w:color="auto"/>
      </w:divBdr>
    </w:div>
    <w:div w:id="451630767">
      <w:bodyDiv w:val="1"/>
      <w:marLeft w:val="0"/>
      <w:marRight w:val="0"/>
      <w:marTop w:val="0"/>
      <w:marBottom w:val="0"/>
      <w:divBdr>
        <w:top w:val="none" w:sz="0" w:space="0" w:color="auto"/>
        <w:left w:val="none" w:sz="0" w:space="0" w:color="auto"/>
        <w:bottom w:val="none" w:sz="0" w:space="0" w:color="auto"/>
        <w:right w:val="none" w:sz="0" w:space="0" w:color="auto"/>
      </w:divBdr>
    </w:div>
    <w:div w:id="454832579">
      <w:bodyDiv w:val="1"/>
      <w:marLeft w:val="0"/>
      <w:marRight w:val="0"/>
      <w:marTop w:val="0"/>
      <w:marBottom w:val="0"/>
      <w:divBdr>
        <w:top w:val="none" w:sz="0" w:space="0" w:color="auto"/>
        <w:left w:val="none" w:sz="0" w:space="0" w:color="auto"/>
        <w:bottom w:val="none" w:sz="0" w:space="0" w:color="auto"/>
        <w:right w:val="none" w:sz="0" w:space="0" w:color="auto"/>
      </w:divBdr>
    </w:div>
    <w:div w:id="457068871">
      <w:bodyDiv w:val="1"/>
      <w:marLeft w:val="0"/>
      <w:marRight w:val="0"/>
      <w:marTop w:val="0"/>
      <w:marBottom w:val="0"/>
      <w:divBdr>
        <w:top w:val="none" w:sz="0" w:space="0" w:color="auto"/>
        <w:left w:val="none" w:sz="0" w:space="0" w:color="auto"/>
        <w:bottom w:val="none" w:sz="0" w:space="0" w:color="auto"/>
        <w:right w:val="none" w:sz="0" w:space="0" w:color="auto"/>
      </w:divBdr>
    </w:div>
    <w:div w:id="459961605">
      <w:bodyDiv w:val="1"/>
      <w:marLeft w:val="0"/>
      <w:marRight w:val="0"/>
      <w:marTop w:val="0"/>
      <w:marBottom w:val="0"/>
      <w:divBdr>
        <w:top w:val="none" w:sz="0" w:space="0" w:color="auto"/>
        <w:left w:val="none" w:sz="0" w:space="0" w:color="auto"/>
        <w:bottom w:val="none" w:sz="0" w:space="0" w:color="auto"/>
        <w:right w:val="none" w:sz="0" w:space="0" w:color="auto"/>
      </w:divBdr>
    </w:div>
    <w:div w:id="460920920">
      <w:bodyDiv w:val="1"/>
      <w:marLeft w:val="0"/>
      <w:marRight w:val="0"/>
      <w:marTop w:val="0"/>
      <w:marBottom w:val="0"/>
      <w:divBdr>
        <w:top w:val="none" w:sz="0" w:space="0" w:color="auto"/>
        <w:left w:val="none" w:sz="0" w:space="0" w:color="auto"/>
        <w:bottom w:val="none" w:sz="0" w:space="0" w:color="auto"/>
        <w:right w:val="none" w:sz="0" w:space="0" w:color="auto"/>
      </w:divBdr>
    </w:div>
    <w:div w:id="461577559">
      <w:bodyDiv w:val="1"/>
      <w:marLeft w:val="0"/>
      <w:marRight w:val="0"/>
      <w:marTop w:val="0"/>
      <w:marBottom w:val="0"/>
      <w:divBdr>
        <w:top w:val="none" w:sz="0" w:space="0" w:color="auto"/>
        <w:left w:val="none" w:sz="0" w:space="0" w:color="auto"/>
        <w:bottom w:val="none" w:sz="0" w:space="0" w:color="auto"/>
        <w:right w:val="none" w:sz="0" w:space="0" w:color="auto"/>
      </w:divBdr>
    </w:div>
    <w:div w:id="475417612">
      <w:bodyDiv w:val="1"/>
      <w:marLeft w:val="0"/>
      <w:marRight w:val="0"/>
      <w:marTop w:val="0"/>
      <w:marBottom w:val="0"/>
      <w:divBdr>
        <w:top w:val="none" w:sz="0" w:space="0" w:color="auto"/>
        <w:left w:val="none" w:sz="0" w:space="0" w:color="auto"/>
        <w:bottom w:val="none" w:sz="0" w:space="0" w:color="auto"/>
        <w:right w:val="none" w:sz="0" w:space="0" w:color="auto"/>
      </w:divBdr>
    </w:div>
    <w:div w:id="478036224">
      <w:bodyDiv w:val="1"/>
      <w:marLeft w:val="0"/>
      <w:marRight w:val="0"/>
      <w:marTop w:val="0"/>
      <w:marBottom w:val="0"/>
      <w:divBdr>
        <w:top w:val="none" w:sz="0" w:space="0" w:color="auto"/>
        <w:left w:val="none" w:sz="0" w:space="0" w:color="auto"/>
        <w:bottom w:val="none" w:sz="0" w:space="0" w:color="auto"/>
        <w:right w:val="none" w:sz="0" w:space="0" w:color="auto"/>
      </w:divBdr>
    </w:div>
    <w:div w:id="487131713">
      <w:bodyDiv w:val="1"/>
      <w:marLeft w:val="0"/>
      <w:marRight w:val="0"/>
      <w:marTop w:val="0"/>
      <w:marBottom w:val="0"/>
      <w:divBdr>
        <w:top w:val="none" w:sz="0" w:space="0" w:color="auto"/>
        <w:left w:val="none" w:sz="0" w:space="0" w:color="auto"/>
        <w:bottom w:val="none" w:sz="0" w:space="0" w:color="auto"/>
        <w:right w:val="none" w:sz="0" w:space="0" w:color="auto"/>
      </w:divBdr>
    </w:div>
    <w:div w:id="487597337">
      <w:bodyDiv w:val="1"/>
      <w:marLeft w:val="0"/>
      <w:marRight w:val="0"/>
      <w:marTop w:val="0"/>
      <w:marBottom w:val="0"/>
      <w:divBdr>
        <w:top w:val="none" w:sz="0" w:space="0" w:color="auto"/>
        <w:left w:val="none" w:sz="0" w:space="0" w:color="auto"/>
        <w:bottom w:val="none" w:sz="0" w:space="0" w:color="auto"/>
        <w:right w:val="none" w:sz="0" w:space="0" w:color="auto"/>
      </w:divBdr>
    </w:div>
    <w:div w:id="495270331">
      <w:bodyDiv w:val="1"/>
      <w:marLeft w:val="0"/>
      <w:marRight w:val="0"/>
      <w:marTop w:val="0"/>
      <w:marBottom w:val="0"/>
      <w:divBdr>
        <w:top w:val="none" w:sz="0" w:space="0" w:color="auto"/>
        <w:left w:val="none" w:sz="0" w:space="0" w:color="auto"/>
        <w:bottom w:val="none" w:sz="0" w:space="0" w:color="auto"/>
        <w:right w:val="none" w:sz="0" w:space="0" w:color="auto"/>
      </w:divBdr>
    </w:div>
    <w:div w:id="498736939">
      <w:bodyDiv w:val="1"/>
      <w:marLeft w:val="0"/>
      <w:marRight w:val="0"/>
      <w:marTop w:val="0"/>
      <w:marBottom w:val="0"/>
      <w:divBdr>
        <w:top w:val="none" w:sz="0" w:space="0" w:color="auto"/>
        <w:left w:val="none" w:sz="0" w:space="0" w:color="auto"/>
        <w:bottom w:val="none" w:sz="0" w:space="0" w:color="auto"/>
        <w:right w:val="none" w:sz="0" w:space="0" w:color="auto"/>
      </w:divBdr>
    </w:div>
    <w:div w:id="499927720">
      <w:bodyDiv w:val="1"/>
      <w:marLeft w:val="0"/>
      <w:marRight w:val="0"/>
      <w:marTop w:val="0"/>
      <w:marBottom w:val="0"/>
      <w:divBdr>
        <w:top w:val="none" w:sz="0" w:space="0" w:color="auto"/>
        <w:left w:val="none" w:sz="0" w:space="0" w:color="auto"/>
        <w:bottom w:val="none" w:sz="0" w:space="0" w:color="auto"/>
        <w:right w:val="none" w:sz="0" w:space="0" w:color="auto"/>
      </w:divBdr>
    </w:div>
    <w:div w:id="500659302">
      <w:bodyDiv w:val="1"/>
      <w:marLeft w:val="0"/>
      <w:marRight w:val="0"/>
      <w:marTop w:val="0"/>
      <w:marBottom w:val="0"/>
      <w:divBdr>
        <w:top w:val="none" w:sz="0" w:space="0" w:color="auto"/>
        <w:left w:val="none" w:sz="0" w:space="0" w:color="auto"/>
        <w:bottom w:val="none" w:sz="0" w:space="0" w:color="auto"/>
        <w:right w:val="none" w:sz="0" w:space="0" w:color="auto"/>
      </w:divBdr>
    </w:div>
    <w:div w:id="502822523">
      <w:bodyDiv w:val="1"/>
      <w:marLeft w:val="0"/>
      <w:marRight w:val="0"/>
      <w:marTop w:val="0"/>
      <w:marBottom w:val="0"/>
      <w:divBdr>
        <w:top w:val="none" w:sz="0" w:space="0" w:color="auto"/>
        <w:left w:val="none" w:sz="0" w:space="0" w:color="auto"/>
        <w:bottom w:val="none" w:sz="0" w:space="0" w:color="auto"/>
        <w:right w:val="none" w:sz="0" w:space="0" w:color="auto"/>
      </w:divBdr>
    </w:div>
    <w:div w:id="504709019">
      <w:bodyDiv w:val="1"/>
      <w:marLeft w:val="0"/>
      <w:marRight w:val="0"/>
      <w:marTop w:val="0"/>
      <w:marBottom w:val="0"/>
      <w:divBdr>
        <w:top w:val="none" w:sz="0" w:space="0" w:color="auto"/>
        <w:left w:val="none" w:sz="0" w:space="0" w:color="auto"/>
        <w:bottom w:val="none" w:sz="0" w:space="0" w:color="auto"/>
        <w:right w:val="none" w:sz="0" w:space="0" w:color="auto"/>
      </w:divBdr>
    </w:div>
    <w:div w:id="504829580">
      <w:bodyDiv w:val="1"/>
      <w:marLeft w:val="0"/>
      <w:marRight w:val="0"/>
      <w:marTop w:val="0"/>
      <w:marBottom w:val="0"/>
      <w:divBdr>
        <w:top w:val="none" w:sz="0" w:space="0" w:color="auto"/>
        <w:left w:val="none" w:sz="0" w:space="0" w:color="auto"/>
        <w:bottom w:val="none" w:sz="0" w:space="0" w:color="auto"/>
        <w:right w:val="none" w:sz="0" w:space="0" w:color="auto"/>
      </w:divBdr>
    </w:div>
    <w:div w:id="507332016">
      <w:bodyDiv w:val="1"/>
      <w:marLeft w:val="0"/>
      <w:marRight w:val="0"/>
      <w:marTop w:val="0"/>
      <w:marBottom w:val="0"/>
      <w:divBdr>
        <w:top w:val="none" w:sz="0" w:space="0" w:color="auto"/>
        <w:left w:val="none" w:sz="0" w:space="0" w:color="auto"/>
        <w:bottom w:val="none" w:sz="0" w:space="0" w:color="auto"/>
        <w:right w:val="none" w:sz="0" w:space="0" w:color="auto"/>
      </w:divBdr>
    </w:div>
    <w:div w:id="515463995">
      <w:bodyDiv w:val="1"/>
      <w:marLeft w:val="0"/>
      <w:marRight w:val="0"/>
      <w:marTop w:val="0"/>
      <w:marBottom w:val="0"/>
      <w:divBdr>
        <w:top w:val="none" w:sz="0" w:space="0" w:color="auto"/>
        <w:left w:val="none" w:sz="0" w:space="0" w:color="auto"/>
        <w:bottom w:val="none" w:sz="0" w:space="0" w:color="auto"/>
        <w:right w:val="none" w:sz="0" w:space="0" w:color="auto"/>
      </w:divBdr>
    </w:div>
    <w:div w:id="518007352">
      <w:bodyDiv w:val="1"/>
      <w:marLeft w:val="0"/>
      <w:marRight w:val="0"/>
      <w:marTop w:val="0"/>
      <w:marBottom w:val="0"/>
      <w:divBdr>
        <w:top w:val="none" w:sz="0" w:space="0" w:color="auto"/>
        <w:left w:val="none" w:sz="0" w:space="0" w:color="auto"/>
        <w:bottom w:val="none" w:sz="0" w:space="0" w:color="auto"/>
        <w:right w:val="none" w:sz="0" w:space="0" w:color="auto"/>
      </w:divBdr>
    </w:div>
    <w:div w:id="520238348">
      <w:bodyDiv w:val="1"/>
      <w:marLeft w:val="0"/>
      <w:marRight w:val="0"/>
      <w:marTop w:val="0"/>
      <w:marBottom w:val="0"/>
      <w:divBdr>
        <w:top w:val="none" w:sz="0" w:space="0" w:color="auto"/>
        <w:left w:val="none" w:sz="0" w:space="0" w:color="auto"/>
        <w:bottom w:val="none" w:sz="0" w:space="0" w:color="auto"/>
        <w:right w:val="none" w:sz="0" w:space="0" w:color="auto"/>
      </w:divBdr>
    </w:div>
    <w:div w:id="522980529">
      <w:bodyDiv w:val="1"/>
      <w:marLeft w:val="0"/>
      <w:marRight w:val="0"/>
      <w:marTop w:val="0"/>
      <w:marBottom w:val="0"/>
      <w:divBdr>
        <w:top w:val="none" w:sz="0" w:space="0" w:color="auto"/>
        <w:left w:val="none" w:sz="0" w:space="0" w:color="auto"/>
        <w:bottom w:val="none" w:sz="0" w:space="0" w:color="auto"/>
        <w:right w:val="none" w:sz="0" w:space="0" w:color="auto"/>
      </w:divBdr>
    </w:div>
    <w:div w:id="523785593">
      <w:bodyDiv w:val="1"/>
      <w:marLeft w:val="0"/>
      <w:marRight w:val="0"/>
      <w:marTop w:val="0"/>
      <w:marBottom w:val="0"/>
      <w:divBdr>
        <w:top w:val="none" w:sz="0" w:space="0" w:color="auto"/>
        <w:left w:val="none" w:sz="0" w:space="0" w:color="auto"/>
        <w:bottom w:val="none" w:sz="0" w:space="0" w:color="auto"/>
        <w:right w:val="none" w:sz="0" w:space="0" w:color="auto"/>
      </w:divBdr>
    </w:div>
    <w:div w:id="535313042">
      <w:bodyDiv w:val="1"/>
      <w:marLeft w:val="0"/>
      <w:marRight w:val="0"/>
      <w:marTop w:val="0"/>
      <w:marBottom w:val="0"/>
      <w:divBdr>
        <w:top w:val="none" w:sz="0" w:space="0" w:color="auto"/>
        <w:left w:val="none" w:sz="0" w:space="0" w:color="auto"/>
        <w:bottom w:val="none" w:sz="0" w:space="0" w:color="auto"/>
        <w:right w:val="none" w:sz="0" w:space="0" w:color="auto"/>
      </w:divBdr>
    </w:div>
    <w:div w:id="536165577">
      <w:bodyDiv w:val="1"/>
      <w:marLeft w:val="0"/>
      <w:marRight w:val="0"/>
      <w:marTop w:val="0"/>
      <w:marBottom w:val="0"/>
      <w:divBdr>
        <w:top w:val="none" w:sz="0" w:space="0" w:color="auto"/>
        <w:left w:val="none" w:sz="0" w:space="0" w:color="auto"/>
        <w:bottom w:val="none" w:sz="0" w:space="0" w:color="auto"/>
        <w:right w:val="none" w:sz="0" w:space="0" w:color="auto"/>
      </w:divBdr>
    </w:div>
    <w:div w:id="538207827">
      <w:bodyDiv w:val="1"/>
      <w:marLeft w:val="0"/>
      <w:marRight w:val="0"/>
      <w:marTop w:val="0"/>
      <w:marBottom w:val="0"/>
      <w:divBdr>
        <w:top w:val="none" w:sz="0" w:space="0" w:color="auto"/>
        <w:left w:val="none" w:sz="0" w:space="0" w:color="auto"/>
        <w:bottom w:val="none" w:sz="0" w:space="0" w:color="auto"/>
        <w:right w:val="none" w:sz="0" w:space="0" w:color="auto"/>
      </w:divBdr>
    </w:div>
    <w:div w:id="542907891">
      <w:bodyDiv w:val="1"/>
      <w:marLeft w:val="0"/>
      <w:marRight w:val="0"/>
      <w:marTop w:val="0"/>
      <w:marBottom w:val="0"/>
      <w:divBdr>
        <w:top w:val="none" w:sz="0" w:space="0" w:color="auto"/>
        <w:left w:val="none" w:sz="0" w:space="0" w:color="auto"/>
        <w:bottom w:val="none" w:sz="0" w:space="0" w:color="auto"/>
        <w:right w:val="none" w:sz="0" w:space="0" w:color="auto"/>
      </w:divBdr>
    </w:div>
    <w:div w:id="546071068">
      <w:bodyDiv w:val="1"/>
      <w:marLeft w:val="0"/>
      <w:marRight w:val="0"/>
      <w:marTop w:val="0"/>
      <w:marBottom w:val="0"/>
      <w:divBdr>
        <w:top w:val="none" w:sz="0" w:space="0" w:color="auto"/>
        <w:left w:val="none" w:sz="0" w:space="0" w:color="auto"/>
        <w:bottom w:val="none" w:sz="0" w:space="0" w:color="auto"/>
        <w:right w:val="none" w:sz="0" w:space="0" w:color="auto"/>
      </w:divBdr>
    </w:div>
    <w:div w:id="549537755">
      <w:bodyDiv w:val="1"/>
      <w:marLeft w:val="0"/>
      <w:marRight w:val="0"/>
      <w:marTop w:val="0"/>
      <w:marBottom w:val="0"/>
      <w:divBdr>
        <w:top w:val="none" w:sz="0" w:space="0" w:color="auto"/>
        <w:left w:val="none" w:sz="0" w:space="0" w:color="auto"/>
        <w:bottom w:val="none" w:sz="0" w:space="0" w:color="auto"/>
        <w:right w:val="none" w:sz="0" w:space="0" w:color="auto"/>
      </w:divBdr>
    </w:div>
    <w:div w:id="552010150">
      <w:bodyDiv w:val="1"/>
      <w:marLeft w:val="0"/>
      <w:marRight w:val="0"/>
      <w:marTop w:val="0"/>
      <w:marBottom w:val="0"/>
      <w:divBdr>
        <w:top w:val="none" w:sz="0" w:space="0" w:color="auto"/>
        <w:left w:val="none" w:sz="0" w:space="0" w:color="auto"/>
        <w:bottom w:val="none" w:sz="0" w:space="0" w:color="auto"/>
        <w:right w:val="none" w:sz="0" w:space="0" w:color="auto"/>
      </w:divBdr>
    </w:div>
    <w:div w:id="554047031">
      <w:bodyDiv w:val="1"/>
      <w:marLeft w:val="0"/>
      <w:marRight w:val="0"/>
      <w:marTop w:val="0"/>
      <w:marBottom w:val="0"/>
      <w:divBdr>
        <w:top w:val="none" w:sz="0" w:space="0" w:color="auto"/>
        <w:left w:val="none" w:sz="0" w:space="0" w:color="auto"/>
        <w:bottom w:val="none" w:sz="0" w:space="0" w:color="auto"/>
        <w:right w:val="none" w:sz="0" w:space="0" w:color="auto"/>
      </w:divBdr>
    </w:div>
    <w:div w:id="555165958">
      <w:bodyDiv w:val="1"/>
      <w:marLeft w:val="0"/>
      <w:marRight w:val="0"/>
      <w:marTop w:val="0"/>
      <w:marBottom w:val="0"/>
      <w:divBdr>
        <w:top w:val="none" w:sz="0" w:space="0" w:color="auto"/>
        <w:left w:val="none" w:sz="0" w:space="0" w:color="auto"/>
        <w:bottom w:val="none" w:sz="0" w:space="0" w:color="auto"/>
        <w:right w:val="none" w:sz="0" w:space="0" w:color="auto"/>
      </w:divBdr>
    </w:div>
    <w:div w:id="556669537">
      <w:bodyDiv w:val="1"/>
      <w:marLeft w:val="0"/>
      <w:marRight w:val="0"/>
      <w:marTop w:val="0"/>
      <w:marBottom w:val="0"/>
      <w:divBdr>
        <w:top w:val="none" w:sz="0" w:space="0" w:color="auto"/>
        <w:left w:val="none" w:sz="0" w:space="0" w:color="auto"/>
        <w:bottom w:val="none" w:sz="0" w:space="0" w:color="auto"/>
        <w:right w:val="none" w:sz="0" w:space="0" w:color="auto"/>
      </w:divBdr>
    </w:div>
    <w:div w:id="557133562">
      <w:bodyDiv w:val="1"/>
      <w:marLeft w:val="0"/>
      <w:marRight w:val="0"/>
      <w:marTop w:val="0"/>
      <w:marBottom w:val="0"/>
      <w:divBdr>
        <w:top w:val="none" w:sz="0" w:space="0" w:color="auto"/>
        <w:left w:val="none" w:sz="0" w:space="0" w:color="auto"/>
        <w:bottom w:val="none" w:sz="0" w:space="0" w:color="auto"/>
        <w:right w:val="none" w:sz="0" w:space="0" w:color="auto"/>
      </w:divBdr>
    </w:div>
    <w:div w:id="563566008">
      <w:bodyDiv w:val="1"/>
      <w:marLeft w:val="0"/>
      <w:marRight w:val="0"/>
      <w:marTop w:val="0"/>
      <w:marBottom w:val="0"/>
      <w:divBdr>
        <w:top w:val="none" w:sz="0" w:space="0" w:color="auto"/>
        <w:left w:val="none" w:sz="0" w:space="0" w:color="auto"/>
        <w:bottom w:val="none" w:sz="0" w:space="0" w:color="auto"/>
        <w:right w:val="none" w:sz="0" w:space="0" w:color="auto"/>
      </w:divBdr>
    </w:div>
    <w:div w:id="574166237">
      <w:bodyDiv w:val="1"/>
      <w:marLeft w:val="0"/>
      <w:marRight w:val="0"/>
      <w:marTop w:val="0"/>
      <w:marBottom w:val="0"/>
      <w:divBdr>
        <w:top w:val="none" w:sz="0" w:space="0" w:color="auto"/>
        <w:left w:val="none" w:sz="0" w:space="0" w:color="auto"/>
        <w:bottom w:val="none" w:sz="0" w:space="0" w:color="auto"/>
        <w:right w:val="none" w:sz="0" w:space="0" w:color="auto"/>
      </w:divBdr>
    </w:div>
    <w:div w:id="582106452">
      <w:bodyDiv w:val="1"/>
      <w:marLeft w:val="0"/>
      <w:marRight w:val="0"/>
      <w:marTop w:val="0"/>
      <w:marBottom w:val="0"/>
      <w:divBdr>
        <w:top w:val="none" w:sz="0" w:space="0" w:color="auto"/>
        <w:left w:val="none" w:sz="0" w:space="0" w:color="auto"/>
        <w:bottom w:val="none" w:sz="0" w:space="0" w:color="auto"/>
        <w:right w:val="none" w:sz="0" w:space="0" w:color="auto"/>
      </w:divBdr>
    </w:div>
    <w:div w:id="588545474">
      <w:bodyDiv w:val="1"/>
      <w:marLeft w:val="0"/>
      <w:marRight w:val="0"/>
      <w:marTop w:val="0"/>
      <w:marBottom w:val="0"/>
      <w:divBdr>
        <w:top w:val="none" w:sz="0" w:space="0" w:color="auto"/>
        <w:left w:val="none" w:sz="0" w:space="0" w:color="auto"/>
        <w:bottom w:val="none" w:sz="0" w:space="0" w:color="auto"/>
        <w:right w:val="none" w:sz="0" w:space="0" w:color="auto"/>
      </w:divBdr>
    </w:div>
    <w:div w:id="591474086">
      <w:bodyDiv w:val="1"/>
      <w:marLeft w:val="0"/>
      <w:marRight w:val="0"/>
      <w:marTop w:val="0"/>
      <w:marBottom w:val="0"/>
      <w:divBdr>
        <w:top w:val="none" w:sz="0" w:space="0" w:color="auto"/>
        <w:left w:val="none" w:sz="0" w:space="0" w:color="auto"/>
        <w:bottom w:val="none" w:sz="0" w:space="0" w:color="auto"/>
        <w:right w:val="none" w:sz="0" w:space="0" w:color="auto"/>
      </w:divBdr>
    </w:div>
    <w:div w:id="592666007">
      <w:bodyDiv w:val="1"/>
      <w:marLeft w:val="0"/>
      <w:marRight w:val="0"/>
      <w:marTop w:val="0"/>
      <w:marBottom w:val="0"/>
      <w:divBdr>
        <w:top w:val="none" w:sz="0" w:space="0" w:color="auto"/>
        <w:left w:val="none" w:sz="0" w:space="0" w:color="auto"/>
        <w:bottom w:val="none" w:sz="0" w:space="0" w:color="auto"/>
        <w:right w:val="none" w:sz="0" w:space="0" w:color="auto"/>
      </w:divBdr>
    </w:div>
    <w:div w:id="592785086">
      <w:bodyDiv w:val="1"/>
      <w:marLeft w:val="0"/>
      <w:marRight w:val="0"/>
      <w:marTop w:val="0"/>
      <w:marBottom w:val="0"/>
      <w:divBdr>
        <w:top w:val="none" w:sz="0" w:space="0" w:color="auto"/>
        <w:left w:val="none" w:sz="0" w:space="0" w:color="auto"/>
        <w:bottom w:val="none" w:sz="0" w:space="0" w:color="auto"/>
        <w:right w:val="none" w:sz="0" w:space="0" w:color="auto"/>
      </w:divBdr>
    </w:div>
    <w:div w:id="594752019">
      <w:bodyDiv w:val="1"/>
      <w:marLeft w:val="0"/>
      <w:marRight w:val="0"/>
      <w:marTop w:val="0"/>
      <w:marBottom w:val="0"/>
      <w:divBdr>
        <w:top w:val="none" w:sz="0" w:space="0" w:color="auto"/>
        <w:left w:val="none" w:sz="0" w:space="0" w:color="auto"/>
        <w:bottom w:val="none" w:sz="0" w:space="0" w:color="auto"/>
        <w:right w:val="none" w:sz="0" w:space="0" w:color="auto"/>
      </w:divBdr>
    </w:div>
    <w:div w:id="598223960">
      <w:bodyDiv w:val="1"/>
      <w:marLeft w:val="0"/>
      <w:marRight w:val="0"/>
      <w:marTop w:val="0"/>
      <w:marBottom w:val="0"/>
      <w:divBdr>
        <w:top w:val="none" w:sz="0" w:space="0" w:color="auto"/>
        <w:left w:val="none" w:sz="0" w:space="0" w:color="auto"/>
        <w:bottom w:val="none" w:sz="0" w:space="0" w:color="auto"/>
        <w:right w:val="none" w:sz="0" w:space="0" w:color="auto"/>
      </w:divBdr>
    </w:div>
    <w:div w:id="603420276">
      <w:bodyDiv w:val="1"/>
      <w:marLeft w:val="0"/>
      <w:marRight w:val="0"/>
      <w:marTop w:val="0"/>
      <w:marBottom w:val="0"/>
      <w:divBdr>
        <w:top w:val="none" w:sz="0" w:space="0" w:color="auto"/>
        <w:left w:val="none" w:sz="0" w:space="0" w:color="auto"/>
        <w:bottom w:val="none" w:sz="0" w:space="0" w:color="auto"/>
        <w:right w:val="none" w:sz="0" w:space="0" w:color="auto"/>
      </w:divBdr>
    </w:div>
    <w:div w:id="606545071">
      <w:bodyDiv w:val="1"/>
      <w:marLeft w:val="0"/>
      <w:marRight w:val="0"/>
      <w:marTop w:val="0"/>
      <w:marBottom w:val="0"/>
      <w:divBdr>
        <w:top w:val="none" w:sz="0" w:space="0" w:color="auto"/>
        <w:left w:val="none" w:sz="0" w:space="0" w:color="auto"/>
        <w:bottom w:val="none" w:sz="0" w:space="0" w:color="auto"/>
        <w:right w:val="none" w:sz="0" w:space="0" w:color="auto"/>
      </w:divBdr>
    </w:div>
    <w:div w:id="609708011">
      <w:bodyDiv w:val="1"/>
      <w:marLeft w:val="0"/>
      <w:marRight w:val="0"/>
      <w:marTop w:val="0"/>
      <w:marBottom w:val="0"/>
      <w:divBdr>
        <w:top w:val="none" w:sz="0" w:space="0" w:color="auto"/>
        <w:left w:val="none" w:sz="0" w:space="0" w:color="auto"/>
        <w:bottom w:val="none" w:sz="0" w:space="0" w:color="auto"/>
        <w:right w:val="none" w:sz="0" w:space="0" w:color="auto"/>
      </w:divBdr>
    </w:div>
    <w:div w:id="614098407">
      <w:bodyDiv w:val="1"/>
      <w:marLeft w:val="0"/>
      <w:marRight w:val="0"/>
      <w:marTop w:val="0"/>
      <w:marBottom w:val="0"/>
      <w:divBdr>
        <w:top w:val="none" w:sz="0" w:space="0" w:color="auto"/>
        <w:left w:val="none" w:sz="0" w:space="0" w:color="auto"/>
        <w:bottom w:val="none" w:sz="0" w:space="0" w:color="auto"/>
        <w:right w:val="none" w:sz="0" w:space="0" w:color="auto"/>
      </w:divBdr>
    </w:div>
    <w:div w:id="618531881">
      <w:bodyDiv w:val="1"/>
      <w:marLeft w:val="0"/>
      <w:marRight w:val="0"/>
      <w:marTop w:val="0"/>
      <w:marBottom w:val="0"/>
      <w:divBdr>
        <w:top w:val="none" w:sz="0" w:space="0" w:color="auto"/>
        <w:left w:val="none" w:sz="0" w:space="0" w:color="auto"/>
        <w:bottom w:val="none" w:sz="0" w:space="0" w:color="auto"/>
        <w:right w:val="none" w:sz="0" w:space="0" w:color="auto"/>
      </w:divBdr>
    </w:div>
    <w:div w:id="619728884">
      <w:bodyDiv w:val="1"/>
      <w:marLeft w:val="0"/>
      <w:marRight w:val="0"/>
      <w:marTop w:val="0"/>
      <w:marBottom w:val="0"/>
      <w:divBdr>
        <w:top w:val="none" w:sz="0" w:space="0" w:color="auto"/>
        <w:left w:val="none" w:sz="0" w:space="0" w:color="auto"/>
        <w:bottom w:val="none" w:sz="0" w:space="0" w:color="auto"/>
        <w:right w:val="none" w:sz="0" w:space="0" w:color="auto"/>
      </w:divBdr>
    </w:div>
    <w:div w:id="619989942">
      <w:bodyDiv w:val="1"/>
      <w:marLeft w:val="0"/>
      <w:marRight w:val="0"/>
      <w:marTop w:val="0"/>
      <w:marBottom w:val="0"/>
      <w:divBdr>
        <w:top w:val="none" w:sz="0" w:space="0" w:color="auto"/>
        <w:left w:val="none" w:sz="0" w:space="0" w:color="auto"/>
        <w:bottom w:val="none" w:sz="0" w:space="0" w:color="auto"/>
        <w:right w:val="none" w:sz="0" w:space="0" w:color="auto"/>
      </w:divBdr>
    </w:div>
    <w:div w:id="621498952">
      <w:bodyDiv w:val="1"/>
      <w:marLeft w:val="0"/>
      <w:marRight w:val="0"/>
      <w:marTop w:val="0"/>
      <w:marBottom w:val="0"/>
      <w:divBdr>
        <w:top w:val="none" w:sz="0" w:space="0" w:color="auto"/>
        <w:left w:val="none" w:sz="0" w:space="0" w:color="auto"/>
        <w:bottom w:val="none" w:sz="0" w:space="0" w:color="auto"/>
        <w:right w:val="none" w:sz="0" w:space="0" w:color="auto"/>
      </w:divBdr>
    </w:div>
    <w:div w:id="627123998">
      <w:bodyDiv w:val="1"/>
      <w:marLeft w:val="0"/>
      <w:marRight w:val="0"/>
      <w:marTop w:val="0"/>
      <w:marBottom w:val="0"/>
      <w:divBdr>
        <w:top w:val="none" w:sz="0" w:space="0" w:color="auto"/>
        <w:left w:val="none" w:sz="0" w:space="0" w:color="auto"/>
        <w:bottom w:val="none" w:sz="0" w:space="0" w:color="auto"/>
        <w:right w:val="none" w:sz="0" w:space="0" w:color="auto"/>
      </w:divBdr>
    </w:div>
    <w:div w:id="634681790">
      <w:bodyDiv w:val="1"/>
      <w:marLeft w:val="0"/>
      <w:marRight w:val="0"/>
      <w:marTop w:val="0"/>
      <w:marBottom w:val="0"/>
      <w:divBdr>
        <w:top w:val="none" w:sz="0" w:space="0" w:color="auto"/>
        <w:left w:val="none" w:sz="0" w:space="0" w:color="auto"/>
        <w:bottom w:val="none" w:sz="0" w:space="0" w:color="auto"/>
        <w:right w:val="none" w:sz="0" w:space="0" w:color="auto"/>
      </w:divBdr>
    </w:div>
    <w:div w:id="636302883">
      <w:bodyDiv w:val="1"/>
      <w:marLeft w:val="0"/>
      <w:marRight w:val="0"/>
      <w:marTop w:val="0"/>
      <w:marBottom w:val="0"/>
      <w:divBdr>
        <w:top w:val="none" w:sz="0" w:space="0" w:color="auto"/>
        <w:left w:val="none" w:sz="0" w:space="0" w:color="auto"/>
        <w:bottom w:val="none" w:sz="0" w:space="0" w:color="auto"/>
        <w:right w:val="none" w:sz="0" w:space="0" w:color="auto"/>
      </w:divBdr>
    </w:div>
    <w:div w:id="636379464">
      <w:bodyDiv w:val="1"/>
      <w:marLeft w:val="0"/>
      <w:marRight w:val="0"/>
      <w:marTop w:val="0"/>
      <w:marBottom w:val="0"/>
      <w:divBdr>
        <w:top w:val="none" w:sz="0" w:space="0" w:color="auto"/>
        <w:left w:val="none" w:sz="0" w:space="0" w:color="auto"/>
        <w:bottom w:val="none" w:sz="0" w:space="0" w:color="auto"/>
        <w:right w:val="none" w:sz="0" w:space="0" w:color="auto"/>
      </w:divBdr>
    </w:div>
    <w:div w:id="638532317">
      <w:bodyDiv w:val="1"/>
      <w:marLeft w:val="0"/>
      <w:marRight w:val="0"/>
      <w:marTop w:val="0"/>
      <w:marBottom w:val="0"/>
      <w:divBdr>
        <w:top w:val="none" w:sz="0" w:space="0" w:color="auto"/>
        <w:left w:val="none" w:sz="0" w:space="0" w:color="auto"/>
        <w:bottom w:val="none" w:sz="0" w:space="0" w:color="auto"/>
        <w:right w:val="none" w:sz="0" w:space="0" w:color="auto"/>
      </w:divBdr>
    </w:div>
    <w:div w:id="645860064">
      <w:bodyDiv w:val="1"/>
      <w:marLeft w:val="0"/>
      <w:marRight w:val="0"/>
      <w:marTop w:val="0"/>
      <w:marBottom w:val="0"/>
      <w:divBdr>
        <w:top w:val="none" w:sz="0" w:space="0" w:color="auto"/>
        <w:left w:val="none" w:sz="0" w:space="0" w:color="auto"/>
        <w:bottom w:val="none" w:sz="0" w:space="0" w:color="auto"/>
        <w:right w:val="none" w:sz="0" w:space="0" w:color="auto"/>
      </w:divBdr>
    </w:div>
    <w:div w:id="648368208">
      <w:bodyDiv w:val="1"/>
      <w:marLeft w:val="0"/>
      <w:marRight w:val="0"/>
      <w:marTop w:val="0"/>
      <w:marBottom w:val="0"/>
      <w:divBdr>
        <w:top w:val="none" w:sz="0" w:space="0" w:color="auto"/>
        <w:left w:val="none" w:sz="0" w:space="0" w:color="auto"/>
        <w:bottom w:val="none" w:sz="0" w:space="0" w:color="auto"/>
        <w:right w:val="none" w:sz="0" w:space="0" w:color="auto"/>
      </w:divBdr>
    </w:div>
    <w:div w:id="665598681">
      <w:bodyDiv w:val="1"/>
      <w:marLeft w:val="0"/>
      <w:marRight w:val="0"/>
      <w:marTop w:val="0"/>
      <w:marBottom w:val="0"/>
      <w:divBdr>
        <w:top w:val="none" w:sz="0" w:space="0" w:color="auto"/>
        <w:left w:val="none" w:sz="0" w:space="0" w:color="auto"/>
        <w:bottom w:val="none" w:sz="0" w:space="0" w:color="auto"/>
        <w:right w:val="none" w:sz="0" w:space="0" w:color="auto"/>
      </w:divBdr>
    </w:div>
    <w:div w:id="669983850">
      <w:bodyDiv w:val="1"/>
      <w:marLeft w:val="0"/>
      <w:marRight w:val="0"/>
      <w:marTop w:val="0"/>
      <w:marBottom w:val="0"/>
      <w:divBdr>
        <w:top w:val="none" w:sz="0" w:space="0" w:color="auto"/>
        <w:left w:val="none" w:sz="0" w:space="0" w:color="auto"/>
        <w:bottom w:val="none" w:sz="0" w:space="0" w:color="auto"/>
        <w:right w:val="none" w:sz="0" w:space="0" w:color="auto"/>
      </w:divBdr>
    </w:div>
    <w:div w:id="674184760">
      <w:bodyDiv w:val="1"/>
      <w:marLeft w:val="0"/>
      <w:marRight w:val="0"/>
      <w:marTop w:val="0"/>
      <w:marBottom w:val="0"/>
      <w:divBdr>
        <w:top w:val="none" w:sz="0" w:space="0" w:color="auto"/>
        <w:left w:val="none" w:sz="0" w:space="0" w:color="auto"/>
        <w:bottom w:val="none" w:sz="0" w:space="0" w:color="auto"/>
        <w:right w:val="none" w:sz="0" w:space="0" w:color="auto"/>
      </w:divBdr>
    </w:div>
    <w:div w:id="676425093">
      <w:bodyDiv w:val="1"/>
      <w:marLeft w:val="0"/>
      <w:marRight w:val="0"/>
      <w:marTop w:val="0"/>
      <w:marBottom w:val="0"/>
      <w:divBdr>
        <w:top w:val="none" w:sz="0" w:space="0" w:color="auto"/>
        <w:left w:val="none" w:sz="0" w:space="0" w:color="auto"/>
        <w:bottom w:val="none" w:sz="0" w:space="0" w:color="auto"/>
        <w:right w:val="none" w:sz="0" w:space="0" w:color="auto"/>
      </w:divBdr>
    </w:div>
    <w:div w:id="676612032">
      <w:bodyDiv w:val="1"/>
      <w:marLeft w:val="0"/>
      <w:marRight w:val="0"/>
      <w:marTop w:val="0"/>
      <w:marBottom w:val="0"/>
      <w:divBdr>
        <w:top w:val="none" w:sz="0" w:space="0" w:color="auto"/>
        <w:left w:val="none" w:sz="0" w:space="0" w:color="auto"/>
        <w:bottom w:val="none" w:sz="0" w:space="0" w:color="auto"/>
        <w:right w:val="none" w:sz="0" w:space="0" w:color="auto"/>
      </w:divBdr>
    </w:div>
    <w:div w:id="683093979">
      <w:bodyDiv w:val="1"/>
      <w:marLeft w:val="0"/>
      <w:marRight w:val="0"/>
      <w:marTop w:val="0"/>
      <w:marBottom w:val="0"/>
      <w:divBdr>
        <w:top w:val="none" w:sz="0" w:space="0" w:color="auto"/>
        <w:left w:val="none" w:sz="0" w:space="0" w:color="auto"/>
        <w:bottom w:val="none" w:sz="0" w:space="0" w:color="auto"/>
        <w:right w:val="none" w:sz="0" w:space="0" w:color="auto"/>
      </w:divBdr>
    </w:div>
    <w:div w:id="683479240">
      <w:bodyDiv w:val="1"/>
      <w:marLeft w:val="0"/>
      <w:marRight w:val="0"/>
      <w:marTop w:val="0"/>
      <w:marBottom w:val="0"/>
      <w:divBdr>
        <w:top w:val="none" w:sz="0" w:space="0" w:color="auto"/>
        <w:left w:val="none" w:sz="0" w:space="0" w:color="auto"/>
        <w:bottom w:val="none" w:sz="0" w:space="0" w:color="auto"/>
        <w:right w:val="none" w:sz="0" w:space="0" w:color="auto"/>
      </w:divBdr>
    </w:div>
    <w:div w:id="684791754">
      <w:bodyDiv w:val="1"/>
      <w:marLeft w:val="0"/>
      <w:marRight w:val="0"/>
      <w:marTop w:val="0"/>
      <w:marBottom w:val="0"/>
      <w:divBdr>
        <w:top w:val="none" w:sz="0" w:space="0" w:color="auto"/>
        <w:left w:val="none" w:sz="0" w:space="0" w:color="auto"/>
        <w:bottom w:val="none" w:sz="0" w:space="0" w:color="auto"/>
        <w:right w:val="none" w:sz="0" w:space="0" w:color="auto"/>
      </w:divBdr>
    </w:div>
    <w:div w:id="687222695">
      <w:bodyDiv w:val="1"/>
      <w:marLeft w:val="0"/>
      <w:marRight w:val="0"/>
      <w:marTop w:val="0"/>
      <w:marBottom w:val="0"/>
      <w:divBdr>
        <w:top w:val="none" w:sz="0" w:space="0" w:color="auto"/>
        <w:left w:val="none" w:sz="0" w:space="0" w:color="auto"/>
        <w:bottom w:val="none" w:sz="0" w:space="0" w:color="auto"/>
        <w:right w:val="none" w:sz="0" w:space="0" w:color="auto"/>
      </w:divBdr>
    </w:div>
    <w:div w:id="689988419">
      <w:bodyDiv w:val="1"/>
      <w:marLeft w:val="0"/>
      <w:marRight w:val="0"/>
      <w:marTop w:val="0"/>
      <w:marBottom w:val="0"/>
      <w:divBdr>
        <w:top w:val="none" w:sz="0" w:space="0" w:color="auto"/>
        <w:left w:val="none" w:sz="0" w:space="0" w:color="auto"/>
        <w:bottom w:val="none" w:sz="0" w:space="0" w:color="auto"/>
        <w:right w:val="none" w:sz="0" w:space="0" w:color="auto"/>
      </w:divBdr>
    </w:div>
    <w:div w:id="691954976">
      <w:bodyDiv w:val="1"/>
      <w:marLeft w:val="0"/>
      <w:marRight w:val="0"/>
      <w:marTop w:val="0"/>
      <w:marBottom w:val="0"/>
      <w:divBdr>
        <w:top w:val="none" w:sz="0" w:space="0" w:color="auto"/>
        <w:left w:val="none" w:sz="0" w:space="0" w:color="auto"/>
        <w:bottom w:val="none" w:sz="0" w:space="0" w:color="auto"/>
        <w:right w:val="none" w:sz="0" w:space="0" w:color="auto"/>
      </w:divBdr>
    </w:div>
    <w:div w:id="693120282">
      <w:bodyDiv w:val="1"/>
      <w:marLeft w:val="0"/>
      <w:marRight w:val="0"/>
      <w:marTop w:val="0"/>
      <w:marBottom w:val="0"/>
      <w:divBdr>
        <w:top w:val="none" w:sz="0" w:space="0" w:color="auto"/>
        <w:left w:val="none" w:sz="0" w:space="0" w:color="auto"/>
        <w:bottom w:val="none" w:sz="0" w:space="0" w:color="auto"/>
        <w:right w:val="none" w:sz="0" w:space="0" w:color="auto"/>
      </w:divBdr>
    </w:div>
    <w:div w:id="694962909">
      <w:bodyDiv w:val="1"/>
      <w:marLeft w:val="0"/>
      <w:marRight w:val="0"/>
      <w:marTop w:val="0"/>
      <w:marBottom w:val="0"/>
      <w:divBdr>
        <w:top w:val="none" w:sz="0" w:space="0" w:color="auto"/>
        <w:left w:val="none" w:sz="0" w:space="0" w:color="auto"/>
        <w:bottom w:val="none" w:sz="0" w:space="0" w:color="auto"/>
        <w:right w:val="none" w:sz="0" w:space="0" w:color="auto"/>
      </w:divBdr>
    </w:div>
    <w:div w:id="696589642">
      <w:bodyDiv w:val="1"/>
      <w:marLeft w:val="0"/>
      <w:marRight w:val="0"/>
      <w:marTop w:val="0"/>
      <w:marBottom w:val="0"/>
      <w:divBdr>
        <w:top w:val="none" w:sz="0" w:space="0" w:color="auto"/>
        <w:left w:val="none" w:sz="0" w:space="0" w:color="auto"/>
        <w:bottom w:val="none" w:sz="0" w:space="0" w:color="auto"/>
        <w:right w:val="none" w:sz="0" w:space="0" w:color="auto"/>
      </w:divBdr>
    </w:div>
    <w:div w:id="699939154">
      <w:bodyDiv w:val="1"/>
      <w:marLeft w:val="0"/>
      <w:marRight w:val="0"/>
      <w:marTop w:val="0"/>
      <w:marBottom w:val="0"/>
      <w:divBdr>
        <w:top w:val="none" w:sz="0" w:space="0" w:color="auto"/>
        <w:left w:val="none" w:sz="0" w:space="0" w:color="auto"/>
        <w:bottom w:val="none" w:sz="0" w:space="0" w:color="auto"/>
        <w:right w:val="none" w:sz="0" w:space="0" w:color="auto"/>
      </w:divBdr>
    </w:div>
    <w:div w:id="700398316">
      <w:bodyDiv w:val="1"/>
      <w:marLeft w:val="0"/>
      <w:marRight w:val="0"/>
      <w:marTop w:val="0"/>
      <w:marBottom w:val="0"/>
      <w:divBdr>
        <w:top w:val="none" w:sz="0" w:space="0" w:color="auto"/>
        <w:left w:val="none" w:sz="0" w:space="0" w:color="auto"/>
        <w:bottom w:val="none" w:sz="0" w:space="0" w:color="auto"/>
        <w:right w:val="none" w:sz="0" w:space="0" w:color="auto"/>
      </w:divBdr>
    </w:div>
    <w:div w:id="705330195">
      <w:bodyDiv w:val="1"/>
      <w:marLeft w:val="0"/>
      <w:marRight w:val="0"/>
      <w:marTop w:val="0"/>
      <w:marBottom w:val="0"/>
      <w:divBdr>
        <w:top w:val="none" w:sz="0" w:space="0" w:color="auto"/>
        <w:left w:val="none" w:sz="0" w:space="0" w:color="auto"/>
        <w:bottom w:val="none" w:sz="0" w:space="0" w:color="auto"/>
        <w:right w:val="none" w:sz="0" w:space="0" w:color="auto"/>
      </w:divBdr>
    </w:div>
    <w:div w:id="705369443">
      <w:bodyDiv w:val="1"/>
      <w:marLeft w:val="0"/>
      <w:marRight w:val="0"/>
      <w:marTop w:val="0"/>
      <w:marBottom w:val="0"/>
      <w:divBdr>
        <w:top w:val="none" w:sz="0" w:space="0" w:color="auto"/>
        <w:left w:val="none" w:sz="0" w:space="0" w:color="auto"/>
        <w:bottom w:val="none" w:sz="0" w:space="0" w:color="auto"/>
        <w:right w:val="none" w:sz="0" w:space="0" w:color="auto"/>
      </w:divBdr>
    </w:div>
    <w:div w:id="705374413">
      <w:bodyDiv w:val="1"/>
      <w:marLeft w:val="0"/>
      <w:marRight w:val="0"/>
      <w:marTop w:val="0"/>
      <w:marBottom w:val="0"/>
      <w:divBdr>
        <w:top w:val="none" w:sz="0" w:space="0" w:color="auto"/>
        <w:left w:val="none" w:sz="0" w:space="0" w:color="auto"/>
        <w:bottom w:val="none" w:sz="0" w:space="0" w:color="auto"/>
        <w:right w:val="none" w:sz="0" w:space="0" w:color="auto"/>
      </w:divBdr>
    </w:div>
    <w:div w:id="706956110">
      <w:bodyDiv w:val="1"/>
      <w:marLeft w:val="0"/>
      <w:marRight w:val="0"/>
      <w:marTop w:val="0"/>
      <w:marBottom w:val="0"/>
      <w:divBdr>
        <w:top w:val="none" w:sz="0" w:space="0" w:color="auto"/>
        <w:left w:val="none" w:sz="0" w:space="0" w:color="auto"/>
        <w:bottom w:val="none" w:sz="0" w:space="0" w:color="auto"/>
        <w:right w:val="none" w:sz="0" w:space="0" w:color="auto"/>
      </w:divBdr>
    </w:div>
    <w:div w:id="712072040">
      <w:bodyDiv w:val="1"/>
      <w:marLeft w:val="0"/>
      <w:marRight w:val="0"/>
      <w:marTop w:val="0"/>
      <w:marBottom w:val="0"/>
      <w:divBdr>
        <w:top w:val="none" w:sz="0" w:space="0" w:color="auto"/>
        <w:left w:val="none" w:sz="0" w:space="0" w:color="auto"/>
        <w:bottom w:val="none" w:sz="0" w:space="0" w:color="auto"/>
        <w:right w:val="none" w:sz="0" w:space="0" w:color="auto"/>
      </w:divBdr>
    </w:div>
    <w:div w:id="715542214">
      <w:bodyDiv w:val="1"/>
      <w:marLeft w:val="0"/>
      <w:marRight w:val="0"/>
      <w:marTop w:val="0"/>
      <w:marBottom w:val="0"/>
      <w:divBdr>
        <w:top w:val="none" w:sz="0" w:space="0" w:color="auto"/>
        <w:left w:val="none" w:sz="0" w:space="0" w:color="auto"/>
        <w:bottom w:val="none" w:sz="0" w:space="0" w:color="auto"/>
        <w:right w:val="none" w:sz="0" w:space="0" w:color="auto"/>
      </w:divBdr>
    </w:div>
    <w:div w:id="719591588">
      <w:bodyDiv w:val="1"/>
      <w:marLeft w:val="0"/>
      <w:marRight w:val="0"/>
      <w:marTop w:val="0"/>
      <w:marBottom w:val="0"/>
      <w:divBdr>
        <w:top w:val="none" w:sz="0" w:space="0" w:color="auto"/>
        <w:left w:val="none" w:sz="0" w:space="0" w:color="auto"/>
        <w:bottom w:val="none" w:sz="0" w:space="0" w:color="auto"/>
        <w:right w:val="none" w:sz="0" w:space="0" w:color="auto"/>
      </w:divBdr>
    </w:div>
    <w:div w:id="722026348">
      <w:bodyDiv w:val="1"/>
      <w:marLeft w:val="0"/>
      <w:marRight w:val="0"/>
      <w:marTop w:val="0"/>
      <w:marBottom w:val="0"/>
      <w:divBdr>
        <w:top w:val="none" w:sz="0" w:space="0" w:color="auto"/>
        <w:left w:val="none" w:sz="0" w:space="0" w:color="auto"/>
        <w:bottom w:val="none" w:sz="0" w:space="0" w:color="auto"/>
        <w:right w:val="none" w:sz="0" w:space="0" w:color="auto"/>
      </w:divBdr>
    </w:div>
    <w:div w:id="726495677">
      <w:bodyDiv w:val="1"/>
      <w:marLeft w:val="0"/>
      <w:marRight w:val="0"/>
      <w:marTop w:val="0"/>
      <w:marBottom w:val="0"/>
      <w:divBdr>
        <w:top w:val="none" w:sz="0" w:space="0" w:color="auto"/>
        <w:left w:val="none" w:sz="0" w:space="0" w:color="auto"/>
        <w:bottom w:val="none" w:sz="0" w:space="0" w:color="auto"/>
        <w:right w:val="none" w:sz="0" w:space="0" w:color="auto"/>
      </w:divBdr>
    </w:div>
    <w:div w:id="737679038">
      <w:bodyDiv w:val="1"/>
      <w:marLeft w:val="0"/>
      <w:marRight w:val="0"/>
      <w:marTop w:val="0"/>
      <w:marBottom w:val="0"/>
      <w:divBdr>
        <w:top w:val="none" w:sz="0" w:space="0" w:color="auto"/>
        <w:left w:val="none" w:sz="0" w:space="0" w:color="auto"/>
        <w:bottom w:val="none" w:sz="0" w:space="0" w:color="auto"/>
        <w:right w:val="none" w:sz="0" w:space="0" w:color="auto"/>
      </w:divBdr>
    </w:div>
    <w:div w:id="737827745">
      <w:bodyDiv w:val="1"/>
      <w:marLeft w:val="0"/>
      <w:marRight w:val="0"/>
      <w:marTop w:val="0"/>
      <w:marBottom w:val="0"/>
      <w:divBdr>
        <w:top w:val="none" w:sz="0" w:space="0" w:color="auto"/>
        <w:left w:val="none" w:sz="0" w:space="0" w:color="auto"/>
        <w:bottom w:val="none" w:sz="0" w:space="0" w:color="auto"/>
        <w:right w:val="none" w:sz="0" w:space="0" w:color="auto"/>
      </w:divBdr>
    </w:div>
    <w:div w:id="738015135">
      <w:bodyDiv w:val="1"/>
      <w:marLeft w:val="0"/>
      <w:marRight w:val="0"/>
      <w:marTop w:val="0"/>
      <w:marBottom w:val="0"/>
      <w:divBdr>
        <w:top w:val="none" w:sz="0" w:space="0" w:color="auto"/>
        <w:left w:val="none" w:sz="0" w:space="0" w:color="auto"/>
        <w:bottom w:val="none" w:sz="0" w:space="0" w:color="auto"/>
        <w:right w:val="none" w:sz="0" w:space="0" w:color="auto"/>
      </w:divBdr>
    </w:div>
    <w:div w:id="738481876">
      <w:bodyDiv w:val="1"/>
      <w:marLeft w:val="0"/>
      <w:marRight w:val="0"/>
      <w:marTop w:val="0"/>
      <w:marBottom w:val="0"/>
      <w:divBdr>
        <w:top w:val="none" w:sz="0" w:space="0" w:color="auto"/>
        <w:left w:val="none" w:sz="0" w:space="0" w:color="auto"/>
        <w:bottom w:val="none" w:sz="0" w:space="0" w:color="auto"/>
        <w:right w:val="none" w:sz="0" w:space="0" w:color="auto"/>
      </w:divBdr>
    </w:div>
    <w:div w:id="740979118">
      <w:bodyDiv w:val="1"/>
      <w:marLeft w:val="0"/>
      <w:marRight w:val="0"/>
      <w:marTop w:val="0"/>
      <w:marBottom w:val="0"/>
      <w:divBdr>
        <w:top w:val="none" w:sz="0" w:space="0" w:color="auto"/>
        <w:left w:val="none" w:sz="0" w:space="0" w:color="auto"/>
        <w:bottom w:val="none" w:sz="0" w:space="0" w:color="auto"/>
        <w:right w:val="none" w:sz="0" w:space="0" w:color="auto"/>
      </w:divBdr>
    </w:div>
    <w:div w:id="742147619">
      <w:bodyDiv w:val="1"/>
      <w:marLeft w:val="0"/>
      <w:marRight w:val="0"/>
      <w:marTop w:val="0"/>
      <w:marBottom w:val="0"/>
      <w:divBdr>
        <w:top w:val="none" w:sz="0" w:space="0" w:color="auto"/>
        <w:left w:val="none" w:sz="0" w:space="0" w:color="auto"/>
        <w:bottom w:val="none" w:sz="0" w:space="0" w:color="auto"/>
        <w:right w:val="none" w:sz="0" w:space="0" w:color="auto"/>
      </w:divBdr>
    </w:div>
    <w:div w:id="750276125">
      <w:bodyDiv w:val="1"/>
      <w:marLeft w:val="0"/>
      <w:marRight w:val="0"/>
      <w:marTop w:val="0"/>
      <w:marBottom w:val="0"/>
      <w:divBdr>
        <w:top w:val="none" w:sz="0" w:space="0" w:color="auto"/>
        <w:left w:val="none" w:sz="0" w:space="0" w:color="auto"/>
        <w:bottom w:val="none" w:sz="0" w:space="0" w:color="auto"/>
        <w:right w:val="none" w:sz="0" w:space="0" w:color="auto"/>
      </w:divBdr>
    </w:div>
    <w:div w:id="750276528">
      <w:bodyDiv w:val="1"/>
      <w:marLeft w:val="0"/>
      <w:marRight w:val="0"/>
      <w:marTop w:val="0"/>
      <w:marBottom w:val="0"/>
      <w:divBdr>
        <w:top w:val="none" w:sz="0" w:space="0" w:color="auto"/>
        <w:left w:val="none" w:sz="0" w:space="0" w:color="auto"/>
        <w:bottom w:val="none" w:sz="0" w:space="0" w:color="auto"/>
        <w:right w:val="none" w:sz="0" w:space="0" w:color="auto"/>
      </w:divBdr>
    </w:div>
    <w:div w:id="761025313">
      <w:bodyDiv w:val="1"/>
      <w:marLeft w:val="0"/>
      <w:marRight w:val="0"/>
      <w:marTop w:val="0"/>
      <w:marBottom w:val="0"/>
      <w:divBdr>
        <w:top w:val="none" w:sz="0" w:space="0" w:color="auto"/>
        <w:left w:val="none" w:sz="0" w:space="0" w:color="auto"/>
        <w:bottom w:val="none" w:sz="0" w:space="0" w:color="auto"/>
        <w:right w:val="none" w:sz="0" w:space="0" w:color="auto"/>
      </w:divBdr>
    </w:div>
    <w:div w:id="761804266">
      <w:bodyDiv w:val="1"/>
      <w:marLeft w:val="0"/>
      <w:marRight w:val="0"/>
      <w:marTop w:val="0"/>
      <w:marBottom w:val="0"/>
      <w:divBdr>
        <w:top w:val="none" w:sz="0" w:space="0" w:color="auto"/>
        <w:left w:val="none" w:sz="0" w:space="0" w:color="auto"/>
        <w:bottom w:val="none" w:sz="0" w:space="0" w:color="auto"/>
        <w:right w:val="none" w:sz="0" w:space="0" w:color="auto"/>
      </w:divBdr>
    </w:div>
    <w:div w:id="763459557">
      <w:bodyDiv w:val="1"/>
      <w:marLeft w:val="0"/>
      <w:marRight w:val="0"/>
      <w:marTop w:val="0"/>
      <w:marBottom w:val="0"/>
      <w:divBdr>
        <w:top w:val="none" w:sz="0" w:space="0" w:color="auto"/>
        <w:left w:val="none" w:sz="0" w:space="0" w:color="auto"/>
        <w:bottom w:val="none" w:sz="0" w:space="0" w:color="auto"/>
        <w:right w:val="none" w:sz="0" w:space="0" w:color="auto"/>
      </w:divBdr>
    </w:div>
    <w:div w:id="770664076">
      <w:bodyDiv w:val="1"/>
      <w:marLeft w:val="0"/>
      <w:marRight w:val="0"/>
      <w:marTop w:val="0"/>
      <w:marBottom w:val="0"/>
      <w:divBdr>
        <w:top w:val="none" w:sz="0" w:space="0" w:color="auto"/>
        <w:left w:val="none" w:sz="0" w:space="0" w:color="auto"/>
        <w:bottom w:val="none" w:sz="0" w:space="0" w:color="auto"/>
        <w:right w:val="none" w:sz="0" w:space="0" w:color="auto"/>
      </w:divBdr>
    </w:div>
    <w:div w:id="772669530">
      <w:bodyDiv w:val="1"/>
      <w:marLeft w:val="0"/>
      <w:marRight w:val="0"/>
      <w:marTop w:val="0"/>
      <w:marBottom w:val="0"/>
      <w:divBdr>
        <w:top w:val="none" w:sz="0" w:space="0" w:color="auto"/>
        <w:left w:val="none" w:sz="0" w:space="0" w:color="auto"/>
        <w:bottom w:val="none" w:sz="0" w:space="0" w:color="auto"/>
        <w:right w:val="none" w:sz="0" w:space="0" w:color="auto"/>
      </w:divBdr>
    </w:div>
    <w:div w:id="773523091">
      <w:bodyDiv w:val="1"/>
      <w:marLeft w:val="0"/>
      <w:marRight w:val="0"/>
      <w:marTop w:val="0"/>
      <w:marBottom w:val="0"/>
      <w:divBdr>
        <w:top w:val="none" w:sz="0" w:space="0" w:color="auto"/>
        <w:left w:val="none" w:sz="0" w:space="0" w:color="auto"/>
        <w:bottom w:val="none" w:sz="0" w:space="0" w:color="auto"/>
        <w:right w:val="none" w:sz="0" w:space="0" w:color="auto"/>
      </w:divBdr>
    </w:div>
    <w:div w:id="776603945">
      <w:bodyDiv w:val="1"/>
      <w:marLeft w:val="0"/>
      <w:marRight w:val="0"/>
      <w:marTop w:val="0"/>
      <w:marBottom w:val="0"/>
      <w:divBdr>
        <w:top w:val="none" w:sz="0" w:space="0" w:color="auto"/>
        <w:left w:val="none" w:sz="0" w:space="0" w:color="auto"/>
        <w:bottom w:val="none" w:sz="0" w:space="0" w:color="auto"/>
        <w:right w:val="none" w:sz="0" w:space="0" w:color="auto"/>
      </w:divBdr>
    </w:div>
    <w:div w:id="780417373">
      <w:bodyDiv w:val="1"/>
      <w:marLeft w:val="0"/>
      <w:marRight w:val="0"/>
      <w:marTop w:val="0"/>
      <w:marBottom w:val="0"/>
      <w:divBdr>
        <w:top w:val="none" w:sz="0" w:space="0" w:color="auto"/>
        <w:left w:val="none" w:sz="0" w:space="0" w:color="auto"/>
        <w:bottom w:val="none" w:sz="0" w:space="0" w:color="auto"/>
        <w:right w:val="none" w:sz="0" w:space="0" w:color="auto"/>
      </w:divBdr>
    </w:div>
    <w:div w:id="783159022">
      <w:bodyDiv w:val="1"/>
      <w:marLeft w:val="0"/>
      <w:marRight w:val="0"/>
      <w:marTop w:val="0"/>
      <w:marBottom w:val="0"/>
      <w:divBdr>
        <w:top w:val="none" w:sz="0" w:space="0" w:color="auto"/>
        <w:left w:val="none" w:sz="0" w:space="0" w:color="auto"/>
        <w:bottom w:val="none" w:sz="0" w:space="0" w:color="auto"/>
        <w:right w:val="none" w:sz="0" w:space="0" w:color="auto"/>
      </w:divBdr>
    </w:div>
    <w:div w:id="785198606">
      <w:bodyDiv w:val="1"/>
      <w:marLeft w:val="0"/>
      <w:marRight w:val="0"/>
      <w:marTop w:val="0"/>
      <w:marBottom w:val="0"/>
      <w:divBdr>
        <w:top w:val="none" w:sz="0" w:space="0" w:color="auto"/>
        <w:left w:val="none" w:sz="0" w:space="0" w:color="auto"/>
        <w:bottom w:val="none" w:sz="0" w:space="0" w:color="auto"/>
        <w:right w:val="none" w:sz="0" w:space="0" w:color="auto"/>
      </w:divBdr>
    </w:div>
    <w:div w:id="785778541">
      <w:bodyDiv w:val="1"/>
      <w:marLeft w:val="0"/>
      <w:marRight w:val="0"/>
      <w:marTop w:val="0"/>
      <w:marBottom w:val="0"/>
      <w:divBdr>
        <w:top w:val="none" w:sz="0" w:space="0" w:color="auto"/>
        <w:left w:val="none" w:sz="0" w:space="0" w:color="auto"/>
        <w:bottom w:val="none" w:sz="0" w:space="0" w:color="auto"/>
        <w:right w:val="none" w:sz="0" w:space="0" w:color="auto"/>
      </w:divBdr>
    </w:div>
    <w:div w:id="787236033">
      <w:bodyDiv w:val="1"/>
      <w:marLeft w:val="0"/>
      <w:marRight w:val="0"/>
      <w:marTop w:val="0"/>
      <w:marBottom w:val="0"/>
      <w:divBdr>
        <w:top w:val="none" w:sz="0" w:space="0" w:color="auto"/>
        <w:left w:val="none" w:sz="0" w:space="0" w:color="auto"/>
        <w:bottom w:val="none" w:sz="0" w:space="0" w:color="auto"/>
        <w:right w:val="none" w:sz="0" w:space="0" w:color="auto"/>
      </w:divBdr>
    </w:div>
    <w:div w:id="794567296">
      <w:bodyDiv w:val="1"/>
      <w:marLeft w:val="0"/>
      <w:marRight w:val="0"/>
      <w:marTop w:val="0"/>
      <w:marBottom w:val="0"/>
      <w:divBdr>
        <w:top w:val="none" w:sz="0" w:space="0" w:color="auto"/>
        <w:left w:val="none" w:sz="0" w:space="0" w:color="auto"/>
        <w:bottom w:val="none" w:sz="0" w:space="0" w:color="auto"/>
        <w:right w:val="none" w:sz="0" w:space="0" w:color="auto"/>
      </w:divBdr>
    </w:div>
    <w:div w:id="796802070">
      <w:bodyDiv w:val="1"/>
      <w:marLeft w:val="0"/>
      <w:marRight w:val="0"/>
      <w:marTop w:val="0"/>
      <w:marBottom w:val="0"/>
      <w:divBdr>
        <w:top w:val="none" w:sz="0" w:space="0" w:color="auto"/>
        <w:left w:val="none" w:sz="0" w:space="0" w:color="auto"/>
        <w:bottom w:val="none" w:sz="0" w:space="0" w:color="auto"/>
        <w:right w:val="none" w:sz="0" w:space="0" w:color="auto"/>
      </w:divBdr>
    </w:div>
    <w:div w:id="802767216">
      <w:bodyDiv w:val="1"/>
      <w:marLeft w:val="0"/>
      <w:marRight w:val="0"/>
      <w:marTop w:val="0"/>
      <w:marBottom w:val="0"/>
      <w:divBdr>
        <w:top w:val="none" w:sz="0" w:space="0" w:color="auto"/>
        <w:left w:val="none" w:sz="0" w:space="0" w:color="auto"/>
        <w:bottom w:val="none" w:sz="0" w:space="0" w:color="auto"/>
        <w:right w:val="none" w:sz="0" w:space="0" w:color="auto"/>
      </w:divBdr>
    </w:div>
    <w:div w:id="803738595">
      <w:bodyDiv w:val="1"/>
      <w:marLeft w:val="0"/>
      <w:marRight w:val="0"/>
      <w:marTop w:val="0"/>
      <w:marBottom w:val="0"/>
      <w:divBdr>
        <w:top w:val="none" w:sz="0" w:space="0" w:color="auto"/>
        <w:left w:val="none" w:sz="0" w:space="0" w:color="auto"/>
        <w:bottom w:val="none" w:sz="0" w:space="0" w:color="auto"/>
        <w:right w:val="none" w:sz="0" w:space="0" w:color="auto"/>
      </w:divBdr>
    </w:div>
    <w:div w:id="810025549">
      <w:bodyDiv w:val="1"/>
      <w:marLeft w:val="0"/>
      <w:marRight w:val="0"/>
      <w:marTop w:val="0"/>
      <w:marBottom w:val="0"/>
      <w:divBdr>
        <w:top w:val="none" w:sz="0" w:space="0" w:color="auto"/>
        <w:left w:val="none" w:sz="0" w:space="0" w:color="auto"/>
        <w:bottom w:val="none" w:sz="0" w:space="0" w:color="auto"/>
        <w:right w:val="none" w:sz="0" w:space="0" w:color="auto"/>
      </w:divBdr>
    </w:div>
    <w:div w:id="811336461">
      <w:bodyDiv w:val="1"/>
      <w:marLeft w:val="0"/>
      <w:marRight w:val="0"/>
      <w:marTop w:val="0"/>
      <w:marBottom w:val="0"/>
      <w:divBdr>
        <w:top w:val="none" w:sz="0" w:space="0" w:color="auto"/>
        <w:left w:val="none" w:sz="0" w:space="0" w:color="auto"/>
        <w:bottom w:val="none" w:sz="0" w:space="0" w:color="auto"/>
        <w:right w:val="none" w:sz="0" w:space="0" w:color="auto"/>
      </w:divBdr>
    </w:div>
    <w:div w:id="813448405">
      <w:bodyDiv w:val="1"/>
      <w:marLeft w:val="0"/>
      <w:marRight w:val="0"/>
      <w:marTop w:val="0"/>
      <w:marBottom w:val="0"/>
      <w:divBdr>
        <w:top w:val="none" w:sz="0" w:space="0" w:color="auto"/>
        <w:left w:val="none" w:sz="0" w:space="0" w:color="auto"/>
        <w:bottom w:val="none" w:sz="0" w:space="0" w:color="auto"/>
        <w:right w:val="none" w:sz="0" w:space="0" w:color="auto"/>
      </w:divBdr>
    </w:div>
    <w:div w:id="817303477">
      <w:bodyDiv w:val="1"/>
      <w:marLeft w:val="0"/>
      <w:marRight w:val="0"/>
      <w:marTop w:val="0"/>
      <w:marBottom w:val="0"/>
      <w:divBdr>
        <w:top w:val="none" w:sz="0" w:space="0" w:color="auto"/>
        <w:left w:val="none" w:sz="0" w:space="0" w:color="auto"/>
        <w:bottom w:val="none" w:sz="0" w:space="0" w:color="auto"/>
        <w:right w:val="none" w:sz="0" w:space="0" w:color="auto"/>
      </w:divBdr>
    </w:div>
    <w:div w:id="823933019">
      <w:bodyDiv w:val="1"/>
      <w:marLeft w:val="0"/>
      <w:marRight w:val="0"/>
      <w:marTop w:val="0"/>
      <w:marBottom w:val="0"/>
      <w:divBdr>
        <w:top w:val="none" w:sz="0" w:space="0" w:color="auto"/>
        <w:left w:val="none" w:sz="0" w:space="0" w:color="auto"/>
        <w:bottom w:val="none" w:sz="0" w:space="0" w:color="auto"/>
        <w:right w:val="none" w:sz="0" w:space="0" w:color="auto"/>
      </w:divBdr>
    </w:div>
    <w:div w:id="825241801">
      <w:bodyDiv w:val="1"/>
      <w:marLeft w:val="0"/>
      <w:marRight w:val="0"/>
      <w:marTop w:val="0"/>
      <w:marBottom w:val="0"/>
      <w:divBdr>
        <w:top w:val="none" w:sz="0" w:space="0" w:color="auto"/>
        <w:left w:val="none" w:sz="0" w:space="0" w:color="auto"/>
        <w:bottom w:val="none" w:sz="0" w:space="0" w:color="auto"/>
        <w:right w:val="none" w:sz="0" w:space="0" w:color="auto"/>
      </w:divBdr>
    </w:div>
    <w:div w:id="825323177">
      <w:bodyDiv w:val="1"/>
      <w:marLeft w:val="0"/>
      <w:marRight w:val="0"/>
      <w:marTop w:val="0"/>
      <w:marBottom w:val="0"/>
      <w:divBdr>
        <w:top w:val="none" w:sz="0" w:space="0" w:color="auto"/>
        <w:left w:val="none" w:sz="0" w:space="0" w:color="auto"/>
        <w:bottom w:val="none" w:sz="0" w:space="0" w:color="auto"/>
        <w:right w:val="none" w:sz="0" w:space="0" w:color="auto"/>
      </w:divBdr>
    </w:div>
    <w:div w:id="825897248">
      <w:bodyDiv w:val="1"/>
      <w:marLeft w:val="0"/>
      <w:marRight w:val="0"/>
      <w:marTop w:val="0"/>
      <w:marBottom w:val="0"/>
      <w:divBdr>
        <w:top w:val="none" w:sz="0" w:space="0" w:color="auto"/>
        <w:left w:val="none" w:sz="0" w:space="0" w:color="auto"/>
        <w:bottom w:val="none" w:sz="0" w:space="0" w:color="auto"/>
        <w:right w:val="none" w:sz="0" w:space="0" w:color="auto"/>
      </w:divBdr>
    </w:div>
    <w:div w:id="827985346">
      <w:bodyDiv w:val="1"/>
      <w:marLeft w:val="0"/>
      <w:marRight w:val="0"/>
      <w:marTop w:val="0"/>
      <w:marBottom w:val="0"/>
      <w:divBdr>
        <w:top w:val="none" w:sz="0" w:space="0" w:color="auto"/>
        <w:left w:val="none" w:sz="0" w:space="0" w:color="auto"/>
        <w:bottom w:val="none" w:sz="0" w:space="0" w:color="auto"/>
        <w:right w:val="none" w:sz="0" w:space="0" w:color="auto"/>
      </w:divBdr>
    </w:div>
    <w:div w:id="832377975">
      <w:bodyDiv w:val="1"/>
      <w:marLeft w:val="0"/>
      <w:marRight w:val="0"/>
      <w:marTop w:val="0"/>
      <w:marBottom w:val="0"/>
      <w:divBdr>
        <w:top w:val="none" w:sz="0" w:space="0" w:color="auto"/>
        <w:left w:val="none" w:sz="0" w:space="0" w:color="auto"/>
        <w:bottom w:val="none" w:sz="0" w:space="0" w:color="auto"/>
        <w:right w:val="none" w:sz="0" w:space="0" w:color="auto"/>
      </w:divBdr>
    </w:div>
    <w:div w:id="835002634">
      <w:bodyDiv w:val="1"/>
      <w:marLeft w:val="0"/>
      <w:marRight w:val="0"/>
      <w:marTop w:val="0"/>
      <w:marBottom w:val="0"/>
      <w:divBdr>
        <w:top w:val="none" w:sz="0" w:space="0" w:color="auto"/>
        <w:left w:val="none" w:sz="0" w:space="0" w:color="auto"/>
        <w:bottom w:val="none" w:sz="0" w:space="0" w:color="auto"/>
        <w:right w:val="none" w:sz="0" w:space="0" w:color="auto"/>
      </w:divBdr>
    </w:div>
    <w:div w:id="835220471">
      <w:bodyDiv w:val="1"/>
      <w:marLeft w:val="0"/>
      <w:marRight w:val="0"/>
      <w:marTop w:val="0"/>
      <w:marBottom w:val="0"/>
      <w:divBdr>
        <w:top w:val="none" w:sz="0" w:space="0" w:color="auto"/>
        <w:left w:val="none" w:sz="0" w:space="0" w:color="auto"/>
        <w:bottom w:val="none" w:sz="0" w:space="0" w:color="auto"/>
        <w:right w:val="none" w:sz="0" w:space="0" w:color="auto"/>
      </w:divBdr>
    </w:div>
    <w:div w:id="837228621">
      <w:bodyDiv w:val="1"/>
      <w:marLeft w:val="0"/>
      <w:marRight w:val="0"/>
      <w:marTop w:val="0"/>
      <w:marBottom w:val="0"/>
      <w:divBdr>
        <w:top w:val="none" w:sz="0" w:space="0" w:color="auto"/>
        <w:left w:val="none" w:sz="0" w:space="0" w:color="auto"/>
        <w:bottom w:val="none" w:sz="0" w:space="0" w:color="auto"/>
        <w:right w:val="none" w:sz="0" w:space="0" w:color="auto"/>
      </w:divBdr>
    </w:div>
    <w:div w:id="841697428">
      <w:bodyDiv w:val="1"/>
      <w:marLeft w:val="0"/>
      <w:marRight w:val="0"/>
      <w:marTop w:val="0"/>
      <w:marBottom w:val="0"/>
      <w:divBdr>
        <w:top w:val="none" w:sz="0" w:space="0" w:color="auto"/>
        <w:left w:val="none" w:sz="0" w:space="0" w:color="auto"/>
        <w:bottom w:val="none" w:sz="0" w:space="0" w:color="auto"/>
        <w:right w:val="none" w:sz="0" w:space="0" w:color="auto"/>
      </w:divBdr>
    </w:div>
    <w:div w:id="851147304">
      <w:bodyDiv w:val="1"/>
      <w:marLeft w:val="0"/>
      <w:marRight w:val="0"/>
      <w:marTop w:val="0"/>
      <w:marBottom w:val="0"/>
      <w:divBdr>
        <w:top w:val="none" w:sz="0" w:space="0" w:color="auto"/>
        <w:left w:val="none" w:sz="0" w:space="0" w:color="auto"/>
        <w:bottom w:val="none" w:sz="0" w:space="0" w:color="auto"/>
        <w:right w:val="none" w:sz="0" w:space="0" w:color="auto"/>
      </w:divBdr>
    </w:div>
    <w:div w:id="852689780">
      <w:bodyDiv w:val="1"/>
      <w:marLeft w:val="0"/>
      <w:marRight w:val="0"/>
      <w:marTop w:val="0"/>
      <w:marBottom w:val="0"/>
      <w:divBdr>
        <w:top w:val="none" w:sz="0" w:space="0" w:color="auto"/>
        <w:left w:val="none" w:sz="0" w:space="0" w:color="auto"/>
        <w:bottom w:val="none" w:sz="0" w:space="0" w:color="auto"/>
        <w:right w:val="none" w:sz="0" w:space="0" w:color="auto"/>
      </w:divBdr>
    </w:div>
    <w:div w:id="853573235">
      <w:bodyDiv w:val="1"/>
      <w:marLeft w:val="0"/>
      <w:marRight w:val="0"/>
      <w:marTop w:val="0"/>
      <w:marBottom w:val="0"/>
      <w:divBdr>
        <w:top w:val="none" w:sz="0" w:space="0" w:color="auto"/>
        <w:left w:val="none" w:sz="0" w:space="0" w:color="auto"/>
        <w:bottom w:val="none" w:sz="0" w:space="0" w:color="auto"/>
        <w:right w:val="none" w:sz="0" w:space="0" w:color="auto"/>
      </w:divBdr>
    </w:div>
    <w:div w:id="855997537">
      <w:bodyDiv w:val="1"/>
      <w:marLeft w:val="0"/>
      <w:marRight w:val="0"/>
      <w:marTop w:val="0"/>
      <w:marBottom w:val="0"/>
      <w:divBdr>
        <w:top w:val="none" w:sz="0" w:space="0" w:color="auto"/>
        <w:left w:val="none" w:sz="0" w:space="0" w:color="auto"/>
        <w:bottom w:val="none" w:sz="0" w:space="0" w:color="auto"/>
        <w:right w:val="none" w:sz="0" w:space="0" w:color="auto"/>
      </w:divBdr>
    </w:div>
    <w:div w:id="858203873">
      <w:bodyDiv w:val="1"/>
      <w:marLeft w:val="0"/>
      <w:marRight w:val="0"/>
      <w:marTop w:val="0"/>
      <w:marBottom w:val="0"/>
      <w:divBdr>
        <w:top w:val="none" w:sz="0" w:space="0" w:color="auto"/>
        <w:left w:val="none" w:sz="0" w:space="0" w:color="auto"/>
        <w:bottom w:val="none" w:sz="0" w:space="0" w:color="auto"/>
        <w:right w:val="none" w:sz="0" w:space="0" w:color="auto"/>
      </w:divBdr>
    </w:div>
    <w:div w:id="860706468">
      <w:bodyDiv w:val="1"/>
      <w:marLeft w:val="0"/>
      <w:marRight w:val="0"/>
      <w:marTop w:val="0"/>
      <w:marBottom w:val="0"/>
      <w:divBdr>
        <w:top w:val="none" w:sz="0" w:space="0" w:color="auto"/>
        <w:left w:val="none" w:sz="0" w:space="0" w:color="auto"/>
        <w:bottom w:val="none" w:sz="0" w:space="0" w:color="auto"/>
        <w:right w:val="none" w:sz="0" w:space="0" w:color="auto"/>
      </w:divBdr>
    </w:div>
    <w:div w:id="862134395">
      <w:bodyDiv w:val="1"/>
      <w:marLeft w:val="0"/>
      <w:marRight w:val="0"/>
      <w:marTop w:val="0"/>
      <w:marBottom w:val="0"/>
      <w:divBdr>
        <w:top w:val="none" w:sz="0" w:space="0" w:color="auto"/>
        <w:left w:val="none" w:sz="0" w:space="0" w:color="auto"/>
        <w:bottom w:val="none" w:sz="0" w:space="0" w:color="auto"/>
        <w:right w:val="none" w:sz="0" w:space="0" w:color="auto"/>
      </w:divBdr>
    </w:div>
    <w:div w:id="864827847">
      <w:bodyDiv w:val="1"/>
      <w:marLeft w:val="0"/>
      <w:marRight w:val="0"/>
      <w:marTop w:val="0"/>
      <w:marBottom w:val="0"/>
      <w:divBdr>
        <w:top w:val="none" w:sz="0" w:space="0" w:color="auto"/>
        <w:left w:val="none" w:sz="0" w:space="0" w:color="auto"/>
        <w:bottom w:val="none" w:sz="0" w:space="0" w:color="auto"/>
        <w:right w:val="none" w:sz="0" w:space="0" w:color="auto"/>
      </w:divBdr>
    </w:div>
    <w:div w:id="869949395">
      <w:bodyDiv w:val="1"/>
      <w:marLeft w:val="0"/>
      <w:marRight w:val="0"/>
      <w:marTop w:val="0"/>
      <w:marBottom w:val="0"/>
      <w:divBdr>
        <w:top w:val="none" w:sz="0" w:space="0" w:color="auto"/>
        <w:left w:val="none" w:sz="0" w:space="0" w:color="auto"/>
        <w:bottom w:val="none" w:sz="0" w:space="0" w:color="auto"/>
        <w:right w:val="none" w:sz="0" w:space="0" w:color="auto"/>
      </w:divBdr>
    </w:div>
    <w:div w:id="871575140">
      <w:bodyDiv w:val="1"/>
      <w:marLeft w:val="0"/>
      <w:marRight w:val="0"/>
      <w:marTop w:val="0"/>
      <w:marBottom w:val="0"/>
      <w:divBdr>
        <w:top w:val="none" w:sz="0" w:space="0" w:color="auto"/>
        <w:left w:val="none" w:sz="0" w:space="0" w:color="auto"/>
        <w:bottom w:val="none" w:sz="0" w:space="0" w:color="auto"/>
        <w:right w:val="none" w:sz="0" w:space="0" w:color="auto"/>
      </w:divBdr>
    </w:div>
    <w:div w:id="871722801">
      <w:bodyDiv w:val="1"/>
      <w:marLeft w:val="0"/>
      <w:marRight w:val="0"/>
      <w:marTop w:val="0"/>
      <w:marBottom w:val="0"/>
      <w:divBdr>
        <w:top w:val="none" w:sz="0" w:space="0" w:color="auto"/>
        <w:left w:val="none" w:sz="0" w:space="0" w:color="auto"/>
        <w:bottom w:val="none" w:sz="0" w:space="0" w:color="auto"/>
        <w:right w:val="none" w:sz="0" w:space="0" w:color="auto"/>
      </w:divBdr>
    </w:div>
    <w:div w:id="871915913">
      <w:bodyDiv w:val="1"/>
      <w:marLeft w:val="0"/>
      <w:marRight w:val="0"/>
      <w:marTop w:val="0"/>
      <w:marBottom w:val="0"/>
      <w:divBdr>
        <w:top w:val="none" w:sz="0" w:space="0" w:color="auto"/>
        <w:left w:val="none" w:sz="0" w:space="0" w:color="auto"/>
        <w:bottom w:val="none" w:sz="0" w:space="0" w:color="auto"/>
        <w:right w:val="none" w:sz="0" w:space="0" w:color="auto"/>
      </w:divBdr>
    </w:div>
    <w:div w:id="874973928">
      <w:bodyDiv w:val="1"/>
      <w:marLeft w:val="0"/>
      <w:marRight w:val="0"/>
      <w:marTop w:val="0"/>
      <w:marBottom w:val="0"/>
      <w:divBdr>
        <w:top w:val="none" w:sz="0" w:space="0" w:color="auto"/>
        <w:left w:val="none" w:sz="0" w:space="0" w:color="auto"/>
        <w:bottom w:val="none" w:sz="0" w:space="0" w:color="auto"/>
        <w:right w:val="none" w:sz="0" w:space="0" w:color="auto"/>
      </w:divBdr>
    </w:div>
    <w:div w:id="877356889">
      <w:bodyDiv w:val="1"/>
      <w:marLeft w:val="0"/>
      <w:marRight w:val="0"/>
      <w:marTop w:val="0"/>
      <w:marBottom w:val="0"/>
      <w:divBdr>
        <w:top w:val="none" w:sz="0" w:space="0" w:color="auto"/>
        <w:left w:val="none" w:sz="0" w:space="0" w:color="auto"/>
        <w:bottom w:val="none" w:sz="0" w:space="0" w:color="auto"/>
        <w:right w:val="none" w:sz="0" w:space="0" w:color="auto"/>
      </w:divBdr>
    </w:div>
    <w:div w:id="878206517">
      <w:bodyDiv w:val="1"/>
      <w:marLeft w:val="0"/>
      <w:marRight w:val="0"/>
      <w:marTop w:val="0"/>
      <w:marBottom w:val="0"/>
      <w:divBdr>
        <w:top w:val="none" w:sz="0" w:space="0" w:color="auto"/>
        <w:left w:val="none" w:sz="0" w:space="0" w:color="auto"/>
        <w:bottom w:val="none" w:sz="0" w:space="0" w:color="auto"/>
        <w:right w:val="none" w:sz="0" w:space="0" w:color="auto"/>
      </w:divBdr>
    </w:div>
    <w:div w:id="878399308">
      <w:bodyDiv w:val="1"/>
      <w:marLeft w:val="0"/>
      <w:marRight w:val="0"/>
      <w:marTop w:val="0"/>
      <w:marBottom w:val="0"/>
      <w:divBdr>
        <w:top w:val="none" w:sz="0" w:space="0" w:color="auto"/>
        <w:left w:val="none" w:sz="0" w:space="0" w:color="auto"/>
        <w:bottom w:val="none" w:sz="0" w:space="0" w:color="auto"/>
        <w:right w:val="none" w:sz="0" w:space="0" w:color="auto"/>
      </w:divBdr>
    </w:div>
    <w:div w:id="891619961">
      <w:bodyDiv w:val="1"/>
      <w:marLeft w:val="0"/>
      <w:marRight w:val="0"/>
      <w:marTop w:val="0"/>
      <w:marBottom w:val="0"/>
      <w:divBdr>
        <w:top w:val="none" w:sz="0" w:space="0" w:color="auto"/>
        <w:left w:val="none" w:sz="0" w:space="0" w:color="auto"/>
        <w:bottom w:val="none" w:sz="0" w:space="0" w:color="auto"/>
        <w:right w:val="none" w:sz="0" w:space="0" w:color="auto"/>
      </w:divBdr>
    </w:div>
    <w:div w:id="891815365">
      <w:bodyDiv w:val="1"/>
      <w:marLeft w:val="0"/>
      <w:marRight w:val="0"/>
      <w:marTop w:val="0"/>
      <w:marBottom w:val="0"/>
      <w:divBdr>
        <w:top w:val="none" w:sz="0" w:space="0" w:color="auto"/>
        <w:left w:val="none" w:sz="0" w:space="0" w:color="auto"/>
        <w:bottom w:val="none" w:sz="0" w:space="0" w:color="auto"/>
        <w:right w:val="none" w:sz="0" w:space="0" w:color="auto"/>
      </w:divBdr>
    </w:div>
    <w:div w:id="896664560">
      <w:bodyDiv w:val="1"/>
      <w:marLeft w:val="0"/>
      <w:marRight w:val="0"/>
      <w:marTop w:val="0"/>
      <w:marBottom w:val="0"/>
      <w:divBdr>
        <w:top w:val="none" w:sz="0" w:space="0" w:color="auto"/>
        <w:left w:val="none" w:sz="0" w:space="0" w:color="auto"/>
        <w:bottom w:val="none" w:sz="0" w:space="0" w:color="auto"/>
        <w:right w:val="none" w:sz="0" w:space="0" w:color="auto"/>
      </w:divBdr>
    </w:div>
    <w:div w:id="900605033">
      <w:bodyDiv w:val="1"/>
      <w:marLeft w:val="0"/>
      <w:marRight w:val="0"/>
      <w:marTop w:val="0"/>
      <w:marBottom w:val="0"/>
      <w:divBdr>
        <w:top w:val="none" w:sz="0" w:space="0" w:color="auto"/>
        <w:left w:val="none" w:sz="0" w:space="0" w:color="auto"/>
        <w:bottom w:val="none" w:sz="0" w:space="0" w:color="auto"/>
        <w:right w:val="none" w:sz="0" w:space="0" w:color="auto"/>
      </w:divBdr>
    </w:div>
    <w:div w:id="904608241">
      <w:bodyDiv w:val="1"/>
      <w:marLeft w:val="0"/>
      <w:marRight w:val="0"/>
      <w:marTop w:val="0"/>
      <w:marBottom w:val="0"/>
      <w:divBdr>
        <w:top w:val="none" w:sz="0" w:space="0" w:color="auto"/>
        <w:left w:val="none" w:sz="0" w:space="0" w:color="auto"/>
        <w:bottom w:val="none" w:sz="0" w:space="0" w:color="auto"/>
        <w:right w:val="none" w:sz="0" w:space="0" w:color="auto"/>
      </w:divBdr>
    </w:div>
    <w:div w:id="910118614">
      <w:bodyDiv w:val="1"/>
      <w:marLeft w:val="0"/>
      <w:marRight w:val="0"/>
      <w:marTop w:val="0"/>
      <w:marBottom w:val="0"/>
      <w:divBdr>
        <w:top w:val="none" w:sz="0" w:space="0" w:color="auto"/>
        <w:left w:val="none" w:sz="0" w:space="0" w:color="auto"/>
        <w:bottom w:val="none" w:sz="0" w:space="0" w:color="auto"/>
        <w:right w:val="none" w:sz="0" w:space="0" w:color="auto"/>
      </w:divBdr>
    </w:div>
    <w:div w:id="914626113">
      <w:bodyDiv w:val="1"/>
      <w:marLeft w:val="0"/>
      <w:marRight w:val="0"/>
      <w:marTop w:val="0"/>
      <w:marBottom w:val="0"/>
      <w:divBdr>
        <w:top w:val="none" w:sz="0" w:space="0" w:color="auto"/>
        <w:left w:val="none" w:sz="0" w:space="0" w:color="auto"/>
        <w:bottom w:val="none" w:sz="0" w:space="0" w:color="auto"/>
        <w:right w:val="none" w:sz="0" w:space="0" w:color="auto"/>
      </w:divBdr>
    </w:div>
    <w:div w:id="915473496">
      <w:bodyDiv w:val="1"/>
      <w:marLeft w:val="0"/>
      <w:marRight w:val="0"/>
      <w:marTop w:val="0"/>
      <w:marBottom w:val="0"/>
      <w:divBdr>
        <w:top w:val="none" w:sz="0" w:space="0" w:color="auto"/>
        <w:left w:val="none" w:sz="0" w:space="0" w:color="auto"/>
        <w:bottom w:val="none" w:sz="0" w:space="0" w:color="auto"/>
        <w:right w:val="none" w:sz="0" w:space="0" w:color="auto"/>
      </w:divBdr>
    </w:div>
    <w:div w:id="920061109">
      <w:bodyDiv w:val="1"/>
      <w:marLeft w:val="0"/>
      <w:marRight w:val="0"/>
      <w:marTop w:val="0"/>
      <w:marBottom w:val="0"/>
      <w:divBdr>
        <w:top w:val="none" w:sz="0" w:space="0" w:color="auto"/>
        <w:left w:val="none" w:sz="0" w:space="0" w:color="auto"/>
        <w:bottom w:val="none" w:sz="0" w:space="0" w:color="auto"/>
        <w:right w:val="none" w:sz="0" w:space="0" w:color="auto"/>
      </w:divBdr>
    </w:div>
    <w:div w:id="921110309">
      <w:bodyDiv w:val="1"/>
      <w:marLeft w:val="0"/>
      <w:marRight w:val="0"/>
      <w:marTop w:val="0"/>
      <w:marBottom w:val="0"/>
      <w:divBdr>
        <w:top w:val="none" w:sz="0" w:space="0" w:color="auto"/>
        <w:left w:val="none" w:sz="0" w:space="0" w:color="auto"/>
        <w:bottom w:val="none" w:sz="0" w:space="0" w:color="auto"/>
        <w:right w:val="none" w:sz="0" w:space="0" w:color="auto"/>
      </w:divBdr>
    </w:div>
    <w:div w:id="921259867">
      <w:bodyDiv w:val="1"/>
      <w:marLeft w:val="0"/>
      <w:marRight w:val="0"/>
      <w:marTop w:val="0"/>
      <w:marBottom w:val="0"/>
      <w:divBdr>
        <w:top w:val="none" w:sz="0" w:space="0" w:color="auto"/>
        <w:left w:val="none" w:sz="0" w:space="0" w:color="auto"/>
        <w:bottom w:val="none" w:sz="0" w:space="0" w:color="auto"/>
        <w:right w:val="none" w:sz="0" w:space="0" w:color="auto"/>
      </w:divBdr>
    </w:div>
    <w:div w:id="924000413">
      <w:bodyDiv w:val="1"/>
      <w:marLeft w:val="0"/>
      <w:marRight w:val="0"/>
      <w:marTop w:val="0"/>
      <w:marBottom w:val="0"/>
      <w:divBdr>
        <w:top w:val="none" w:sz="0" w:space="0" w:color="auto"/>
        <w:left w:val="none" w:sz="0" w:space="0" w:color="auto"/>
        <w:bottom w:val="none" w:sz="0" w:space="0" w:color="auto"/>
        <w:right w:val="none" w:sz="0" w:space="0" w:color="auto"/>
      </w:divBdr>
    </w:div>
    <w:div w:id="924921542">
      <w:bodyDiv w:val="1"/>
      <w:marLeft w:val="0"/>
      <w:marRight w:val="0"/>
      <w:marTop w:val="0"/>
      <w:marBottom w:val="0"/>
      <w:divBdr>
        <w:top w:val="none" w:sz="0" w:space="0" w:color="auto"/>
        <w:left w:val="none" w:sz="0" w:space="0" w:color="auto"/>
        <w:bottom w:val="none" w:sz="0" w:space="0" w:color="auto"/>
        <w:right w:val="none" w:sz="0" w:space="0" w:color="auto"/>
      </w:divBdr>
    </w:div>
    <w:div w:id="926383419">
      <w:bodyDiv w:val="1"/>
      <w:marLeft w:val="0"/>
      <w:marRight w:val="0"/>
      <w:marTop w:val="0"/>
      <w:marBottom w:val="0"/>
      <w:divBdr>
        <w:top w:val="none" w:sz="0" w:space="0" w:color="auto"/>
        <w:left w:val="none" w:sz="0" w:space="0" w:color="auto"/>
        <w:bottom w:val="none" w:sz="0" w:space="0" w:color="auto"/>
        <w:right w:val="none" w:sz="0" w:space="0" w:color="auto"/>
      </w:divBdr>
    </w:div>
    <w:div w:id="927692746">
      <w:bodyDiv w:val="1"/>
      <w:marLeft w:val="0"/>
      <w:marRight w:val="0"/>
      <w:marTop w:val="0"/>
      <w:marBottom w:val="0"/>
      <w:divBdr>
        <w:top w:val="none" w:sz="0" w:space="0" w:color="auto"/>
        <w:left w:val="none" w:sz="0" w:space="0" w:color="auto"/>
        <w:bottom w:val="none" w:sz="0" w:space="0" w:color="auto"/>
        <w:right w:val="none" w:sz="0" w:space="0" w:color="auto"/>
      </w:divBdr>
    </w:div>
    <w:div w:id="928587562">
      <w:bodyDiv w:val="1"/>
      <w:marLeft w:val="0"/>
      <w:marRight w:val="0"/>
      <w:marTop w:val="0"/>
      <w:marBottom w:val="0"/>
      <w:divBdr>
        <w:top w:val="none" w:sz="0" w:space="0" w:color="auto"/>
        <w:left w:val="none" w:sz="0" w:space="0" w:color="auto"/>
        <w:bottom w:val="none" w:sz="0" w:space="0" w:color="auto"/>
        <w:right w:val="none" w:sz="0" w:space="0" w:color="auto"/>
      </w:divBdr>
    </w:div>
    <w:div w:id="929238544">
      <w:bodyDiv w:val="1"/>
      <w:marLeft w:val="0"/>
      <w:marRight w:val="0"/>
      <w:marTop w:val="0"/>
      <w:marBottom w:val="0"/>
      <w:divBdr>
        <w:top w:val="none" w:sz="0" w:space="0" w:color="auto"/>
        <w:left w:val="none" w:sz="0" w:space="0" w:color="auto"/>
        <w:bottom w:val="none" w:sz="0" w:space="0" w:color="auto"/>
        <w:right w:val="none" w:sz="0" w:space="0" w:color="auto"/>
      </w:divBdr>
    </w:div>
    <w:div w:id="936450893">
      <w:bodyDiv w:val="1"/>
      <w:marLeft w:val="0"/>
      <w:marRight w:val="0"/>
      <w:marTop w:val="0"/>
      <w:marBottom w:val="0"/>
      <w:divBdr>
        <w:top w:val="none" w:sz="0" w:space="0" w:color="auto"/>
        <w:left w:val="none" w:sz="0" w:space="0" w:color="auto"/>
        <w:bottom w:val="none" w:sz="0" w:space="0" w:color="auto"/>
        <w:right w:val="none" w:sz="0" w:space="0" w:color="auto"/>
      </w:divBdr>
    </w:div>
    <w:div w:id="937714240">
      <w:bodyDiv w:val="1"/>
      <w:marLeft w:val="0"/>
      <w:marRight w:val="0"/>
      <w:marTop w:val="0"/>
      <w:marBottom w:val="0"/>
      <w:divBdr>
        <w:top w:val="none" w:sz="0" w:space="0" w:color="auto"/>
        <w:left w:val="none" w:sz="0" w:space="0" w:color="auto"/>
        <w:bottom w:val="none" w:sz="0" w:space="0" w:color="auto"/>
        <w:right w:val="none" w:sz="0" w:space="0" w:color="auto"/>
      </w:divBdr>
    </w:div>
    <w:div w:id="941185589">
      <w:bodyDiv w:val="1"/>
      <w:marLeft w:val="0"/>
      <w:marRight w:val="0"/>
      <w:marTop w:val="0"/>
      <w:marBottom w:val="0"/>
      <w:divBdr>
        <w:top w:val="none" w:sz="0" w:space="0" w:color="auto"/>
        <w:left w:val="none" w:sz="0" w:space="0" w:color="auto"/>
        <w:bottom w:val="none" w:sz="0" w:space="0" w:color="auto"/>
        <w:right w:val="none" w:sz="0" w:space="0" w:color="auto"/>
      </w:divBdr>
    </w:div>
    <w:div w:id="942302960">
      <w:bodyDiv w:val="1"/>
      <w:marLeft w:val="0"/>
      <w:marRight w:val="0"/>
      <w:marTop w:val="0"/>
      <w:marBottom w:val="0"/>
      <w:divBdr>
        <w:top w:val="none" w:sz="0" w:space="0" w:color="auto"/>
        <w:left w:val="none" w:sz="0" w:space="0" w:color="auto"/>
        <w:bottom w:val="none" w:sz="0" w:space="0" w:color="auto"/>
        <w:right w:val="none" w:sz="0" w:space="0" w:color="auto"/>
      </w:divBdr>
    </w:div>
    <w:div w:id="943221183">
      <w:bodyDiv w:val="1"/>
      <w:marLeft w:val="0"/>
      <w:marRight w:val="0"/>
      <w:marTop w:val="0"/>
      <w:marBottom w:val="0"/>
      <w:divBdr>
        <w:top w:val="none" w:sz="0" w:space="0" w:color="auto"/>
        <w:left w:val="none" w:sz="0" w:space="0" w:color="auto"/>
        <w:bottom w:val="none" w:sz="0" w:space="0" w:color="auto"/>
        <w:right w:val="none" w:sz="0" w:space="0" w:color="auto"/>
      </w:divBdr>
    </w:div>
    <w:div w:id="946542934">
      <w:bodyDiv w:val="1"/>
      <w:marLeft w:val="0"/>
      <w:marRight w:val="0"/>
      <w:marTop w:val="0"/>
      <w:marBottom w:val="0"/>
      <w:divBdr>
        <w:top w:val="none" w:sz="0" w:space="0" w:color="auto"/>
        <w:left w:val="none" w:sz="0" w:space="0" w:color="auto"/>
        <w:bottom w:val="none" w:sz="0" w:space="0" w:color="auto"/>
        <w:right w:val="none" w:sz="0" w:space="0" w:color="auto"/>
      </w:divBdr>
    </w:div>
    <w:div w:id="953093979">
      <w:bodyDiv w:val="1"/>
      <w:marLeft w:val="0"/>
      <w:marRight w:val="0"/>
      <w:marTop w:val="0"/>
      <w:marBottom w:val="0"/>
      <w:divBdr>
        <w:top w:val="none" w:sz="0" w:space="0" w:color="auto"/>
        <w:left w:val="none" w:sz="0" w:space="0" w:color="auto"/>
        <w:bottom w:val="none" w:sz="0" w:space="0" w:color="auto"/>
        <w:right w:val="none" w:sz="0" w:space="0" w:color="auto"/>
      </w:divBdr>
    </w:div>
    <w:div w:id="956715178">
      <w:bodyDiv w:val="1"/>
      <w:marLeft w:val="0"/>
      <w:marRight w:val="0"/>
      <w:marTop w:val="0"/>
      <w:marBottom w:val="0"/>
      <w:divBdr>
        <w:top w:val="none" w:sz="0" w:space="0" w:color="auto"/>
        <w:left w:val="none" w:sz="0" w:space="0" w:color="auto"/>
        <w:bottom w:val="none" w:sz="0" w:space="0" w:color="auto"/>
        <w:right w:val="none" w:sz="0" w:space="0" w:color="auto"/>
      </w:divBdr>
    </w:div>
    <w:div w:id="966007090">
      <w:bodyDiv w:val="1"/>
      <w:marLeft w:val="0"/>
      <w:marRight w:val="0"/>
      <w:marTop w:val="0"/>
      <w:marBottom w:val="0"/>
      <w:divBdr>
        <w:top w:val="none" w:sz="0" w:space="0" w:color="auto"/>
        <w:left w:val="none" w:sz="0" w:space="0" w:color="auto"/>
        <w:bottom w:val="none" w:sz="0" w:space="0" w:color="auto"/>
        <w:right w:val="none" w:sz="0" w:space="0" w:color="auto"/>
      </w:divBdr>
    </w:div>
    <w:div w:id="966818169">
      <w:bodyDiv w:val="1"/>
      <w:marLeft w:val="0"/>
      <w:marRight w:val="0"/>
      <w:marTop w:val="0"/>
      <w:marBottom w:val="0"/>
      <w:divBdr>
        <w:top w:val="none" w:sz="0" w:space="0" w:color="auto"/>
        <w:left w:val="none" w:sz="0" w:space="0" w:color="auto"/>
        <w:bottom w:val="none" w:sz="0" w:space="0" w:color="auto"/>
        <w:right w:val="none" w:sz="0" w:space="0" w:color="auto"/>
      </w:divBdr>
    </w:div>
    <w:div w:id="970086886">
      <w:bodyDiv w:val="1"/>
      <w:marLeft w:val="0"/>
      <w:marRight w:val="0"/>
      <w:marTop w:val="0"/>
      <w:marBottom w:val="0"/>
      <w:divBdr>
        <w:top w:val="none" w:sz="0" w:space="0" w:color="auto"/>
        <w:left w:val="none" w:sz="0" w:space="0" w:color="auto"/>
        <w:bottom w:val="none" w:sz="0" w:space="0" w:color="auto"/>
        <w:right w:val="none" w:sz="0" w:space="0" w:color="auto"/>
      </w:divBdr>
    </w:div>
    <w:div w:id="970936564">
      <w:bodyDiv w:val="1"/>
      <w:marLeft w:val="0"/>
      <w:marRight w:val="0"/>
      <w:marTop w:val="0"/>
      <w:marBottom w:val="0"/>
      <w:divBdr>
        <w:top w:val="none" w:sz="0" w:space="0" w:color="auto"/>
        <w:left w:val="none" w:sz="0" w:space="0" w:color="auto"/>
        <w:bottom w:val="none" w:sz="0" w:space="0" w:color="auto"/>
        <w:right w:val="none" w:sz="0" w:space="0" w:color="auto"/>
      </w:divBdr>
    </w:div>
    <w:div w:id="971442633">
      <w:bodyDiv w:val="1"/>
      <w:marLeft w:val="0"/>
      <w:marRight w:val="0"/>
      <w:marTop w:val="0"/>
      <w:marBottom w:val="0"/>
      <w:divBdr>
        <w:top w:val="none" w:sz="0" w:space="0" w:color="auto"/>
        <w:left w:val="none" w:sz="0" w:space="0" w:color="auto"/>
        <w:bottom w:val="none" w:sz="0" w:space="0" w:color="auto"/>
        <w:right w:val="none" w:sz="0" w:space="0" w:color="auto"/>
      </w:divBdr>
    </w:div>
    <w:div w:id="979043910">
      <w:bodyDiv w:val="1"/>
      <w:marLeft w:val="0"/>
      <w:marRight w:val="0"/>
      <w:marTop w:val="0"/>
      <w:marBottom w:val="0"/>
      <w:divBdr>
        <w:top w:val="none" w:sz="0" w:space="0" w:color="auto"/>
        <w:left w:val="none" w:sz="0" w:space="0" w:color="auto"/>
        <w:bottom w:val="none" w:sz="0" w:space="0" w:color="auto"/>
        <w:right w:val="none" w:sz="0" w:space="0" w:color="auto"/>
      </w:divBdr>
    </w:div>
    <w:div w:id="979267739">
      <w:bodyDiv w:val="1"/>
      <w:marLeft w:val="0"/>
      <w:marRight w:val="0"/>
      <w:marTop w:val="0"/>
      <w:marBottom w:val="0"/>
      <w:divBdr>
        <w:top w:val="none" w:sz="0" w:space="0" w:color="auto"/>
        <w:left w:val="none" w:sz="0" w:space="0" w:color="auto"/>
        <w:bottom w:val="none" w:sz="0" w:space="0" w:color="auto"/>
        <w:right w:val="none" w:sz="0" w:space="0" w:color="auto"/>
      </w:divBdr>
    </w:div>
    <w:div w:id="983776765">
      <w:bodyDiv w:val="1"/>
      <w:marLeft w:val="0"/>
      <w:marRight w:val="0"/>
      <w:marTop w:val="0"/>
      <w:marBottom w:val="0"/>
      <w:divBdr>
        <w:top w:val="none" w:sz="0" w:space="0" w:color="auto"/>
        <w:left w:val="none" w:sz="0" w:space="0" w:color="auto"/>
        <w:bottom w:val="none" w:sz="0" w:space="0" w:color="auto"/>
        <w:right w:val="none" w:sz="0" w:space="0" w:color="auto"/>
      </w:divBdr>
    </w:div>
    <w:div w:id="989288325">
      <w:bodyDiv w:val="1"/>
      <w:marLeft w:val="0"/>
      <w:marRight w:val="0"/>
      <w:marTop w:val="0"/>
      <w:marBottom w:val="0"/>
      <w:divBdr>
        <w:top w:val="none" w:sz="0" w:space="0" w:color="auto"/>
        <w:left w:val="none" w:sz="0" w:space="0" w:color="auto"/>
        <w:bottom w:val="none" w:sz="0" w:space="0" w:color="auto"/>
        <w:right w:val="none" w:sz="0" w:space="0" w:color="auto"/>
      </w:divBdr>
    </w:div>
    <w:div w:id="1000045145">
      <w:bodyDiv w:val="1"/>
      <w:marLeft w:val="0"/>
      <w:marRight w:val="0"/>
      <w:marTop w:val="0"/>
      <w:marBottom w:val="0"/>
      <w:divBdr>
        <w:top w:val="none" w:sz="0" w:space="0" w:color="auto"/>
        <w:left w:val="none" w:sz="0" w:space="0" w:color="auto"/>
        <w:bottom w:val="none" w:sz="0" w:space="0" w:color="auto"/>
        <w:right w:val="none" w:sz="0" w:space="0" w:color="auto"/>
      </w:divBdr>
    </w:div>
    <w:div w:id="1003364054">
      <w:bodyDiv w:val="1"/>
      <w:marLeft w:val="0"/>
      <w:marRight w:val="0"/>
      <w:marTop w:val="0"/>
      <w:marBottom w:val="0"/>
      <w:divBdr>
        <w:top w:val="none" w:sz="0" w:space="0" w:color="auto"/>
        <w:left w:val="none" w:sz="0" w:space="0" w:color="auto"/>
        <w:bottom w:val="none" w:sz="0" w:space="0" w:color="auto"/>
        <w:right w:val="none" w:sz="0" w:space="0" w:color="auto"/>
      </w:divBdr>
    </w:div>
    <w:div w:id="1006513638">
      <w:bodyDiv w:val="1"/>
      <w:marLeft w:val="0"/>
      <w:marRight w:val="0"/>
      <w:marTop w:val="0"/>
      <w:marBottom w:val="0"/>
      <w:divBdr>
        <w:top w:val="none" w:sz="0" w:space="0" w:color="auto"/>
        <w:left w:val="none" w:sz="0" w:space="0" w:color="auto"/>
        <w:bottom w:val="none" w:sz="0" w:space="0" w:color="auto"/>
        <w:right w:val="none" w:sz="0" w:space="0" w:color="auto"/>
      </w:divBdr>
    </w:div>
    <w:div w:id="1016081818">
      <w:bodyDiv w:val="1"/>
      <w:marLeft w:val="0"/>
      <w:marRight w:val="0"/>
      <w:marTop w:val="0"/>
      <w:marBottom w:val="0"/>
      <w:divBdr>
        <w:top w:val="none" w:sz="0" w:space="0" w:color="auto"/>
        <w:left w:val="none" w:sz="0" w:space="0" w:color="auto"/>
        <w:bottom w:val="none" w:sz="0" w:space="0" w:color="auto"/>
        <w:right w:val="none" w:sz="0" w:space="0" w:color="auto"/>
      </w:divBdr>
    </w:div>
    <w:div w:id="1019510181">
      <w:bodyDiv w:val="1"/>
      <w:marLeft w:val="0"/>
      <w:marRight w:val="0"/>
      <w:marTop w:val="0"/>
      <w:marBottom w:val="0"/>
      <w:divBdr>
        <w:top w:val="none" w:sz="0" w:space="0" w:color="auto"/>
        <w:left w:val="none" w:sz="0" w:space="0" w:color="auto"/>
        <w:bottom w:val="none" w:sz="0" w:space="0" w:color="auto"/>
        <w:right w:val="none" w:sz="0" w:space="0" w:color="auto"/>
      </w:divBdr>
    </w:div>
    <w:div w:id="1021398418">
      <w:bodyDiv w:val="1"/>
      <w:marLeft w:val="0"/>
      <w:marRight w:val="0"/>
      <w:marTop w:val="0"/>
      <w:marBottom w:val="0"/>
      <w:divBdr>
        <w:top w:val="none" w:sz="0" w:space="0" w:color="auto"/>
        <w:left w:val="none" w:sz="0" w:space="0" w:color="auto"/>
        <w:bottom w:val="none" w:sz="0" w:space="0" w:color="auto"/>
        <w:right w:val="none" w:sz="0" w:space="0" w:color="auto"/>
      </w:divBdr>
    </w:div>
    <w:div w:id="1022441035">
      <w:bodyDiv w:val="1"/>
      <w:marLeft w:val="0"/>
      <w:marRight w:val="0"/>
      <w:marTop w:val="0"/>
      <w:marBottom w:val="0"/>
      <w:divBdr>
        <w:top w:val="none" w:sz="0" w:space="0" w:color="auto"/>
        <w:left w:val="none" w:sz="0" w:space="0" w:color="auto"/>
        <w:bottom w:val="none" w:sz="0" w:space="0" w:color="auto"/>
        <w:right w:val="none" w:sz="0" w:space="0" w:color="auto"/>
      </w:divBdr>
    </w:div>
    <w:div w:id="1022710603">
      <w:bodyDiv w:val="1"/>
      <w:marLeft w:val="0"/>
      <w:marRight w:val="0"/>
      <w:marTop w:val="0"/>
      <w:marBottom w:val="0"/>
      <w:divBdr>
        <w:top w:val="none" w:sz="0" w:space="0" w:color="auto"/>
        <w:left w:val="none" w:sz="0" w:space="0" w:color="auto"/>
        <w:bottom w:val="none" w:sz="0" w:space="0" w:color="auto"/>
        <w:right w:val="none" w:sz="0" w:space="0" w:color="auto"/>
      </w:divBdr>
    </w:div>
    <w:div w:id="1022784353">
      <w:bodyDiv w:val="1"/>
      <w:marLeft w:val="0"/>
      <w:marRight w:val="0"/>
      <w:marTop w:val="0"/>
      <w:marBottom w:val="0"/>
      <w:divBdr>
        <w:top w:val="none" w:sz="0" w:space="0" w:color="auto"/>
        <w:left w:val="none" w:sz="0" w:space="0" w:color="auto"/>
        <w:bottom w:val="none" w:sz="0" w:space="0" w:color="auto"/>
        <w:right w:val="none" w:sz="0" w:space="0" w:color="auto"/>
      </w:divBdr>
    </w:div>
    <w:div w:id="1024598800">
      <w:bodyDiv w:val="1"/>
      <w:marLeft w:val="0"/>
      <w:marRight w:val="0"/>
      <w:marTop w:val="0"/>
      <w:marBottom w:val="0"/>
      <w:divBdr>
        <w:top w:val="none" w:sz="0" w:space="0" w:color="auto"/>
        <w:left w:val="none" w:sz="0" w:space="0" w:color="auto"/>
        <w:bottom w:val="none" w:sz="0" w:space="0" w:color="auto"/>
        <w:right w:val="none" w:sz="0" w:space="0" w:color="auto"/>
      </w:divBdr>
    </w:div>
    <w:div w:id="1026565730">
      <w:bodyDiv w:val="1"/>
      <w:marLeft w:val="0"/>
      <w:marRight w:val="0"/>
      <w:marTop w:val="0"/>
      <w:marBottom w:val="0"/>
      <w:divBdr>
        <w:top w:val="none" w:sz="0" w:space="0" w:color="auto"/>
        <w:left w:val="none" w:sz="0" w:space="0" w:color="auto"/>
        <w:bottom w:val="none" w:sz="0" w:space="0" w:color="auto"/>
        <w:right w:val="none" w:sz="0" w:space="0" w:color="auto"/>
      </w:divBdr>
    </w:div>
    <w:div w:id="1029843741">
      <w:bodyDiv w:val="1"/>
      <w:marLeft w:val="0"/>
      <w:marRight w:val="0"/>
      <w:marTop w:val="0"/>
      <w:marBottom w:val="0"/>
      <w:divBdr>
        <w:top w:val="none" w:sz="0" w:space="0" w:color="auto"/>
        <w:left w:val="none" w:sz="0" w:space="0" w:color="auto"/>
        <w:bottom w:val="none" w:sz="0" w:space="0" w:color="auto"/>
        <w:right w:val="none" w:sz="0" w:space="0" w:color="auto"/>
      </w:divBdr>
    </w:div>
    <w:div w:id="1035083633">
      <w:bodyDiv w:val="1"/>
      <w:marLeft w:val="0"/>
      <w:marRight w:val="0"/>
      <w:marTop w:val="0"/>
      <w:marBottom w:val="0"/>
      <w:divBdr>
        <w:top w:val="none" w:sz="0" w:space="0" w:color="auto"/>
        <w:left w:val="none" w:sz="0" w:space="0" w:color="auto"/>
        <w:bottom w:val="none" w:sz="0" w:space="0" w:color="auto"/>
        <w:right w:val="none" w:sz="0" w:space="0" w:color="auto"/>
      </w:divBdr>
    </w:div>
    <w:div w:id="1038042741">
      <w:bodyDiv w:val="1"/>
      <w:marLeft w:val="0"/>
      <w:marRight w:val="0"/>
      <w:marTop w:val="0"/>
      <w:marBottom w:val="0"/>
      <w:divBdr>
        <w:top w:val="none" w:sz="0" w:space="0" w:color="auto"/>
        <w:left w:val="none" w:sz="0" w:space="0" w:color="auto"/>
        <w:bottom w:val="none" w:sz="0" w:space="0" w:color="auto"/>
        <w:right w:val="none" w:sz="0" w:space="0" w:color="auto"/>
      </w:divBdr>
    </w:div>
    <w:div w:id="1039552789">
      <w:bodyDiv w:val="1"/>
      <w:marLeft w:val="0"/>
      <w:marRight w:val="0"/>
      <w:marTop w:val="0"/>
      <w:marBottom w:val="0"/>
      <w:divBdr>
        <w:top w:val="none" w:sz="0" w:space="0" w:color="auto"/>
        <w:left w:val="none" w:sz="0" w:space="0" w:color="auto"/>
        <w:bottom w:val="none" w:sz="0" w:space="0" w:color="auto"/>
        <w:right w:val="none" w:sz="0" w:space="0" w:color="auto"/>
      </w:divBdr>
    </w:div>
    <w:div w:id="1041131700">
      <w:bodyDiv w:val="1"/>
      <w:marLeft w:val="0"/>
      <w:marRight w:val="0"/>
      <w:marTop w:val="0"/>
      <w:marBottom w:val="0"/>
      <w:divBdr>
        <w:top w:val="none" w:sz="0" w:space="0" w:color="auto"/>
        <w:left w:val="none" w:sz="0" w:space="0" w:color="auto"/>
        <w:bottom w:val="none" w:sz="0" w:space="0" w:color="auto"/>
        <w:right w:val="none" w:sz="0" w:space="0" w:color="auto"/>
      </w:divBdr>
    </w:div>
    <w:div w:id="1047533192">
      <w:bodyDiv w:val="1"/>
      <w:marLeft w:val="0"/>
      <w:marRight w:val="0"/>
      <w:marTop w:val="0"/>
      <w:marBottom w:val="0"/>
      <w:divBdr>
        <w:top w:val="none" w:sz="0" w:space="0" w:color="auto"/>
        <w:left w:val="none" w:sz="0" w:space="0" w:color="auto"/>
        <w:bottom w:val="none" w:sz="0" w:space="0" w:color="auto"/>
        <w:right w:val="none" w:sz="0" w:space="0" w:color="auto"/>
      </w:divBdr>
    </w:div>
    <w:div w:id="1052994887">
      <w:bodyDiv w:val="1"/>
      <w:marLeft w:val="0"/>
      <w:marRight w:val="0"/>
      <w:marTop w:val="0"/>
      <w:marBottom w:val="0"/>
      <w:divBdr>
        <w:top w:val="none" w:sz="0" w:space="0" w:color="auto"/>
        <w:left w:val="none" w:sz="0" w:space="0" w:color="auto"/>
        <w:bottom w:val="none" w:sz="0" w:space="0" w:color="auto"/>
        <w:right w:val="none" w:sz="0" w:space="0" w:color="auto"/>
      </w:divBdr>
    </w:div>
    <w:div w:id="1056319404">
      <w:bodyDiv w:val="1"/>
      <w:marLeft w:val="0"/>
      <w:marRight w:val="0"/>
      <w:marTop w:val="0"/>
      <w:marBottom w:val="0"/>
      <w:divBdr>
        <w:top w:val="none" w:sz="0" w:space="0" w:color="auto"/>
        <w:left w:val="none" w:sz="0" w:space="0" w:color="auto"/>
        <w:bottom w:val="none" w:sz="0" w:space="0" w:color="auto"/>
        <w:right w:val="none" w:sz="0" w:space="0" w:color="auto"/>
      </w:divBdr>
    </w:div>
    <w:div w:id="1061825823">
      <w:bodyDiv w:val="1"/>
      <w:marLeft w:val="0"/>
      <w:marRight w:val="0"/>
      <w:marTop w:val="0"/>
      <w:marBottom w:val="0"/>
      <w:divBdr>
        <w:top w:val="none" w:sz="0" w:space="0" w:color="auto"/>
        <w:left w:val="none" w:sz="0" w:space="0" w:color="auto"/>
        <w:bottom w:val="none" w:sz="0" w:space="0" w:color="auto"/>
        <w:right w:val="none" w:sz="0" w:space="0" w:color="auto"/>
      </w:divBdr>
    </w:div>
    <w:div w:id="1064526906">
      <w:bodyDiv w:val="1"/>
      <w:marLeft w:val="0"/>
      <w:marRight w:val="0"/>
      <w:marTop w:val="0"/>
      <w:marBottom w:val="0"/>
      <w:divBdr>
        <w:top w:val="none" w:sz="0" w:space="0" w:color="auto"/>
        <w:left w:val="none" w:sz="0" w:space="0" w:color="auto"/>
        <w:bottom w:val="none" w:sz="0" w:space="0" w:color="auto"/>
        <w:right w:val="none" w:sz="0" w:space="0" w:color="auto"/>
      </w:divBdr>
    </w:div>
    <w:div w:id="1066493240">
      <w:bodyDiv w:val="1"/>
      <w:marLeft w:val="0"/>
      <w:marRight w:val="0"/>
      <w:marTop w:val="0"/>
      <w:marBottom w:val="0"/>
      <w:divBdr>
        <w:top w:val="none" w:sz="0" w:space="0" w:color="auto"/>
        <w:left w:val="none" w:sz="0" w:space="0" w:color="auto"/>
        <w:bottom w:val="none" w:sz="0" w:space="0" w:color="auto"/>
        <w:right w:val="none" w:sz="0" w:space="0" w:color="auto"/>
      </w:divBdr>
    </w:div>
    <w:div w:id="1067529269">
      <w:bodyDiv w:val="1"/>
      <w:marLeft w:val="0"/>
      <w:marRight w:val="0"/>
      <w:marTop w:val="0"/>
      <w:marBottom w:val="0"/>
      <w:divBdr>
        <w:top w:val="none" w:sz="0" w:space="0" w:color="auto"/>
        <w:left w:val="none" w:sz="0" w:space="0" w:color="auto"/>
        <w:bottom w:val="none" w:sz="0" w:space="0" w:color="auto"/>
        <w:right w:val="none" w:sz="0" w:space="0" w:color="auto"/>
      </w:divBdr>
    </w:div>
    <w:div w:id="1067919536">
      <w:bodyDiv w:val="1"/>
      <w:marLeft w:val="0"/>
      <w:marRight w:val="0"/>
      <w:marTop w:val="0"/>
      <w:marBottom w:val="0"/>
      <w:divBdr>
        <w:top w:val="none" w:sz="0" w:space="0" w:color="auto"/>
        <w:left w:val="none" w:sz="0" w:space="0" w:color="auto"/>
        <w:bottom w:val="none" w:sz="0" w:space="0" w:color="auto"/>
        <w:right w:val="none" w:sz="0" w:space="0" w:color="auto"/>
      </w:divBdr>
    </w:div>
    <w:div w:id="1071348329">
      <w:bodyDiv w:val="1"/>
      <w:marLeft w:val="0"/>
      <w:marRight w:val="0"/>
      <w:marTop w:val="0"/>
      <w:marBottom w:val="0"/>
      <w:divBdr>
        <w:top w:val="none" w:sz="0" w:space="0" w:color="auto"/>
        <w:left w:val="none" w:sz="0" w:space="0" w:color="auto"/>
        <w:bottom w:val="none" w:sz="0" w:space="0" w:color="auto"/>
        <w:right w:val="none" w:sz="0" w:space="0" w:color="auto"/>
      </w:divBdr>
    </w:div>
    <w:div w:id="1076049309">
      <w:bodyDiv w:val="1"/>
      <w:marLeft w:val="0"/>
      <w:marRight w:val="0"/>
      <w:marTop w:val="0"/>
      <w:marBottom w:val="0"/>
      <w:divBdr>
        <w:top w:val="none" w:sz="0" w:space="0" w:color="auto"/>
        <w:left w:val="none" w:sz="0" w:space="0" w:color="auto"/>
        <w:bottom w:val="none" w:sz="0" w:space="0" w:color="auto"/>
        <w:right w:val="none" w:sz="0" w:space="0" w:color="auto"/>
      </w:divBdr>
    </w:div>
    <w:div w:id="1077365929">
      <w:bodyDiv w:val="1"/>
      <w:marLeft w:val="0"/>
      <w:marRight w:val="0"/>
      <w:marTop w:val="0"/>
      <w:marBottom w:val="0"/>
      <w:divBdr>
        <w:top w:val="none" w:sz="0" w:space="0" w:color="auto"/>
        <w:left w:val="none" w:sz="0" w:space="0" w:color="auto"/>
        <w:bottom w:val="none" w:sz="0" w:space="0" w:color="auto"/>
        <w:right w:val="none" w:sz="0" w:space="0" w:color="auto"/>
      </w:divBdr>
    </w:div>
    <w:div w:id="1086804362">
      <w:bodyDiv w:val="1"/>
      <w:marLeft w:val="0"/>
      <w:marRight w:val="0"/>
      <w:marTop w:val="0"/>
      <w:marBottom w:val="0"/>
      <w:divBdr>
        <w:top w:val="none" w:sz="0" w:space="0" w:color="auto"/>
        <w:left w:val="none" w:sz="0" w:space="0" w:color="auto"/>
        <w:bottom w:val="none" w:sz="0" w:space="0" w:color="auto"/>
        <w:right w:val="none" w:sz="0" w:space="0" w:color="auto"/>
      </w:divBdr>
    </w:div>
    <w:div w:id="1087382968">
      <w:bodyDiv w:val="1"/>
      <w:marLeft w:val="0"/>
      <w:marRight w:val="0"/>
      <w:marTop w:val="0"/>
      <w:marBottom w:val="0"/>
      <w:divBdr>
        <w:top w:val="none" w:sz="0" w:space="0" w:color="auto"/>
        <w:left w:val="none" w:sz="0" w:space="0" w:color="auto"/>
        <w:bottom w:val="none" w:sz="0" w:space="0" w:color="auto"/>
        <w:right w:val="none" w:sz="0" w:space="0" w:color="auto"/>
      </w:divBdr>
    </w:div>
    <w:div w:id="1087772945">
      <w:bodyDiv w:val="1"/>
      <w:marLeft w:val="0"/>
      <w:marRight w:val="0"/>
      <w:marTop w:val="0"/>
      <w:marBottom w:val="0"/>
      <w:divBdr>
        <w:top w:val="none" w:sz="0" w:space="0" w:color="auto"/>
        <w:left w:val="none" w:sz="0" w:space="0" w:color="auto"/>
        <w:bottom w:val="none" w:sz="0" w:space="0" w:color="auto"/>
        <w:right w:val="none" w:sz="0" w:space="0" w:color="auto"/>
      </w:divBdr>
    </w:div>
    <w:div w:id="1090472715">
      <w:bodyDiv w:val="1"/>
      <w:marLeft w:val="0"/>
      <w:marRight w:val="0"/>
      <w:marTop w:val="0"/>
      <w:marBottom w:val="0"/>
      <w:divBdr>
        <w:top w:val="none" w:sz="0" w:space="0" w:color="auto"/>
        <w:left w:val="none" w:sz="0" w:space="0" w:color="auto"/>
        <w:bottom w:val="none" w:sz="0" w:space="0" w:color="auto"/>
        <w:right w:val="none" w:sz="0" w:space="0" w:color="auto"/>
      </w:divBdr>
    </w:div>
    <w:div w:id="1092436207">
      <w:bodyDiv w:val="1"/>
      <w:marLeft w:val="0"/>
      <w:marRight w:val="0"/>
      <w:marTop w:val="0"/>
      <w:marBottom w:val="0"/>
      <w:divBdr>
        <w:top w:val="none" w:sz="0" w:space="0" w:color="auto"/>
        <w:left w:val="none" w:sz="0" w:space="0" w:color="auto"/>
        <w:bottom w:val="none" w:sz="0" w:space="0" w:color="auto"/>
        <w:right w:val="none" w:sz="0" w:space="0" w:color="auto"/>
      </w:divBdr>
    </w:div>
    <w:div w:id="1098526479">
      <w:bodyDiv w:val="1"/>
      <w:marLeft w:val="0"/>
      <w:marRight w:val="0"/>
      <w:marTop w:val="0"/>
      <w:marBottom w:val="0"/>
      <w:divBdr>
        <w:top w:val="none" w:sz="0" w:space="0" w:color="auto"/>
        <w:left w:val="none" w:sz="0" w:space="0" w:color="auto"/>
        <w:bottom w:val="none" w:sz="0" w:space="0" w:color="auto"/>
        <w:right w:val="none" w:sz="0" w:space="0" w:color="auto"/>
      </w:divBdr>
    </w:div>
    <w:div w:id="1099719958">
      <w:bodyDiv w:val="1"/>
      <w:marLeft w:val="0"/>
      <w:marRight w:val="0"/>
      <w:marTop w:val="0"/>
      <w:marBottom w:val="0"/>
      <w:divBdr>
        <w:top w:val="none" w:sz="0" w:space="0" w:color="auto"/>
        <w:left w:val="none" w:sz="0" w:space="0" w:color="auto"/>
        <w:bottom w:val="none" w:sz="0" w:space="0" w:color="auto"/>
        <w:right w:val="none" w:sz="0" w:space="0" w:color="auto"/>
      </w:divBdr>
    </w:div>
    <w:div w:id="1100370952">
      <w:bodyDiv w:val="1"/>
      <w:marLeft w:val="0"/>
      <w:marRight w:val="0"/>
      <w:marTop w:val="0"/>
      <w:marBottom w:val="0"/>
      <w:divBdr>
        <w:top w:val="none" w:sz="0" w:space="0" w:color="auto"/>
        <w:left w:val="none" w:sz="0" w:space="0" w:color="auto"/>
        <w:bottom w:val="none" w:sz="0" w:space="0" w:color="auto"/>
        <w:right w:val="none" w:sz="0" w:space="0" w:color="auto"/>
      </w:divBdr>
    </w:div>
    <w:div w:id="1105614398">
      <w:bodyDiv w:val="1"/>
      <w:marLeft w:val="0"/>
      <w:marRight w:val="0"/>
      <w:marTop w:val="0"/>
      <w:marBottom w:val="0"/>
      <w:divBdr>
        <w:top w:val="none" w:sz="0" w:space="0" w:color="auto"/>
        <w:left w:val="none" w:sz="0" w:space="0" w:color="auto"/>
        <w:bottom w:val="none" w:sz="0" w:space="0" w:color="auto"/>
        <w:right w:val="none" w:sz="0" w:space="0" w:color="auto"/>
      </w:divBdr>
    </w:div>
    <w:div w:id="1105922092">
      <w:bodyDiv w:val="1"/>
      <w:marLeft w:val="0"/>
      <w:marRight w:val="0"/>
      <w:marTop w:val="0"/>
      <w:marBottom w:val="0"/>
      <w:divBdr>
        <w:top w:val="none" w:sz="0" w:space="0" w:color="auto"/>
        <w:left w:val="none" w:sz="0" w:space="0" w:color="auto"/>
        <w:bottom w:val="none" w:sz="0" w:space="0" w:color="auto"/>
        <w:right w:val="none" w:sz="0" w:space="0" w:color="auto"/>
      </w:divBdr>
    </w:div>
    <w:div w:id="1107046389">
      <w:bodyDiv w:val="1"/>
      <w:marLeft w:val="0"/>
      <w:marRight w:val="0"/>
      <w:marTop w:val="0"/>
      <w:marBottom w:val="0"/>
      <w:divBdr>
        <w:top w:val="none" w:sz="0" w:space="0" w:color="auto"/>
        <w:left w:val="none" w:sz="0" w:space="0" w:color="auto"/>
        <w:bottom w:val="none" w:sz="0" w:space="0" w:color="auto"/>
        <w:right w:val="none" w:sz="0" w:space="0" w:color="auto"/>
      </w:divBdr>
    </w:div>
    <w:div w:id="1113132794">
      <w:bodyDiv w:val="1"/>
      <w:marLeft w:val="0"/>
      <w:marRight w:val="0"/>
      <w:marTop w:val="0"/>
      <w:marBottom w:val="0"/>
      <w:divBdr>
        <w:top w:val="none" w:sz="0" w:space="0" w:color="auto"/>
        <w:left w:val="none" w:sz="0" w:space="0" w:color="auto"/>
        <w:bottom w:val="none" w:sz="0" w:space="0" w:color="auto"/>
        <w:right w:val="none" w:sz="0" w:space="0" w:color="auto"/>
      </w:divBdr>
    </w:div>
    <w:div w:id="1117720534">
      <w:bodyDiv w:val="1"/>
      <w:marLeft w:val="0"/>
      <w:marRight w:val="0"/>
      <w:marTop w:val="0"/>
      <w:marBottom w:val="0"/>
      <w:divBdr>
        <w:top w:val="none" w:sz="0" w:space="0" w:color="auto"/>
        <w:left w:val="none" w:sz="0" w:space="0" w:color="auto"/>
        <w:bottom w:val="none" w:sz="0" w:space="0" w:color="auto"/>
        <w:right w:val="none" w:sz="0" w:space="0" w:color="auto"/>
      </w:divBdr>
    </w:div>
    <w:div w:id="1124234369">
      <w:bodyDiv w:val="1"/>
      <w:marLeft w:val="0"/>
      <w:marRight w:val="0"/>
      <w:marTop w:val="0"/>
      <w:marBottom w:val="0"/>
      <w:divBdr>
        <w:top w:val="none" w:sz="0" w:space="0" w:color="auto"/>
        <w:left w:val="none" w:sz="0" w:space="0" w:color="auto"/>
        <w:bottom w:val="none" w:sz="0" w:space="0" w:color="auto"/>
        <w:right w:val="none" w:sz="0" w:space="0" w:color="auto"/>
      </w:divBdr>
    </w:div>
    <w:div w:id="1131240994">
      <w:bodyDiv w:val="1"/>
      <w:marLeft w:val="0"/>
      <w:marRight w:val="0"/>
      <w:marTop w:val="0"/>
      <w:marBottom w:val="0"/>
      <w:divBdr>
        <w:top w:val="none" w:sz="0" w:space="0" w:color="auto"/>
        <w:left w:val="none" w:sz="0" w:space="0" w:color="auto"/>
        <w:bottom w:val="none" w:sz="0" w:space="0" w:color="auto"/>
        <w:right w:val="none" w:sz="0" w:space="0" w:color="auto"/>
      </w:divBdr>
    </w:div>
    <w:div w:id="1138304625">
      <w:bodyDiv w:val="1"/>
      <w:marLeft w:val="0"/>
      <w:marRight w:val="0"/>
      <w:marTop w:val="0"/>
      <w:marBottom w:val="0"/>
      <w:divBdr>
        <w:top w:val="none" w:sz="0" w:space="0" w:color="auto"/>
        <w:left w:val="none" w:sz="0" w:space="0" w:color="auto"/>
        <w:bottom w:val="none" w:sz="0" w:space="0" w:color="auto"/>
        <w:right w:val="none" w:sz="0" w:space="0" w:color="auto"/>
      </w:divBdr>
    </w:div>
    <w:div w:id="1142189791">
      <w:bodyDiv w:val="1"/>
      <w:marLeft w:val="0"/>
      <w:marRight w:val="0"/>
      <w:marTop w:val="0"/>
      <w:marBottom w:val="0"/>
      <w:divBdr>
        <w:top w:val="none" w:sz="0" w:space="0" w:color="auto"/>
        <w:left w:val="none" w:sz="0" w:space="0" w:color="auto"/>
        <w:bottom w:val="none" w:sz="0" w:space="0" w:color="auto"/>
        <w:right w:val="none" w:sz="0" w:space="0" w:color="auto"/>
      </w:divBdr>
    </w:div>
    <w:div w:id="1142500568">
      <w:bodyDiv w:val="1"/>
      <w:marLeft w:val="0"/>
      <w:marRight w:val="0"/>
      <w:marTop w:val="0"/>
      <w:marBottom w:val="0"/>
      <w:divBdr>
        <w:top w:val="none" w:sz="0" w:space="0" w:color="auto"/>
        <w:left w:val="none" w:sz="0" w:space="0" w:color="auto"/>
        <w:bottom w:val="none" w:sz="0" w:space="0" w:color="auto"/>
        <w:right w:val="none" w:sz="0" w:space="0" w:color="auto"/>
      </w:divBdr>
      <w:divsChild>
        <w:div w:id="927034938">
          <w:marLeft w:val="0"/>
          <w:marRight w:val="0"/>
          <w:marTop w:val="0"/>
          <w:marBottom w:val="0"/>
          <w:divBdr>
            <w:top w:val="none" w:sz="0" w:space="0" w:color="auto"/>
            <w:left w:val="none" w:sz="0" w:space="0" w:color="auto"/>
            <w:bottom w:val="none" w:sz="0" w:space="0" w:color="auto"/>
            <w:right w:val="none" w:sz="0" w:space="0" w:color="auto"/>
          </w:divBdr>
          <w:divsChild>
            <w:div w:id="1523318959">
              <w:marLeft w:val="0"/>
              <w:marRight w:val="0"/>
              <w:marTop w:val="0"/>
              <w:marBottom w:val="0"/>
              <w:divBdr>
                <w:top w:val="none" w:sz="0" w:space="0" w:color="auto"/>
                <w:left w:val="none" w:sz="0" w:space="0" w:color="auto"/>
                <w:bottom w:val="none" w:sz="0" w:space="0" w:color="auto"/>
                <w:right w:val="none" w:sz="0" w:space="0" w:color="auto"/>
              </w:divBdr>
              <w:divsChild>
                <w:div w:id="792289219">
                  <w:marLeft w:val="0"/>
                  <w:marRight w:val="0"/>
                  <w:marTop w:val="0"/>
                  <w:marBottom w:val="0"/>
                  <w:divBdr>
                    <w:top w:val="none" w:sz="0" w:space="0" w:color="auto"/>
                    <w:left w:val="none" w:sz="0" w:space="0" w:color="auto"/>
                    <w:bottom w:val="none" w:sz="0" w:space="0" w:color="auto"/>
                    <w:right w:val="none" w:sz="0" w:space="0" w:color="auto"/>
                  </w:divBdr>
                  <w:divsChild>
                    <w:div w:id="442461046">
                      <w:marLeft w:val="0"/>
                      <w:marRight w:val="0"/>
                      <w:marTop w:val="0"/>
                      <w:marBottom w:val="0"/>
                      <w:divBdr>
                        <w:top w:val="none" w:sz="0" w:space="0" w:color="auto"/>
                        <w:left w:val="none" w:sz="0" w:space="0" w:color="auto"/>
                        <w:bottom w:val="none" w:sz="0" w:space="0" w:color="auto"/>
                        <w:right w:val="none" w:sz="0" w:space="0" w:color="auto"/>
                      </w:divBdr>
                      <w:divsChild>
                        <w:div w:id="1969969165">
                          <w:marLeft w:val="0"/>
                          <w:marRight w:val="0"/>
                          <w:marTop w:val="0"/>
                          <w:marBottom w:val="0"/>
                          <w:divBdr>
                            <w:top w:val="none" w:sz="0" w:space="0" w:color="auto"/>
                            <w:left w:val="none" w:sz="0" w:space="0" w:color="auto"/>
                            <w:bottom w:val="none" w:sz="0" w:space="0" w:color="auto"/>
                            <w:right w:val="none" w:sz="0" w:space="0" w:color="auto"/>
                          </w:divBdr>
                          <w:divsChild>
                            <w:div w:id="128669098">
                              <w:marLeft w:val="0"/>
                              <w:marRight w:val="0"/>
                              <w:marTop w:val="0"/>
                              <w:marBottom w:val="0"/>
                              <w:divBdr>
                                <w:top w:val="none" w:sz="0" w:space="0" w:color="auto"/>
                                <w:left w:val="none" w:sz="0" w:space="0" w:color="auto"/>
                                <w:bottom w:val="none" w:sz="0" w:space="0" w:color="auto"/>
                                <w:right w:val="none" w:sz="0" w:space="0" w:color="auto"/>
                              </w:divBdr>
                              <w:divsChild>
                                <w:div w:id="163331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93707">
      <w:bodyDiv w:val="1"/>
      <w:marLeft w:val="0"/>
      <w:marRight w:val="0"/>
      <w:marTop w:val="0"/>
      <w:marBottom w:val="0"/>
      <w:divBdr>
        <w:top w:val="none" w:sz="0" w:space="0" w:color="auto"/>
        <w:left w:val="none" w:sz="0" w:space="0" w:color="auto"/>
        <w:bottom w:val="none" w:sz="0" w:space="0" w:color="auto"/>
        <w:right w:val="none" w:sz="0" w:space="0" w:color="auto"/>
      </w:divBdr>
    </w:div>
    <w:div w:id="1143156014">
      <w:bodyDiv w:val="1"/>
      <w:marLeft w:val="0"/>
      <w:marRight w:val="0"/>
      <w:marTop w:val="0"/>
      <w:marBottom w:val="0"/>
      <w:divBdr>
        <w:top w:val="none" w:sz="0" w:space="0" w:color="auto"/>
        <w:left w:val="none" w:sz="0" w:space="0" w:color="auto"/>
        <w:bottom w:val="none" w:sz="0" w:space="0" w:color="auto"/>
        <w:right w:val="none" w:sz="0" w:space="0" w:color="auto"/>
      </w:divBdr>
    </w:div>
    <w:div w:id="1143621519">
      <w:bodyDiv w:val="1"/>
      <w:marLeft w:val="0"/>
      <w:marRight w:val="0"/>
      <w:marTop w:val="0"/>
      <w:marBottom w:val="0"/>
      <w:divBdr>
        <w:top w:val="none" w:sz="0" w:space="0" w:color="auto"/>
        <w:left w:val="none" w:sz="0" w:space="0" w:color="auto"/>
        <w:bottom w:val="none" w:sz="0" w:space="0" w:color="auto"/>
        <w:right w:val="none" w:sz="0" w:space="0" w:color="auto"/>
      </w:divBdr>
    </w:div>
    <w:div w:id="1146781166">
      <w:bodyDiv w:val="1"/>
      <w:marLeft w:val="0"/>
      <w:marRight w:val="0"/>
      <w:marTop w:val="0"/>
      <w:marBottom w:val="0"/>
      <w:divBdr>
        <w:top w:val="none" w:sz="0" w:space="0" w:color="auto"/>
        <w:left w:val="none" w:sz="0" w:space="0" w:color="auto"/>
        <w:bottom w:val="none" w:sz="0" w:space="0" w:color="auto"/>
        <w:right w:val="none" w:sz="0" w:space="0" w:color="auto"/>
      </w:divBdr>
    </w:div>
    <w:div w:id="1150753361">
      <w:bodyDiv w:val="1"/>
      <w:marLeft w:val="0"/>
      <w:marRight w:val="0"/>
      <w:marTop w:val="0"/>
      <w:marBottom w:val="0"/>
      <w:divBdr>
        <w:top w:val="none" w:sz="0" w:space="0" w:color="auto"/>
        <w:left w:val="none" w:sz="0" w:space="0" w:color="auto"/>
        <w:bottom w:val="none" w:sz="0" w:space="0" w:color="auto"/>
        <w:right w:val="none" w:sz="0" w:space="0" w:color="auto"/>
      </w:divBdr>
    </w:div>
    <w:div w:id="1153791177">
      <w:bodyDiv w:val="1"/>
      <w:marLeft w:val="0"/>
      <w:marRight w:val="0"/>
      <w:marTop w:val="0"/>
      <w:marBottom w:val="0"/>
      <w:divBdr>
        <w:top w:val="none" w:sz="0" w:space="0" w:color="auto"/>
        <w:left w:val="none" w:sz="0" w:space="0" w:color="auto"/>
        <w:bottom w:val="none" w:sz="0" w:space="0" w:color="auto"/>
        <w:right w:val="none" w:sz="0" w:space="0" w:color="auto"/>
      </w:divBdr>
    </w:div>
    <w:div w:id="1154301372">
      <w:bodyDiv w:val="1"/>
      <w:marLeft w:val="0"/>
      <w:marRight w:val="0"/>
      <w:marTop w:val="0"/>
      <w:marBottom w:val="0"/>
      <w:divBdr>
        <w:top w:val="none" w:sz="0" w:space="0" w:color="auto"/>
        <w:left w:val="none" w:sz="0" w:space="0" w:color="auto"/>
        <w:bottom w:val="none" w:sz="0" w:space="0" w:color="auto"/>
        <w:right w:val="none" w:sz="0" w:space="0" w:color="auto"/>
      </w:divBdr>
    </w:div>
    <w:div w:id="1157189726">
      <w:bodyDiv w:val="1"/>
      <w:marLeft w:val="0"/>
      <w:marRight w:val="0"/>
      <w:marTop w:val="0"/>
      <w:marBottom w:val="0"/>
      <w:divBdr>
        <w:top w:val="none" w:sz="0" w:space="0" w:color="auto"/>
        <w:left w:val="none" w:sz="0" w:space="0" w:color="auto"/>
        <w:bottom w:val="none" w:sz="0" w:space="0" w:color="auto"/>
        <w:right w:val="none" w:sz="0" w:space="0" w:color="auto"/>
      </w:divBdr>
    </w:div>
    <w:div w:id="1157451299">
      <w:bodyDiv w:val="1"/>
      <w:marLeft w:val="0"/>
      <w:marRight w:val="0"/>
      <w:marTop w:val="0"/>
      <w:marBottom w:val="0"/>
      <w:divBdr>
        <w:top w:val="none" w:sz="0" w:space="0" w:color="auto"/>
        <w:left w:val="none" w:sz="0" w:space="0" w:color="auto"/>
        <w:bottom w:val="none" w:sz="0" w:space="0" w:color="auto"/>
        <w:right w:val="none" w:sz="0" w:space="0" w:color="auto"/>
      </w:divBdr>
    </w:div>
    <w:div w:id="1173691697">
      <w:bodyDiv w:val="1"/>
      <w:marLeft w:val="0"/>
      <w:marRight w:val="0"/>
      <w:marTop w:val="0"/>
      <w:marBottom w:val="0"/>
      <w:divBdr>
        <w:top w:val="none" w:sz="0" w:space="0" w:color="auto"/>
        <w:left w:val="none" w:sz="0" w:space="0" w:color="auto"/>
        <w:bottom w:val="none" w:sz="0" w:space="0" w:color="auto"/>
        <w:right w:val="none" w:sz="0" w:space="0" w:color="auto"/>
      </w:divBdr>
    </w:div>
    <w:div w:id="1176503263">
      <w:bodyDiv w:val="1"/>
      <w:marLeft w:val="0"/>
      <w:marRight w:val="0"/>
      <w:marTop w:val="0"/>
      <w:marBottom w:val="0"/>
      <w:divBdr>
        <w:top w:val="none" w:sz="0" w:space="0" w:color="auto"/>
        <w:left w:val="none" w:sz="0" w:space="0" w:color="auto"/>
        <w:bottom w:val="none" w:sz="0" w:space="0" w:color="auto"/>
        <w:right w:val="none" w:sz="0" w:space="0" w:color="auto"/>
      </w:divBdr>
    </w:div>
    <w:div w:id="1176572704">
      <w:bodyDiv w:val="1"/>
      <w:marLeft w:val="0"/>
      <w:marRight w:val="0"/>
      <w:marTop w:val="0"/>
      <w:marBottom w:val="0"/>
      <w:divBdr>
        <w:top w:val="none" w:sz="0" w:space="0" w:color="auto"/>
        <w:left w:val="none" w:sz="0" w:space="0" w:color="auto"/>
        <w:bottom w:val="none" w:sz="0" w:space="0" w:color="auto"/>
        <w:right w:val="none" w:sz="0" w:space="0" w:color="auto"/>
      </w:divBdr>
    </w:div>
    <w:div w:id="1179195518">
      <w:bodyDiv w:val="1"/>
      <w:marLeft w:val="0"/>
      <w:marRight w:val="0"/>
      <w:marTop w:val="0"/>
      <w:marBottom w:val="0"/>
      <w:divBdr>
        <w:top w:val="none" w:sz="0" w:space="0" w:color="auto"/>
        <w:left w:val="none" w:sz="0" w:space="0" w:color="auto"/>
        <w:bottom w:val="none" w:sz="0" w:space="0" w:color="auto"/>
        <w:right w:val="none" w:sz="0" w:space="0" w:color="auto"/>
      </w:divBdr>
    </w:div>
    <w:div w:id="1180242741">
      <w:bodyDiv w:val="1"/>
      <w:marLeft w:val="0"/>
      <w:marRight w:val="0"/>
      <w:marTop w:val="0"/>
      <w:marBottom w:val="0"/>
      <w:divBdr>
        <w:top w:val="none" w:sz="0" w:space="0" w:color="auto"/>
        <w:left w:val="none" w:sz="0" w:space="0" w:color="auto"/>
        <w:bottom w:val="none" w:sz="0" w:space="0" w:color="auto"/>
        <w:right w:val="none" w:sz="0" w:space="0" w:color="auto"/>
      </w:divBdr>
    </w:div>
    <w:div w:id="1185560866">
      <w:bodyDiv w:val="1"/>
      <w:marLeft w:val="0"/>
      <w:marRight w:val="0"/>
      <w:marTop w:val="0"/>
      <w:marBottom w:val="0"/>
      <w:divBdr>
        <w:top w:val="none" w:sz="0" w:space="0" w:color="auto"/>
        <w:left w:val="none" w:sz="0" w:space="0" w:color="auto"/>
        <w:bottom w:val="none" w:sz="0" w:space="0" w:color="auto"/>
        <w:right w:val="none" w:sz="0" w:space="0" w:color="auto"/>
      </w:divBdr>
    </w:div>
    <w:div w:id="1188561871">
      <w:bodyDiv w:val="1"/>
      <w:marLeft w:val="0"/>
      <w:marRight w:val="0"/>
      <w:marTop w:val="0"/>
      <w:marBottom w:val="0"/>
      <w:divBdr>
        <w:top w:val="none" w:sz="0" w:space="0" w:color="auto"/>
        <w:left w:val="none" w:sz="0" w:space="0" w:color="auto"/>
        <w:bottom w:val="none" w:sz="0" w:space="0" w:color="auto"/>
        <w:right w:val="none" w:sz="0" w:space="0" w:color="auto"/>
      </w:divBdr>
    </w:div>
    <w:div w:id="1195581415">
      <w:bodyDiv w:val="1"/>
      <w:marLeft w:val="0"/>
      <w:marRight w:val="0"/>
      <w:marTop w:val="0"/>
      <w:marBottom w:val="0"/>
      <w:divBdr>
        <w:top w:val="none" w:sz="0" w:space="0" w:color="auto"/>
        <w:left w:val="none" w:sz="0" w:space="0" w:color="auto"/>
        <w:bottom w:val="none" w:sz="0" w:space="0" w:color="auto"/>
        <w:right w:val="none" w:sz="0" w:space="0" w:color="auto"/>
      </w:divBdr>
    </w:div>
    <w:div w:id="1208877526">
      <w:bodyDiv w:val="1"/>
      <w:marLeft w:val="0"/>
      <w:marRight w:val="0"/>
      <w:marTop w:val="0"/>
      <w:marBottom w:val="0"/>
      <w:divBdr>
        <w:top w:val="none" w:sz="0" w:space="0" w:color="auto"/>
        <w:left w:val="none" w:sz="0" w:space="0" w:color="auto"/>
        <w:bottom w:val="none" w:sz="0" w:space="0" w:color="auto"/>
        <w:right w:val="none" w:sz="0" w:space="0" w:color="auto"/>
      </w:divBdr>
    </w:div>
    <w:div w:id="1210068367">
      <w:bodyDiv w:val="1"/>
      <w:marLeft w:val="0"/>
      <w:marRight w:val="0"/>
      <w:marTop w:val="0"/>
      <w:marBottom w:val="0"/>
      <w:divBdr>
        <w:top w:val="none" w:sz="0" w:space="0" w:color="auto"/>
        <w:left w:val="none" w:sz="0" w:space="0" w:color="auto"/>
        <w:bottom w:val="none" w:sz="0" w:space="0" w:color="auto"/>
        <w:right w:val="none" w:sz="0" w:space="0" w:color="auto"/>
      </w:divBdr>
    </w:div>
    <w:div w:id="1217470725">
      <w:bodyDiv w:val="1"/>
      <w:marLeft w:val="0"/>
      <w:marRight w:val="0"/>
      <w:marTop w:val="0"/>
      <w:marBottom w:val="0"/>
      <w:divBdr>
        <w:top w:val="none" w:sz="0" w:space="0" w:color="auto"/>
        <w:left w:val="none" w:sz="0" w:space="0" w:color="auto"/>
        <w:bottom w:val="none" w:sz="0" w:space="0" w:color="auto"/>
        <w:right w:val="none" w:sz="0" w:space="0" w:color="auto"/>
      </w:divBdr>
    </w:div>
    <w:div w:id="1219782031">
      <w:bodyDiv w:val="1"/>
      <w:marLeft w:val="0"/>
      <w:marRight w:val="0"/>
      <w:marTop w:val="0"/>
      <w:marBottom w:val="0"/>
      <w:divBdr>
        <w:top w:val="none" w:sz="0" w:space="0" w:color="auto"/>
        <w:left w:val="none" w:sz="0" w:space="0" w:color="auto"/>
        <w:bottom w:val="none" w:sz="0" w:space="0" w:color="auto"/>
        <w:right w:val="none" w:sz="0" w:space="0" w:color="auto"/>
      </w:divBdr>
    </w:div>
    <w:div w:id="1229419389">
      <w:bodyDiv w:val="1"/>
      <w:marLeft w:val="0"/>
      <w:marRight w:val="0"/>
      <w:marTop w:val="0"/>
      <w:marBottom w:val="0"/>
      <w:divBdr>
        <w:top w:val="none" w:sz="0" w:space="0" w:color="auto"/>
        <w:left w:val="none" w:sz="0" w:space="0" w:color="auto"/>
        <w:bottom w:val="none" w:sz="0" w:space="0" w:color="auto"/>
        <w:right w:val="none" w:sz="0" w:space="0" w:color="auto"/>
      </w:divBdr>
    </w:div>
    <w:div w:id="1229925950">
      <w:bodyDiv w:val="1"/>
      <w:marLeft w:val="0"/>
      <w:marRight w:val="0"/>
      <w:marTop w:val="0"/>
      <w:marBottom w:val="0"/>
      <w:divBdr>
        <w:top w:val="none" w:sz="0" w:space="0" w:color="auto"/>
        <w:left w:val="none" w:sz="0" w:space="0" w:color="auto"/>
        <w:bottom w:val="none" w:sz="0" w:space="0" w:color="auto"/>
        <w:right w:val="none" w:sz="0" w:space="0" w:color="auto"/>
      </w:divBdr>
    </w:div>
    <w:div w:id="1237937725">
      <w:bodyDiv w:val="1"/>
      <w:marLeft w:val="0"/>
      <w:marRight w:val="0"/>
      <w:marTop w:val="0"/>
      <w:marBottom w:val="0"/>
      <w:divBdr>
        <w:top w:val="none" w:sz="0" w:space="0" w:color="auto"/>
        <w:left w:val="none" w:sz="0" w:space="0" w:color="auto"/>
        <w:bottom w:val="none" w:sz="0" w:space="0" w:color="auto"/>
        <w:right w:val="none" w:sz="0" w:space="0" w:color="auto"/>
      </w:divBdr>
    </w:div>
    <w:div w:id="1238518328">
      <w:bodyDiv w:val="1"/>
      <w:marLeft w:val="0"/>
      <w:marRight w:val="0"/>
      <w:marTop w:val="0"/>
      <w:marBottom w:val="0"/>
      <w:divBdr>
        <w:top w:val="none" w:sz="0" w:space="0" w:color="auto"/>
        <w:left w:val="none" w:sz="0" w:space="0" w:color="auto"/>
        <w:bottom w:val="none" w:sz="0" w:space="0" w:color="auto"/>
        <w:right w:val="none" w:sz="0" w:space="0" w:color="auto"/>
      </w:divBdr>
    </w:div>
    <w:div w:id="1240019886">
      <w:bodyDiv w:val="1"/>
      <w:marLeft w:val="0"/>
      <w:marRight w:val="0"/>
      <w:marTop w:val="0"/>
      <w:marBottom w:val="0"/>
      <w:divBdr>
        <w:top w:val="none" w:sz="0" w:space="0" w:color="auto"/>
        <w:left w:val="none" w:sz="0" w:space="0" w:color="auto"/>
        <w:bottom w:val="none" w:sz="0" w:space="0" w:color="auto"/>
        <w:right w:val="none" w:sz="0" w:space="0" w:color="auto"/>
      </w:divBdr>
    </w:div>
    <w:div w:id="1241213171">
      <w:bodyDiv w:val="1"/>
      <w:marLeft w:val="0"/>
      <w:marRight w:val="0"/>
      <w:marTop w:val="0"/>
      <w:marBottom w:val="0"/>
      <w:divBdr>
        <w:top w:val="none" w:sz="0" w:space="0" w:color="auto"/>
        <w:left w:val="none" w:sz="0" w:space="0" w:color="auto"/>
        <w:bottom w:val="none" w:sz="0" w:space="0" w:color="auto"/>
        <w:right w:val="none" w:sz="0" w:space="0" w:color="auto"/>
      </w:divBdr>
    </w:div>
    <w:div w:id="1244414662">
      <w:bodyDiv w:val="1"/>
      <w:marLeft w:val="0"/>
      <w:marRight w:val="0"/>
      <w:marTop w:val="0"/>
      <w:marBottom w:val="0"/>
      <w:divBdr>
        <w:top w:val="none" w:sz="0" w:space="0" w:color="auto"/>
        <w:left w:val="none" w:sz="0" w:space="0" w:color="auto"/>
        <w:bottom w:val="none" w:sz="0" w:space="0" w:color="auto"/>
        <w:right w:val="none" w:sz="0" w:space="0" w:color="auto"/>
      </w:divBdr>
    </w:div>
    <w:div w:id="1246068081">
      <w:bodyDiv w:val="1"/>
      <w:marLeft w:val="0"/>
      <w:marRight w:val="0"/>
      <w:marTop w:val="0"/>
      <w:marBottom w:val="0"/>
      <w:divBdr>
        <w:top w:val="none" w:sz="0" w:space="0" w:color="auto"/>
        <w:left w:val="none" w:sz="0" w:space="0" w:color="auto"/>
        <w:bottom w:val="none" w:sz="0" w:space="0" w:color="auto"/>
        <w:right w:val="none" w:sz="0" w:space="0" w:color="auto"/>
      </w:divBdr>
    </w:div>
    <w:div w:id="1247349889">
      <w:bodyDiv w:val="1"/>
      <w:marLeft w:val="0"/>
      <w:marRight w:val="0"/>
      <w:marTop w:val="0"/>
      <w:marBottom w:val="0"/>
      <w:divBdr>
        <w:top w:val="none" w:sz="0" w:space="0" w:color="auto"/>
        <w:left w:val="none" w:sz="0" w:space="0" w:color="auto"/>
        <w:bottom w:val="none" w:sz="0" w:space="0" w:color="auto"/>
        <w:right w:val="none" w:sz="0" w:space="0" w:color="auto"/>
      </w:divBdr>
    </w:div>
    <w:div w:id="1255240663">
      <w:bodyDiv w:val="1"/>
      <w:marLeft w:val="0"/>
      <w:marRight w:val="0"/>
      <w:marTop w:val="0"/>
      <w:marBottom w:val="0"/>
      <w:divBdr>
        <w:top w:val="none" w:sz="0" w:space="0" w:color="auto"/>
        <w:left w:val="none" w:sz="0" w:space="0" w:color="auto"/>
        <w:bottom w:val="none" w:sz="0" w:space="0" w:color="auto"/>
        <w:right w:val="none" w:sz="0" w:space="0" w:color="auto"/>
      </w:divBdr>
    </w:div>
    <w:div w:id="1257445480">
      <w:bodyDiv w:val="1"/>
      <w:marLeft w:val="0"/>
      <w:marRight w:val="0"/>
      <w:marTop w:val="0"/>
      <w:marBottom w:val="0"/>
      <w:divBdr>
        <w:top w:val="none" w:sz="0" w:space="0" w:color="auto"/>
        <w:left w:val="none" w:sz="0" w:space="0" w:color="auto"/>
        <w:bottom w:val="none" w:sz="0" w:space="0" w:color="auto"/>
        <w:right w:val="none" w:sz="0" w:space="0" w:color="auto"/>
      </w:divBdr>
    </w:div>
    <w:div w:id="1258176387">
      <w:bodyDiv w:val="1"/>
      <w:marLeft w:val="0"/>
      <w:marRight w:val="0"/>
      <w:marTop w:val="0"/>
      <w:marBottom w:val="0"/>
      <w:divBdr>
        <w:top w:val="none" w:sz="0" w:space="0" w:color="auto"/>
        <w:left w:val="none" w:sz="0" w:space="0" w:color="auto"/>
        <w:bottom w:val="none" w:sz="0" w:space="0" w:color="auto"/>
        <w:right w:val="none" w:sz="0" w:space="0" w:color="auto"/>
      </w:divBdr>
    </w:div>
    <w:div w:id="1261644629">
      <w:bodyDiv w:val="1"/>
      <w:marLeft w:val="0"/>
      <w:marRight w:val="0"/>
      <w:marTop w:val="0"/>
      <w:marBottom w:val="0"/>
      <w:divBdr>
        <w:top w:val="none" w:sz="0" w:space="0" w:color="auto"/>
        <w:left w:val="none" w:sz="0" w:space="0" w:color="auto"/>
        <w:bottom w:val="none" w:sz="0" w:space="0" w:color="auto"/>
        <w:right w:val="none" w:sz="0" w:space="0" w:color="auto"/>
      </w:divBdr>
    </w:div>
    <w:div w:id="1262950262">
      <w:bodyDiv w:val="1"/>
      <w:marLeft w:val="0"/>
      <w:marRight w:val="0"/>
      <w:marTop w:val="0"/>
      <w:marBottom w:val="0"/>
      <w:divBdr>
        <w:top w:val="none" w:sz="0" w:space="0" w:color="auto"/>
        <w:left w:val="none" w:sz="0" w:space="0" w:color="auto"/>
        <w:bottom w:val="none" w:sz="0" w:space="0" w:color="auto"/>
        <w:right w:val="none" w:sz="0" w:space="0" w:color="auto"/>
      </w:divBdr>
    </w:div>
    <w:div w:id="1269317308">
      <w:bodyDiv w:val="1"/>
      <w:marLeft w:val="0"/>
      <w:marRight w:val="0"/>
      <w:marTop w:val="0"/>
      <w:marBottom w:val="0"/>
      <w:divBdr>
        <w:top w:val="none" w:sz="0" w:space="0" w:color="auto"/>
        <w:left w:val="none" w:sz="0" w:space="0" w:color="auto"/>
        <w:bottom w:val="none" w:sz="0" w:space="0" w:color="auto"/>
        <w:right w:val="none" w:sz="0" w:space="0" w:color="auto"/>
      </w:divBdr>
    </w:div>
    <w:div w:id="1269772817">
      <w:bodyDiv w:val="1"/>
      <w:marLeft w:val="0"/>
      <w:marRight w:val="0"/>
      <w:marTop w:val="0"/>
      <w:marBottom w:val="0"/>
      <w:divBdr>
        <w:top w:val="none" w:sz="0" w:space="0" w:color="auto"/>
        <w:left w:val="none" w:sz="0" w:space="0" w:color="auto"/>
        <w:bottom w:val="none" w:sz="0" w:space="0" w:color="auto"/>
        <w:right w:val="none" w:sz="0" w:space="0" w:color="auto"/>
      </w:divBdr>
    </w:div>
    <w:div w:id="1272975726">
      <w:bodyDiv w:val="1"/>
      <w:marLeft w:val="0"/>
      <w:marRight w:val="0"/>
      <w:marTop w:val="0"/>
      <w:marBottom w:val="0"/>
      <w:divBdr>
        <w:top w:val="none" w:sz="0" w:space="0" w:color="auto"/>
        <w:left w:val="none" w:sz="0" w:space="0" w:color="auto"/>
        <w:bottom w:val="none" w:sz="0" w:space="0" w:color="auto"/>
        <w:right w:val="none" w:sz="0" w:space="0" w:color="auto"/>
      </w:divBdr>
    </w:div>
    <w:div w:id="1276792438">
      <w:bodyDiv w:val="1"/>
      <w:marLeft w:val="0"/>
      <w:marRight w:val="0"/>
      <w:marTop w:val="0"/>
      <w:marBottom w:val="0"/>
      <w:divBdr>
        <w:top w:val="none" w:sz="0" w:space="0" w:color="auto"/>
        <w:left w:val="none" w:sz="0" w:space="0" w:color="auto"/>
        <w:bottom w:val="none" w:sz="0" w:space="0" w:color="auto"/>
        <w:right w:val="none" w:sz="0" w:space="0" w:color="auto"/>
      </w:divBdr>
    </w:div>
    <w:div w:id="1278294977">
      <w:bodyDiv w:val="1"/>
      <w:marLeft w:val="0"/>
      <w:marRight w:val="0"/>
      <w:marTop w:val="0"/>
      <w:marBottom w:val="0"/>
      <w:divBdr>
        <w:top w:val="none" w:sz="0" w:space="0" w:color="auto"/>
        <w:left w:val="none" w:sz="0" w:space="0" w:color="auto"/>
        <w:bottom w:val="none" w:sz="0" w:space="0" w:color="auto"/>
        <w:right w:val="none" w:sz="0" w:space="0" w:color="auto"/>
      </w:divBdr>
    </w:div>
    <w:div w:id="1278871756">
      <w:bodyDiv w:val="1"/>
      <w:marLeft w:val="0"/>
      <w:marRight w:val="0"/>
      <w:marTop w:val="0"/>
      <w:marBottom w:val="0"/>
      <w:divBdr>
        <w:top w:val="none" w:sz="0" w:space="0" w:color="auto"/>
        <w:left w:val="none" w:sz="0" w:space="0" w:color="auto"/>
        <w:bottom w:val="none" w:sz="0" w:space="0" w:color="auto"/>
        <w:right w:val="none" w:sz="0" w:space="0" w:color="auto"/>
      </w:divBdr>
    </w:div>
    <w:div w:id="1280257971">
      <w:bodyDiv w:val="1"/>
      <w:marLeft w:val="0"/>
      <w:marRight w:val="0"/>
      <w:marTop w:val="0"/>
      <w:marBottom w:val="0"/>
      <w:divBdr>
        <w:top w:val="none" w:sz="0" w:space="0" w:color="auto"/>
        <w:left w:val="none" w:sz="0" w:space="0" w:color="auto"/>
        <w:bottom w:val="none" w:sz="0" w:space="0" w:color="auto"/>
        <w:right w:val="none" w:sz="0" w:space="0" w:color="auto"/>
      </w:divBdr>
    </w:div>
    <w:div w:id="1286886636">
      <w:bodyDiv w:val="1"/>
      <w:marLeft w:val="0"/>
      <w:marRight w:val="0"/>
      <w:marTop w:val="0"/>
      <w:marBottom w:val="0"/>
      <w:divBdr>
        <w:top w:val="none" w:sz="0" w:space="0" w:color="auto"/>
        <w:left w:val="none" w:sz="0" w:space="0" w:color="auto"/>
        <w:bottom w:val="none" w:sz="0" w:space="0" w:color="auto"/>
        <w:right w:val="none" w:sz="0" w:space="0" w:color="auto"/>
      </w:divBdr>
    </w:div>
    <w:div w:id="1287396064">
      <w:bodyDiv w:val="1"/>
      <w:marLeft w:val="0"/>
      <w:marRight w:val="0"/>
      <w:marTop w:val="0"/>
      <w:marBottom w:val="0"/>
      <w:divBdr>
        <w:top w:val="none" w:sz="0" w:space="0" w:color="auto"/>
        <w:left w:val="none" w:sz="0" w:space="0" w:color="auto"/>
        <w:bottom w:val="none" w:sz="0" w:space="0" w:color="auto"/>
        <w:right w:val="none" w:sz="0" w:space="0" w:color="auto"/>
      </w:divBdr>
    </w:div>
    <w:div w:id="1288320653">
      <w:bodyDiv w:val="1"/>
      <w:marLeft w:val="0"/>
      <w:marRight w:val="0"/>
      <w:marTop w:val="0"/>
      <w:marBottom w:val="0"/>
      <w:divBdr>
        <w:top w:val="none" w:sz="0" w:space="0" w:color="auto"/>
        <w:left w:val="none" w:sz="0" w:space="0" w:color="auto"/>
        <w:bottom w:val="none" w:sz="0" w:space="0" w:color="auto"/>
        <w:right w:val="none" w:sz="0" w:space="0" w:color="auto"/>
      </w:divBdr>
    </w:div>
    <w:div w:id="1289121452">
      <w:bodyDiv w:val="1"/>
      <w:marLeft w:val="0"/>
      <w:marRight w:val="0"/>
      <w:marTop w:val="0"/>
      <w:marBottom w:val="0"/>
      <w:divBdr>
        <w:top w:val="none" w:sz="0" w:space="0" w:color="auto"/>
        <w:left w:val="none" w:sz="0" w:space="0" w:color="auto"/>
        <w:bottom w:val="none" w:sz="0" w:space="0" w:color="auto"/>
        <w:right w:val="none" w:sz="0" w:space="0" w:color="auto"/>
      </w:divBdr>
    </w:div>
    <w:div w:id="1293680995">
      <w:bodyDiv w:val="1"/>
      <w:marLeft w:val="0"/>
      <w:marRight w:val="0"/>
      <w:marTop w:val="0"/>
      <w:marBottom w:val="0"/>
      <w:divBdr>
        <w:top w:val="none" w:sz="0" w:space="0" w:color="auto"/>
        <w:left w:val="none" w:sz="0" w:space="0" w:color="auto"/>
        <w:bottom w:val="none" w:sz="0" w:space="0" w:color="auto"/>
        <w:right w:val="none" w:sz="0" w:space="0" w:color="auto"/>
      </w:divBdr>
    </w:div>
    <w:div w:id="1294403641">
      <w:bodyDiv w:val="1"/>
      <w:marLeft w:val="0"/>
      <w:marRight w:val="0"/>
      <w:marTop w:val="0"/>
      <w:marBottom w:val="0"/>
      <w:divBdr>
        <w:top w:val="none" w:sz="0" w:space="0" w:color="auto"/>
        <w:left w:val="none" w:sz="0" w:space="0" w:color="auto"/>
        <w:bottom w:val="none" w:sz="0" w:space="0" w:color="auto"/>
        <w:right w:val="none" w:sz="0" w:space="0" w:color="auto"/>
      </w:divBdr>
    </w:div>
    <w:div w:id="1295208654">
      <w:bodyDiv w:val="1"/>
      <w:marLeft w:val="0"/>
      <w:marRight w:val="0"/>
      <w:marTop w:val="0"/>
      <w:marBottom w:val="0"/>
      <w:divBdr>
        <w:top w:val="none" w:sz="0" w:space="0" w:color="auto"/>
        <w:left w:val="none" w:sz="0" w:space="0" w:color="auto"/>
        <w:bottom w:val="none" w:sz="0" w:space="0" w:color="auto"/>
        <w:right w:val="none" w:sz="0" w:space="0" w:color="auto"/>
      </w:divBdr>
    </w:div>
    <w:div w:id="1295410027">
      <w:bodyDiv w:val="1"/>
      <w:marLeft w:val="0"/>
      <w:marRight w:val="0"/>
      <w:marTop w:val="0"/>
      <w:marBottom w:val="0"/>
      <w:divBdr>
        <w:top w:val="none" w:sz="0" w:space="0" w:color="auto"/>
        <w:left w:val="none" w:sz="0" w:space="0" w:color="auto"/>
        <w:bottom w:val="none" w:sz="0" w:space="0" w:color="auto"/>
        <w:right w:val="none" w:sz="0" w:space="0" w:color="auto"/>
      </w:divBdr>
    </w:div>
    <w:div w:id="1295477628">
      <w:bodyDiv w:val="1"/>
      <w:marLeft w:val="0"/>
      <w:marRight w:val="0"/>
      <w:marTop w:val="0"/>
      <w:marBottom w:val="0"/>
      <w:divBdr>
        <w:top w:val="none" w:sz="0" w:space="0" w:color="auto"/>
        <w:left w:val="none" w:sz="0" w:space="0" w:color="auto"/>
        <w:bottom w:val="none" w:sz="0" w:space="0" w:color="auto"/>
        <w:right w:val="none" w:sz="0" w:space="0" w:color="auto"/>
      </w:divBdr>
    </w:div>
    <w:div w:id="1296646024">
      <w:bodyDiv w:val="1"/>
      <w:marLeft w:val="0"/>
      <w:marRight w:val="0"/>
      <w:marTop w:val="0"/>
      <w:marBottom w:val="0"/>
      <w:divBdr>
        <w:top w:val="none" w:sz="0" w:space="0" w:color="auto"/>
        <w:left w:val="none" w:sz="0" w:space="0" w:color="auto"/>
        <w:bottom w:val="none" w:sz="0" w:space="0" w:color="auto"/>
        <w:right w:val="none" w:sz="0" w:space="0" w:color="auto"/>
      </w:divBdr>
    </w:div>
    <w:div w:id="1298611268">
      <w:bodyDiv w:val="1"/>
      <w:marLeft w:val="0"/>
      <w:marRight w:val="0"/>
      <w:marTop w:val="0"/>
      <w:marBottom w:val="0"/>
      <w:divBdr>
        <w:top w:val="none" w:sz="0" w:space="0" w:color="auto"/>
        <w:left w:val="none" w:sz="0" w:space="0" w:color="auto"/>
        <w:bottom w:val="none" w:sz="0" w:space="0" w:color="auto"/>
        <w:right w:val="none" w:sz="0" w:space="0" w:color="auto"/>
      </w:divBdr>
    </w:div>
    <w:div w:id="1302923348">
      <w:bodyDiv w:val="1"/>
      <w:marLeft w:val="0"/>
      <w:marRight w:val="0"/>
      <w:marTop w:val="0"/>
      <w:marBottom w:val="0"/>
      <w:divBdr>
        <w:top w:val="none" w:sz="0" w:space="0" w:color="auto"/>
        <w:left w:val="none" w:sz="0" w:space="0" w:color="auto"/>
        <w:bottom w:val="none" w:sz="0" w:space="0" w:color="auto"/>
        <w:right w:val="none" w:sz="0" w:space="0" w:color="auto"/>
      </w:divBdr>
    </w:div>
    <w:div w:id="1308632148">
      <w:bodyDiv w:val="1"/>
      <w:marLeft w:val="0"/>
      <w:marRight w:val="0"/>
      <w:marTop w:val="0"/>
      <w:marBottom w:val="0"/>
      <w:divBdr>
        <w:top w:val="none" w:sz="0" w:space="0" w:color="auto"/>
        <w:left w:val="none" w:sz="0" w:space="0" w:color="auto"/>
        <w:bottom w:val="none" w:sz="0" w:space="0" w:color="auto"/>
        <w:right w:val="none" w:sz="0" w:space="0" w:color="auto"/>
      </w:divBdr>
    </w:div>
    <w:div w:id="1311593211">
      <w:bodyDiv w:val="1"/>
      <w:marLeft w:val="0"/>
      <w:marRight w:val="0"/>
      <w:marTop w:val="0"/>
      <w:marBottom w:val="0"/>
      <w:divBdr>
        <w:top w:val="none" w:sz="0" w:space="0" w:color="auto"/>
        <w:left w:val="none" w:sz="0" w:space="0" w:color="auto"/>
        <w:bottom w:val="none" w:sz="0" w:space="0" w:color="auto"/>
        <w:right w:val="none" w:sz="0" w:space="0" w:color="auto"/>
      </w:divBdr>
    </w:div>
    <w:div w:id="1311668730">
      <w:bodyDiv w:val="1"/>
      <w:marLeft w:val="0"/>
      <w:marRight w:val="0"/>
      <w:marTop w:val="0"/>
      <w:marBottom w:val="0"/>
      <w:divBdr>
        <w:top w:val="none" w:sz="0" w:space="0" w:color="auto"/>
        <w:left w:val="none" w:sz="0" w:space="0" w:color="auto"/>
        <w:bottom w:val="none" w:sz="0" w:space="0" w:color="auto"/>
        <w:right w:val="none" w:sz="0" w:space="0" w:color="auto"/>
      </w:divBdr>
    </w:div>
    <w:div w:id="1313173979">
      <w:bodyDiv w:val="1"/>
      <w:marLeft w:val="0"/>
      <w:marRight w:val="0"/>
      <w:marTop w:val="0"/>
      <w:marBottom w:val="0"/>
      <w:divBdr>
        <w:top w:val="none" w:sz="0" w:space="0" w:color="auto"/>
        <w:left w:val="none" w:sz="0" w:space="0" w:color="auto"/>
        <w:bottom w:val="none" w:sz="0" w:space="0" w:color="auto"/>
        <w:right w:val="none" w:sz="0" w:space="0" w:color="auto"/>
      </w:divBdr>
    </w:div>
    <w:div w:id="1316493620">
      <w:bodyDiv w:val="1"/>
      <w:marLeft w:val="0"/>
      <w:marRight w:val="0"/>
      <w:marTop w:val="0"/>
      <w:marBottom w:val="0"/>
      <w:divBdr>
        <w:top w:val="none" w:sz="0" w:space="0" w:color="auto"/>
        <w:left w:val="none" w:sz="0" w:space="0" w:color="auto"/>
        <w:bottom w:val="none" w:sz="0" w:space="0" w:color="auto"/>
        <w:right w:val="none" w:sz="0" w:space="0" w:color="auto"/>
      </w:divBdr>
    </w:div>
    <w:div w:id="1321154891">
      <w:bodyDiv w:val="1"/>
      <w:marLeft w:val="0"/>
      <w:marRight w:val="0"/>
      <w:marTop w:val="0"/>
      <w:marBottom w:val="0"/>
      <w:divBdr>
        <w:top w:val="none" w:sz="0" w:space="0" w:color="auto"/>
        <w:left w:val="none" w:sz="0" w:space="0" w:color="auto"/>
        <w:bottom w:val="none" w:sz="0" w:space="0" w:color="auto"/>
        <w:right w:val="none" w:sz="0" w:space="0" w:color="auto"/>
      </w:divBdr>
    </w:div>
    <w:div w:id="1323698115">
      <w:bodyDiv w:val="1"/>
      <w:marLeft w:val="0"/>
      <w:marRight w:val="0"/>
      <w:marTop w:val="0"/>
      <w:marBottom w:val="0"/>
      <w:divBdr>
        <w:top w:val="none" w:sz="0" w:space="0" w:color="auto"/>
        <w:left w:val="none" w:sz="0" w:space="0" w:color="auto"/>
        <w:bottom w:val="none" w:sz="0" w:space="0" w:color="auto"/>
        <w:right w:val="none" w:sz="0" w:space="0" w:color="auto"/>
      </w:divBdr>
    </w:div>
    <w:div w:id="1325665845">
      <w:bodyDiv w:val="1"/>
      <w:marLeft w:val="0"/>
      <w:marRight w:val="0"/>
      <w:marTop w:val="0"/>
      <w:marBottom w:val="0"/>
      <w:divBdr>
        <w:top w:val="none" w:sz="0" w:space="0" w:color="auto"/>
        <w:left w:val="none" w:sz="0" w:space="0" w:color="auto"/>
        <w:bottom w:val="none" w:sz="0" w:space="0" w:color="auto"/>
        <w:right w:val="none" w:sz="0" w:space="0" w:color="auto"/>
      </w:divBdr>
    </w:div>
    <w:div w:id="1329552599">
      <w:bodyDiv w:val="1"/>
      <w:marLeft w:val="0"/>
      <w:marRight w:val="0"/>
      <w:marTop w:val="0"/>
      <w:marBottom w:val="0"/>
      <w:divBdr>
        <w:top w:val="none" w:sz="0" w:space="0" w:color="auto"/>
        <w:left w:val="none" w:sz="0" w:space="0" w:color="auto"/>
        <w:bottom w:val="none" w:sz="0" w:space="0" w:color="auto"/>
        <w:right w:val="none" w:sz="0" w:space="0" w:color="auto"/>
      </w:divBdr>
    </w:div>
    <w:div w:id="1331908373">
      <w:bodyDiv w:val="1"/>
      <w:marLeft w:val="0"/>
      <w:marRight w:val="0"/>
      <w:marTop w:val="0"/>
      <w:marBottom w:val="0"/>
      <w:divBdr>
        <w:top w:val="none" w:sz="0" w:space="0" w:color="auto"/>
        <w:left w:val="none" w:sz="0" w:space="0" w:color="auto"/>
        <w:bottom w:val="none" w:sz="0" w:space="0" w:color="auto"/>
        <w:right w:val="none" w:sz="0" w:space="0" w:color="auto"/>
      </w:divBdr>
    </w:div>
    <w:div w:id="1340962657">
      <w:bodyDiv w:val="1"/>
      <w:marLeft w:val="0"/>
      <w:marRight w:val="0"/>
      <w:marTop w:val="0"/>
      <w:marBottom w:val="0"/>
      <w:divBdr>
        <w:top w:val="none" w:sz="0" w:space="0" w:color="auto"/>
        <w:left w:val="none" w:sz="0" w:space="0" w:color="auto"/>
        <w:bottom w:val="none" w:sz="0" w:space="0" w:color="auto"/>
        <w:right w:val="none" w:sz="0" w:space="0" w:color="auto"/>
      </w:divBdr>
    </w:div>
    <w:div w:id="1345668987">
      <w:bodyDiv w:val="1"/>
      <w:marLeft w:val="0"/>
      <w:marRight w:val="0"/>
      <w:marTop w:val="0"/>
      <w:marBottom w:val="0"/>
      <w:divBdr>
        <w:top w:val="none" w:sz="0" w:space="0" w:color="auto"/>
        <w:left w:val="none" w:sz="0" w:space="0" w:color="auto"/>
        <w:bottom w:val="none" w:sz="0" w:space="0" w:color="auto"/>
        <w:right w:val="none" w:sz="0" w:space="0" w:color="auto"/>
      </w:divBdr>
    </w:div>
    <w:div w:id="1346127517">
      <w:bodyDiv w:val="1"/>
      <w:marLeft w:val="0"/>
      <w:marRight w:val="0"/>
      <w:marTop w:val="0"/>
      <w:marBottom w:val="0"/>
      <w:divBdr>
        <w:top w:val="none" w:sz="0" w:space="0" w:color="auto"/>
        <w:left w:val="none" w:sz="0" w:space="0" w:color="auto"/>
        <w:bottom w:val="none" w:sz="0" w:space="0" w:color="auto"/>
        <w:right w:val="none" w:sz="0" w:space="0" w:color="auto"/>
      </w:divBdr>
    </w:div>
    <w:div w:id="1348218509">
      <w:bodyDiv w:val="1"/>
      <w:marLeft w:val="0"/>
      <w:marRight w:val="0"/>
      <w:marTop w:val="0"/>
      <w:marBottom w:val="0"/>
      <w:divBdr>
        <w:top w:val="none" w:sz="0" w:space="0" w:color="auto"/>
        <w:left w:val="none" w:sz="0" w:space="0" w:color="auto"/>
        <w:bottom w:val="none" w:sz="0" w:space="0" w:color="auto"/>
        <w:right w:val="none" w:sz="0" w:space="0" w:color="auto"/>
      </w:divBdr>
    </w:div>
    <w:div w:id="1348676366">
      <w:bodyDiv w:val="1"/>
      <w:marLeft w:val="0"/>
      <w:marRight w:val="0"/>
      <w:marTop w:val="0"/>
      <w:marBottom w:val="0"/>
      <w:divBdr>
        <w:top w:val="none" w:sz="0" w:space="0" w:color="auto"/>
        <w:left w:val="none" w:sz="0" w:space="0" w:color="auto"/>
        <w:bottom w:val="none" w:sz="0" w:space="0" w:color="auto"/>
        <w:right w:val="none" w:sz="0" w:space="0" w:color="auto"/>
      </w:divBdr>
    </w:div>
    <w:div w:id="1354258078">
      <w:bodyDiv w:val="1"/>
      <w:marLeft w:val="0"/>
      <w:marRight w:val="0"/>
      <w:marTop w:val="0"/>
      <w:marBottom w:val="0"/>
      <w:divBdr>
        <w:top w:val="none" w:sz="0" w:space="0" w:color="auto"/>
        <w:left w:val="none" w:sz="0" w:space="0" w:color="auto"/>
        <w:bottom w:val="none" w:sz="0" w:space="0" w:color="auto"/>
        <w:right w:val="none" w:sz="0" w:space="0" w:color="auto"/>
      </w:divBdr>
    </w:div>
    <w:div w:id="1368872976">
      <w:bodyDiv w:val="1"/>
      <w:marLeft w:val="0"/>
      <w:marRight w:val="0"/>
      <w:marTop w:val="0"/>
      <w:marBottom w:val="0"/>
      <w:divBdr>
        <w:top w:val="none" w:sz="0" w:space="0" w:color="auto"/>
        <w:left w:val="none" w:sz="0" w:space="0" w:color="auto"/>
        <w:bottom w:val="none" w:sz="0" w:space="0" w:color="auto"/>
        <w:right w:val="none" w:sz="0" w:space="0" w:color="auto"/>
      </w:divBdr>
    </w:div>
    <w:div w:id="1379278836">
      <w:bodyDiv w:val="1"/>
      <w:marLeft w:val="0"/>
      <w:marRight w:val="0"/>
      <w:marTop w:val="0"/>
      <w:marBottom w:val="0"/>
      <w:divBdr>
        <w:top w:val="none" w:sz="0" w:space="0" w:color="auto"/>
        <w:left w:val="none" w:sz="0" w:space="0" w:color="auto"/>
        <w:bottom w:val="none" w:sz="0" w:space="0" w:color="auto"/>
        <w:right w:val="none" w:sz="0" w:space="0" w:color="auto"/>
      </w:divBdr>
    </w:div>
    <w:div w:id="1381129109">
      <w:bodyDiv w:val="1"/>
      <w:marLeft w:val="0"/>
      <w:marRight w:val="0"/>
      <w:marTop w:val="0"/>
      <w:marBottom w:val="0"/>
      <w:divBdr>
        <w:top w:val="none" w:sz="0" w:space="0" w:color="auto"/>
        <w:left w:val="none" w:sz="0" w:space="0" w:color="auto"/>
        <w:bottom w:val="none" w:sz="0" w:space="0" w:color="auto"/>
        <w:right w:val="none" w:sz="0" w:space="0" w:color="auto"/>
      </w:divBdr>
    </w:div>
    <w:div w:id="1385524055">
      <w:bodyDiv w:val="1"/>
      <w:marLeft w:val="0"/>
      <w:marRight w:val="0"/>
      <w:marTop w:val="0"/>
      <w:marBottom w:val="0"/>
      <w:divBdr>
        <w:top w:val="none" w:sz="0" w:space="0" w:color="auto"/>
        <w:left w:val="none" w:sz="0" w:space="0" w:color="auto"/>
        <w:bottom w:val="none" w:sz="0" w:space="0" w:color="auto"/>
        <w:right w:val="none" w:sz="0" w:space="0" w:color="auto"/>
      </w:divBdr>
    </w:div>
    <w:div w:id="1388649005">
      <w:bodyDiv w:val="1"/>
      <w:marLeft w:val="0"/>
      <w:marRight w:val="0"/>
      <w:marTop w:val="0"/>
      <w:marBottom w:val="0"/>
      <w:divBdr>
        <w:top w:val="none" w:sz="0" w:space="0" w:color="auto"/>
        <w:left w:val="none" w:sz="0" w:space="0" w:color="auto"/>
        <w:bottom w:val="none" w:sz="0" w:space="0" w:color="auto"/>
        <w:right w:val="none" w:sz="0" w:space="0" w:color="auto"/>
      </w:divBdr>
    </w:div>
    <w:div w:id="1396851615">
      <w:bodyDiv w:val="1"/>
      <w:marLeft w:val="0"/>
      <w:marRight w:val="0"/>
      <w:marTop w:val="0"/>
      <w:marBottom w:val="0"/>
      <w:divBdr>
        <w:top w:val="none" w:sz="0" w:space="0" w:color="auto"/>
        <w:left w:val="none" w:sz="0" w:space="0" w:color="auto"/>
        <w:bottom w:val="none" w:sz="0" w:space="0" w:color="auto"/>
        <w:right w:val="none" w:sz="0" w:space="0" w:color="auto"/>
      </w:divBdr>
    </w:div>
    <w:div w:id="1396974627">
      <w:bodyDiv w:val="1"/>
      <w:marLeft w:val="0"/>
      <w:marRight w:val="0"/>
      <w:marTop w:val="0"/>
      <w:marBottom w:val="0"/>
      <w:divBdr>
        <w:top w:val="none" w:sz="0" w:space="0" w:color="auto"/>
        <w:left w:val="none" w:sz="0" w:space="0" w:color="auto"/>
        <w:bottom w:val="none" w:sz="0" w:space="0" w:color="auto"/>
        <w:right w:val="none" w:sz="0" w:space="0" w:color="auto"/>
      </w:divBdr>
    </w:div>
    <w:div w:id="1399859535">
      <w:bodyDiv w:val="1"/>
      <w:marLeft w:val="0"/>
      <w:marRight w:val="0"/>
      <w:marTop w:val="0"/>
      <w:marBottom w:val="0"/>
      <w:divBdr>
        <w:top w:val="none" w:sz="0" w:space="0" w:color="auto"/>
        <w:left w:val="none" w:sz="0" w:space="0" w:color="auto"/>
        <w:bottom w:val="none" w:sz="0" w:space="0" w:color="auto"/>
        <w:right w:val="none" w:sz="0" w:space="0" w:color="auto"/>
      </w:divBdr>
    </w:div>
    <w:div w:id="1401905455">
      <w:bodyDiv w:val="1"/>
      <w:marLeft w:val="0"/>
      <w:marRight w:val="0"/>
      <w:marTop w:val="0"/>
      <w:marBottom w:val="0"/>
      <w:divBdr>
        <w:top w:val="none" w:sz="0" w:space="0" w:color="auto"/>
        <w:left w:val="none" w:sz="0" w:space="0" w:color="auto"/>
        <w:bottom w:val="none" w:sz="0" w:space="0" w:color="auto"/>
        <w:right w:val="none" w:sz="0" w:space="0" w:color="auto"/>
      </w:divBdr>
    </w:div>
    <w:div w:id="1403600853">
      <w:bodyDiv w:val="1"/>
      <w:marLeft w:val="0"/>
      <w:marRight w:val="0"/>
      <w:marTop w:val="0"/>
      <w:marBottom w:val="0"/>
      <w:divBdr>
        <w:top w:val="none" w:sz="0" w:space="0" w:color="auto"/>
        <w:left w:val="none" w:sz="0" w:space="0" w:color="auto"/>
        <w:bottom w:val="none" w:sz="0" w:space="0" w:color="auto"/>
        <w:right w:val="none" w:sz="0" w:space="0" w:color="auto"/>
      </w:divBdr>
    </w:div>
    <w:div w:id="1406951041">
      <w:bodyDiv w:val="1"/>
      <w:marLeft w:val="0"/>
      <w:marRight w:val="0"/>
      <w:marTop w:val="0"/>
      <w:marBottom w:val="0"/>
      <w:divBdr>
        <w:top w:val="none" w:sz="0" w:space="0" w:color="auto"/>
        <w:left w:val="none" w:sz="0" w:space="0" w:color="auto"/>
        <w:bottom w:val="none" w:sz="0" w:space="0" w:color="auto"/>
        <w:right w:val="none" w:sz="0" w:space="0" w:color="auto"/>
      </w:divBdr>
    </w:div>
    <w:div w:id="1408384245">
      <w:bodyDiv w:val="1"/>
      <w:marLeft w:val="0"/>
      <w:marRight w:val="0"/>
      <w:marTop w:val="0"/>
      <w:marBottom w:val="0"/>
      <w:divBdr>
        <w:top w:val="none" w:sz="0" w:space="0" w:color="auto"/>
        <w:left w:val="none" w:sz="0" w:space="0" w:color="auto"/>
        <w:bottom w:val="none" w:sz="0" w:space="0" w:color="auto"/>
        <w:right w:val="none" w:sz="0" w:space="0" w:color="auto"/>
      </w:divBdr>
    </w:div>
    <w:div w:id="1410497159">
      <w:bodyDiv w:val="1"/>
      <w:marLeft w:val="0"/>
      <w:marRight w:val="0"/>
      <w:marTop w:val="0"/>
      <w:marBottom w:val="0"/>
      <w:divBdr>
        <w:top w:val="none" w:sz="0" w:space="0" w:color="auto"/>
        <w:left w:val="none" w:sz="0" w:space="0" w:color="auto"/>
        <w:bottom w:val="none" w:sz="0" w:space="0" w:color="auto"/>
        <w:right w:val="none" w:sz="0" w:space="0" w:color="auto"/>
      </w:divBdr>
    </w:div>
    <w:div w:id="1410887797">
      <w:bodyDiv w:val="1"/>
      <w:marLeft w:val="0"/>
      <w:marRight w:val="0"/>
      <w:marTop w:val="0"/>
      <w:marBottom w:val="0"/>
      <w:divBdr>
        <w:top w:val="none" w:sz="0" w:space="0" w:color="auto"/>
        <w:left w:val="none" w:sz="0" w:space="0" w:color="auto"/>
        <w:bottom w:val="none" w:sz="0" w:space="0" w:color="auto"/>
        <w:right w:val="none" w:sz="0" w:space="0" w:color="auto"/>
      </w:divBdr>
    </w:div>
    <w:div w:id="1411467219">
      <w:bodyDiv w:val="1"/>
      <w:marLeft w:val="0"/>
      <w:marRight w:val="0"/>
      <w:marTop w:val="0"/>
      <w:marBottom w:val="0"/>
      <w:divBdr>
        <w:top w:val="none" w:sz="0" w:space="0" w:color="auto"/>
        <w:left w:val="none" w:sz="0" w:space="0" w:color="auto"/>
        <w:bottom w:val="none" w:sz="0" w:space="0" w:color="auto"/>
        <w:right w:val="none" w:sz="0" w:space="0" w:color="auto"/>
      </w:divBdr>
    </w:div>
    <w:div w:id="1415202357">
      <w:bodyDiv w:val="1"/>
      <w:marLeft w:val="0"/>
      <w:marRight w:val="0"/>
      <w:marTop w:val="0"/>
      <w:marBottom w:val="0"/>
      <w:divBdr>
        <w:top w:val="none" w:sz="0" w:space="0" w:color="auto"/>
        <w:left w:val="none" w:sz="0" w:space="0" w:color="auto"/>
        <w:bottom w:val="none" w:sz="0" w:space="0" w:color="auto"/>
        <w:right w:val="none" w:sz="0" w:space="0" w:color="auto"/>
      </w:divBdr>
    </w:div>
    <w:div w:id="1419058844">
      <w:bodyDiv w:val="1"/>
      <w:marLeft w:val="0"/>
      <w:marRight w:val="0"/>
      <w:marTop w:val="0"/>
      <w:marBottom w:val="0"/>
      <w:divBdr>
        <w:top w:val="none" w:sz="0" w:space="0" w:color="auto"/>
        <w:left w:val="none" w:sz="0" w:space="0" w:color="auto"/>
        <w:bottom w:val="none" w:sz="0" w:space="0" w:color="auto"/>
        <w:right w:val="none" w:sz="0" w:space="0" w:color="auto"/>
      </w:divBdr>
    </w:div>
    <w:div w:id="1432624063">
      <w:bodyDiv w:val="1"/>
      <w:marLeft w:val="0"/>
      <w:marRight w:val="0"/>
      <w:marTop w:val="0"/>
      <w:marBottom w:val="0"/>
      <w:divBdr>
        <w:top w:val="none" w:sz="0" w:space="0" w:color="auto"/>
        <w:left w:val="none" w:sz="0" w:space="0" w:color="auto"/>
        <w:bottom w:val="none" w:sz="0" w:space="0" w:color="auto"/>
        <w:right w:val="none" w:sz="0" w:space="0" w:color="auto"/>
      </w:divBdr>
    </w:div>
    <w:div w:id="1435245536">
      <w:bodyDiv w:val="1"/>
      <w:marLeft w:val="0"/>
      <w:marRight w:val="0"/>
      <w:marTop w:val="0"/>
      <w:marBottom w:val="0"/>
      <w:divBdr>
        <w:top w:val="none" w:sz="0" w:space="0" w:color="auto"/>
        <w:left w:val="none" w:sz="0" w:space="0" w:color="auto"/>
        <w:bottom w:val="none" w:sz="0" w:space="0" w:color="auto"/>
        <w:right w:val="none" w:sz="0" w:space="0" w:color="auto"/>
      </w:divBdr>
    </w:div>
    <w:div w:id="1435899668">
      <w:bodyDiv w:val="1"/>
      <w:marLeft w:val="0"/>
      <w:marRight w:val="0"/>
      <w:marTop w:val="0"/>
      <w:marBottom w:val="0"/>
      <w:divBdr>
        <w:top w:val="none" w:sz="0" w:space="0" w:color="auto"/>
        <w:left w:val="none" w:sz="0" w:space="0" w:color="auto"/>
        <w:bottom w:val="none" w:sz="0" w:space="0" w:color="auto"/>
        <w:right w:val="none" w:sz="0" w:space="0" w:color="auto"/>
      </w:divBdr>
    </w:div>
    <w:div w:id="1438940522">
      <w:bodyDiv w:val="1"/>
      <w:marLeft w:val="0"/>
      <w:marRight w:val="0"/>
      <w:marTop w:val="0"/>
      <w:marBottom w:val="0"/>
      <w:divBdr>
        <w:top w:val="none" w:sz="0" w:space="0" w:color="auto"/>
        <w:left w:val="none" w:sz="0" w:space="0" w:color="auto"/>
        <w:bottom w:val="none" w:sz="0" w:space="0" w:color="auto"/>
        <w:right w:val="none" w:sz="0" w:space="0" w:color="auto"/>
      </w:divBdr>
    </w:div>
    <w:div w:id="1440031425">
      <w:bodyDiv w:val="1"/>
      <w:marLeft w:val="0"/>
      <w:marRight w:val="0"/>
      <w:marTop w:val="0"/>
      <w:marBottom w:val="0"/>
      <w:divBdr>
        <w:top w:val="none" w:sz="0" w:space="0" w:color="auto"/>
        <w:left w:val="none" w:sz="0" w:space="0" w:color="auto"/>
        <w:bottom w:val="none" w:sz="0" w:space="0" w:color="auto"/>
        <w:right w:val="none" w:sz="0" w:space="0" w:color="auto"/>
      </w:divBdr>
    </w:div>
    <w:div w:id="1441026173">
      <w:bodyDiv w:val="1"/>
      <w:marLeft w:val="0"/>
      <w:marRight w:val="0"/>
      <w:marTop w:val="0"/>
      <w:marBottom w:val="0"/>
      <w:divBdr>
        <w:top w:val="none" w:sz="0" w:space="0" w:color="auto"/>
        <w:left w:val="none" w:sz="0" w:space="0" w:color="auto"/>
        <w:bottom w:val="none" w:sz="0" w:space="0" w:color="auto"/>
        <w:right w:val="none" w:sz="0" w:space="0" w:color="auto"/>
      </w:divBdr>
    </w:div>
    <w:div w:id="1445272001">
      <w:bodyDiv w:val="1"/>
      <w:marLeft w:val="0"/>
      <w:marRight w:val="0"/>
      <w:marTop w:val="0"/>
      <w:marBottom w:val="0"/>
      <w:divBdr>
        <w:top w:val="none" w:sz="0" w:space="0" w:color="auto"/>
        <w:left w:val="none" w:sz="0" w:space="0" w:color="auto"/>
        <w:bottom w:val="none" w:sz="0" w:space="0" w:color="auto"/>
        <w:right w:val="none" w:sz="0" w:space="0" w:color="auto"/>
      </w:divBdr>
    </w:div>
    <w:div w:id="1445884022">
      <w:bodyDiv w:val="1"/>
      <w:marLeft w:val="0"/>
      <w:marRight w:val="0"/>
      <w:marTop w:val="0"/>
      <w:marBottom w:val="0"/>
      <w:divBdr>
        <w:top w:val="none" w:sz="0" w:space="0" w:color="auto"/>
        <w:left w:val="none" w:sz="0" w:space="0" w:color="auto"/>
        <w:bottom w:val="none" w:sz="0" w:space="0" w:color="auto"/>
        <w:right w:val="none" w:sz="0" w:space="0" w:color="auto"/>
      </w:divBdr>
    </w:div>
    <w:div w:id="1453136795">
      <w:bodyDiv w:val="1"/>
      <w:marLeft w:val="0"/>
      <w:marRight w:val="0"/>
      <w:marTop w:val="0"/>
      <w:marBottom w:val="0"/>
      <w:divBdr>
        <w:top w:val="none" w:sz="0" w:space="0" w:color="auto"/>
        <w:left w:val="none" w:sz="0" w:space="0" w:color="auto"/>
        <w:bottom w:val="none" w:sz="0" w:space="0" w:color="auto"/>
        <w:right w:val="none" w:sz="0" w:space="0" w:color="auto"/>
      </w:divBdr>
    </w:div>
    <w:div w:id="1453357770">
      <w:bodyDiv w:val="1"/>
      <w:marLeft w:val="0"/>
      <w:marRight w:val="0"/>
      <w:marTop w:val="0"/>
      <w:marBottom w:val="0"/>
      <w:divBdr>
        <w:top w:val="none" w:sz="0" w:space="0" w:color="auto"/>
        <w:left w:val="none" w:sz="0" w:space="0" w:color="auto"/>
        <w:bottom w:val="none" w:sz="0" w:space="0" w:color="auto"/>
        <w:right w:val="none" w:sz="0" w:space="0" w:color="auto"/>
      </w:divBdr>
    </w:div>
    <w:div w:id="1454522065">
      <w:bodyDiv w:val="1"/>
      <w:marLeft w:val="0"/>
      <w:marRight w:val="0"/>
      <w:marTop w:val="0"/>
      <w:marBottom w:val="0"/>
      <w:divBdr>
        <w:top w:val="none" w:sz="0" w:space="0" w:color="auto"/>
        <w:left w:val="none" w:sz="0" w:space="0" w:color="auto"/>
        <w:bottom w:val="none" w:sz="0" w:space="0" w:color="auto"/>
        <w:right w:val="none" w:sz="0" w:space="0" w:color="auto"/>
      </w:divBdr>
    </w:div>
    <w:div w:id="1456295095">
      <w:bodyDiv w:val="1"/>
      <w:marLeft w:val="0"/>
      <w:marRight w:val="0"/>
      <w:marTop w:val="0"/>
      <w:marBottom w:val="0"/>
      <w:divBdr>
        <w:top w:val="none" w:sz="0" w:space="0" w:color="auto"/>
        <w:left w:val="none" w:sz="0" w:space="0" w:color="auto"/>
        <w:bottom w:val="none" w:sz="0" w:space="0" w:color="auto"/>
        <w:right w:val="none" w:sz="0" w:space="0" w:color="auto"/>
      </w:divBdr>
    </w:div>
    <w:div w:id="1460488073">
      <w:bodyDiv w:val="1"/>
      <w:marLeft w:val="0"/>
      <w:marRight w:val="0"/>
      <w:marTop w:val="0"/>
      <w:marBottom w:val="0"/>
      <w:divBdr>
        <w:top w:val="none" w:sz="0" w:space="0" w:color="auto"/>
        <w:left w:val="none" w:sz="0" w:space="0" w:color="auto"/>
        <w:bottom w:val="none" w:sz="0" w:space="0" w:color="auto"/>
        <w:right w:val="none" w:sz="0" w:space="0" w:color="auto"/>
      </w:divBdr>
    </w:div>
    <w:div w:id="1466509749">
      <w:bodyDiv w:val="1"/>
      <w:marLeft w:val="0"/>
      <w:marRight w:val="0"/>
      <w:marTop w:val="0"/>
      <w:marBottom w:val="0"/>
      <w:divBdr>
        <w:top w:val="none" w:sz="0" w:space="0" w:color="auto"/>
        <w:left w:val="none" w:sz="0" w:space="0" w:color="auto"/>
        <w:bottom w:val="none" w:sz="0" w:space="0" w:color="auto"/>
        <w:right w:val="none" w:sz="0" w:space="0" w:color="auto"/>
      </w:divBdr>
    </w:div>
    <w:div w:id="1472401541">
      <w:bodyDiv w:val="1"/>
      <w:marLeft w:val="0"/>
      <w:marRight w:val="0"/>
      <w:marTop w:val="0"/>
      <w:marBottom w:val="0"/>
      <w:divBdr>
        <w:top w:val="none" w:sz="0" w:space="0" w:color="auto"/>
        <w:left w:val="none" w:sz="0" w:space="0" w:color="auto"/>
        <w:bottom w:val="none" w:sz="0" w:space="0" w:color="auto"/>
        <w:right w:val="none" w:sz="0" w:space="0" w:color="auto"/>
      </w:divBdr>
    </w:div>
    <w:div w:id="1477260589">
      <w:bodyDiv w:val="1"/>
      <w:marLeft w:val="0"/>
      <w:marRight w:val="0"/>
      <w:marTop w:val="0"/>
      <w:marBottom w:val="0"/>
      <w:divBdr>
        <w:top w:val="none" w:sz="0" w:space="0" w:color="auto"/>
        <w:left w:val="none" w:sz="0" w:space="0" w:color="auto"/>
        <w:bottom w:val="none" w:sz="0" w:space="0" w:color="auto"/>
        <w:right w:val="none" w:sz="0" w:space="0" w:color="auto"/>
      </w:divBdr>
    </w:div>
    <w:div w:id="1481144853">
      <w:bodyDiv w:val="1"/>
      <w:marLeft w:val="0"/>
      <w:marRight w:val="0"/>
      <w:marTop w:val="0"/>
      <w:marBottom w:val="0"/>
      <w:divBdr>
        <w:top w:val="none" w:sz="0" w:space="0" w:color="auto"/>
        <w:left w:val="none" w:sz="0" w:space="0" w:color="auto"/>
        <w:bottom w:val="none" w:sz="0" w:space="0" w:color="auto"/>
        <w:right w:val="none" w:sz="0" w:space="0" w:color="auto"/>
      </w:divBdr>
    </w:div>
    <w:div w:id="1481649843">
      <w:bodyDiv w:val="1"/>
      <w:marLeft w:val="0"/>
      <w:marRight w:val="0"/>
      <w:marTop w:val="0"/>
      <w:marBottom w:val="0"/>
      <w:divBdr>
        <w:top w:val="none" w:sz="0" w:space="0" w:color="auto"/>
        <w:left w:val="none" w:sz="0" w:space="0" w:color="auto"/>
        <w:bottom w:val="none" w:sz="0" w:space="0" w:color="auto"/>
        <w:right w:val="none" w:sz="0" w:space="0" w:color="auto"/>
      </w:divBdr>
    </w:div>
    <w:div w:id="1488551226">
      <w:bodyDiv w:val="1"/>
      <w:marLeft w:val="0"/>
      <w:marRight w:val="0"/>
      <w:marTop w:val="0"/>
      <w:marBottom w:val="0"/>
      <w:divBdr>
        <w:top w:val="none" w:sz="0" w:space="0" w:color="auto"/>
        <w:left w:val="none" w:sz="0" w:space="0" w:color="auto"/>
        <w:bottom w:val="none" w:sz="0" w:space="0" w:color="auto"/>
        <w:right w:val="none" w:sz="0" w:space="0" w:color="auto"/>
      </w:divBdr>
      <w:divsChild>
        <w:div w:id="1219171301">
          <w:marLeft w:val="0"/>
          <w:marRight w:val="0"/>
          <w:marTop w:val="0"/>
          <w:marBottom w:val="0"/>
          <w:divBdr>
            <w:top w:val="none" w:sz="0" w:space="0" w:color="auto"/>
            <w:left w:val="none" w:sz="0" w:space="0" w:color="auto"/>
            <w:bottom w:val="none" w:sz="0" w:space="0" w:color="auto"/>
            <w:right w:val="none" w:sz="0" w:space="0" w:color="auto"/>
          </w:divBdr>
          <w:divsChild>
            <w:div w:id="1406762975">
              <w:marLeft w:val="0"/>
              <w:marRight w:val="0"/>
              <w:marTop w:val="0"/>
              <w:marBottom w:val="0"/>
              <w:divBdr>
                <w:top w:val="none" w:sz="0" w:space="0" w:color="auto"/>
                <w:left w:val="none" w:sz="0" w:space="0" w:color="auto"/>
                <w:bottom w:val="none" w:sz="0" w:space="0" w:color="auto"/>
                <w:right w:val="none" w:sz="0" w:space="0" w:color="auto"/>
              </w:divBdr>
              <w:divsChild>
                <w:div w:id="1683628126">
                  <w:marLeft w:val="0"/>
                  <w:marRight w:val="0"/>
                  <w:marTop w:val="0"/>
                  <w:marBottom w:val="0"/>
                  <w:divBdr>
                    <w:top w:val="none" w:sz="0" w:space="0" w:color="auto"/>
                    <w:left w:val="none" w:sz="0" w:space="0" w:color="auto"/>
                    <w:bottom w:val="none" w:sz="0" w:space="0" w:color="auto"/>
                    <w:right w:val="none" w:sz="0" w:space="0" w:color="auto"/>
                  </w:divBdr>
                  <w:divsChild>
                    <w:div w:id="1975210813">
                      <w:marLeft w:val="0"/>
                      <w:marRight w:val="0"/>
                      <w:marTop w:val="0"/>
                      <w:marBottom w:val="0"/>
                      <w:divBdr>
                        <w:top w:val="none" w:sz="0" w:space="0" w:color="auto"/>
                        <w:left w:val="none" w:sz="0" w:space="0" w:color="auto"/>
                        <w:bottom w:val="none" w:sz="0" w:space="0" w:color="auto"/>
                        <w:right w:val="none" w:sz="0" w:space="0" w:color="auto"/>
                      </w:divBdr>
                      <w:divsChild>
                        <w:div w:id="1977446187">
                          <w:marLeft w:val="0"/>
                          <w:marRight w:val="0"/>
                          <w:marTop w:val="0"/>
                          <w:marBottom w:val="0"/>
                          <w:divBdr>
                            <w:top w:val="none" w:sz="0" w:space="0" w:color="auto"/>
                            <w:left w:val="none" w:sz="0" w:space="0" w:color="auto"/>
                            <w:bottom w:val="none" w:sz="0" w:space="0" w:color="auto"/>
                            <w:right w:val="none" w:sz="0" w:space="0" w:color="auto"/>
                          </w:divBdr>
                          <w:divsChild>
                            <w:div w:id="511528278">
                              <w:marLeft w:val="0"/>
                              <w:marRight w:val="0"/>
                              <w:marTop w:val="0"/>
                              <w:marBottom w:val="0"/>
                              <w:divBdr>
                                <w:top w:val="none" w:sz="0" w:space="0" w:color="auto"/>
                                <w:left w:val="none" w:sz="0" w:space="0" w:color="auto"/>
                                <w:bottom w:val="none" w:sz="0" w:space="0" w:color="auto"/>
                                <w:right w:val="none" w:sz="0" w:space="0" w:color="auto"/>
                              </w:divBdr>
                              <w:divsChild>
                                <w:div w:id="13649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637976">
      <w:bodyDiv w:val="1"/>
      <w:marLeft w:val="0"/>
      <w:marRight w:val="0"/>
      <w:marTop w:val="0"/>
      <w:marBottom w:val="0"/>
      <w:divBdr>
        <w:top w:val="none" w:sz="0" w:space="0" w:color="auto"/>
        <w:left w:val="none" w:sz="0" w:space="0" w:color="auto"/>
        <w:bottom w:val="none" w:sz="0" w:space="0" w:color="auto"/>
        <w:right w:val="none" w:sz="0" w:space="0" w:color="auto"/>
      </w:divBdr>
    </w:div>
    <w:div w:id="1502113251">
      <w:bodyDiv w:val="1"/>
      <w:marLeft w:val="0"/>
      <w:marRight w:val="0"/>
      <w:marTop w:val="0"/>
      <w:marBottom w:val="0"/>
      <w:divBdr>
        <w:top w:val="none" w:sz="0" w:space="0" w:color="auto"/>
        <w:left w:val="none" w:sz="0" w:space="0" w:color="auto"/>
        <w:bottom w:val="none" w:sz="0" w:space="0" w:color="auto"/>
        <w:right w:val="none" w:sz="0" w:space="0" w:color="auto"/>
      </w:divBdr>
    </w:div>
    <w:div w:id="1503550603">
      <w:bodyDiv w:val="1"/>
      <w:marLeft w:val="0"/>
      <w:marRight w:val="0"/>
      <w:marTop w:val="0"/>
      <w:marBottom w:val="0"/>
      <w:divBdr>
        <w:top w:val="none" w:sz="0" w:space="0" w:color="auto"/>
        <w:left w:val="none" w:sz="0" w:space="0" w:color="auto"/>
        <w:bottom w:val="none" w:sz="0" w:space="0" w:color="auto"/>
        <w:right w:val="none" w:sz="0" w:space="0" w:color="auto"/>
      </w:divBdr>
    </w:div>
    <w:div w:id="1513103101">
      <w:bodyDiv w:val="1"/>
      <w:marLeft w:val="0"/>
      <w:marRight w:val="0"/>
      <w:marTop w:val="0"/>
      <w:marBottom w:val="0"/>
      <w:divBdr>
        <w:top w:val="none" w:sz="0" w:space="0" w:color="auto"/>
        <w:left w:val="none" w:sz="0" w:space="0" w:color="auto"/>
        <w:bottom w:val="none" w:sz="0" w:space="0" w:color="auto"/>
        <w:right w:val="none" w:sz="0" w:space="0" w:color="auto"/>
      </w:divBdr>
    </w:div>
    <w:div w:id="1516534388">
      <w:bodyDiv w:val="1"/>
      <w:marLeft w:val="0"/>
      <w:marRight w:val="0"/>
      <w:marTop w:val="0"/>
      <w:marBottom w:val="0"/>
      <w:divBdr>
        <w:top w:val="none" w:sz="0" w:space="0" w:color="auto"/>
        <w:left w:val="none" w:sz="0" w:space="0" w:color="auto"/>
        <w:bottom w:val="none" w:sz="0" w:space="0" w:color="auto"/>
        <w:right w:val="none" w:sz="0" w:space="0" w:color="auto"/>
      </w:divBdr>
    </w:div>
    <w:div w:id="1516651526">
      <w:bodyDiv w:val="1"/>
      <w:marLeft w:val="0"/>
      <w:marRight w:val="0"/>
      <w:marTop w:val="0"/>
      <w:marBottom w:val="0"/>
      <w:divBdr>
        <w:top w:val="none" w:sz="0" w:space="0" w:color="auto"/>
        <w:left w:val="none" w:sz="0" w:space="0" w:color="auto"/>
        <w:bottom w:val="none" w:sz="0" w:space="0" w:color="auto"/>
        <w:right w:val="none" w:sz="0" w:space="0" w:color="auto"/>
      </w:divBdr>
    </w:div>
    <w:div w:id="1519541079">
      <w:bodyDiv w:val="1"/>
      <w:marLeft w:val="0"/>
      <w:marRight w:val="0"/>
      <w:marTop w:val="0"/>
      <w:marBottom w:val="0"/>
      <w:divBdr>
        <w:top w:val="none" w:sz="0" w:space="0" w:color="auto"/>
        <w:left w:val="none" w:sz="0" w:space="0" w:color="auto"/>
        <w:bottom w:val="none" w:sz="0" w:space="0" w:color="auto"/>
        <w:right w:val="none" w:sz="0" w:space="0" w:color="auto"/>
      </w:divBdr>
    </w:div>
    <w:div w:id="1529175174">
      <w:bodyDiv w:val="1"/>
      <w:marLeft w:val="0"/>
      <w:marRight w:val="0"/>
      <w:marTop w:val="0"/>
      <w:marBottom w:val="0"/>
      <w:divBdr>
        <w:top w:val="none" w:sz="0" w:space="0" w:color="auto"/>
        <w:left w:val="none" w:sz="0" w:space="0" w:color="auto"/>
        <w:bottom w:val="none" w:sz="0" w:space="0" w:color="auto"/>
        <w:right w:val="none" w:sz="0" w:space="0" w:color="auto"/>
      </w:divBdr>
    </w:div>
    <w:div w:id="1530487902">
      <w:bodyDiv w:val="1"/>
      <w:marLeft w:val="0"/>
      <w:marRight w:val="0"/>
      <w:marTop w:val="0"/>
      <w:marBottom w:val="0"/>
      <w:divBdr>
        <w:top w:val="none" w:sz="0" w:space="0" w:color="auto"/>
        <w:left w:val="none" w:sz="0" w:space="0" w:color="auto"/>
        <w:bottom w:val="none" w:sz="0" w:space="0" w:color="auto"/>
        <w:right w:val="none" w:sz="0" w:space="0" w:color="auto"/>
      </w:divBdr>
    </w:div>
    <w:div w:id="1531724598">
      <w:bodyDiv w:val="1"/>
      <w:marLeft w:val="0"/>
      <w:marRight w:val="0"/>
      <w:marTop w:val="0"/>
      <w:marBottom w:val="0"/>
      <w:divBdr>
        <w:top w:val="none" w:sz="0" w:space="0" w:color="auto"/>
        <w:left w:val="none" w:sz="0" w:space="0" w:color="auto"/>
        <w:bottom w:val="none" w:sz="0" w:space="0" w:color="auto"/>
        <w:right w:val="none" w:sz="0" w:space="0" w:color="auto"/>
      </w:divBdr>
    </w:div>
    <w:div w:id="1532691498">
      <w:bodyDiv w:val="1"/>
      <w:marLeft w:val="0"/>
      <w:marRight w:val="0"/>
      <w:marTop w:val="0"/>
      <w:marBottom w:val="0"/>
      <w:divBdr>
        <w:top w:val="none" w:sz="0" w:space="0" w:color="auto"/>
        <w:left w:val="none" w:sz="0" w:space="0" w:color="auto"/>
        <w:bottom w:val="none" w:sz="0" w:space="0" w:color="auto"/>
        <w:right w:val="none" w:sz="0" w:space="0" w:color="auto"/>
      </w:divBdr>
    </w:div>
    <w:div w:id="1543711846">
      <w:bodyDiv w:val="1"/>
      <w:marLeft w:val="0"/>
      <w:marRight w:val="0"/>
      <w:marTop w:val="0"/>
      <w:marBottom w:val="0"/>
      <w:divBdr>
        <w:top w:val="none" w:sz="0" w:space="0" w:color="auto"/>
        <w:left w:val="none" w:sz="0" w:space="0" w:color="auto"/>
        <w:bottom w:val="none" w:sz="0" w:space="0" w:color="auto"/>
        <w:right w:val="none" w:sz="0" w:space="0" w:color="auto"/>
      </w:divBdr>
    </w:div>
    <w:div w:id="1547371612">
      <w:bodyDiv w:val="1"/>
      <w:marLeft w:val="0"/>
      <w:marRight w:val="0"/>
      <w:marTop w:val="0"/>
      <w:marBottom w:val="0"/>
      <w:divBdr>
        <w:top w:val="none" w:sz="0" w:space="0" w:color="auto"/>
        <w:left w:val="none" w:sz="0" w:space="0" w:color="auto"/>
        <w:bottom w:val="none" w:sz="0" w:space="0" w:color="auto"/>
        <w:right w:val="none" w:sz="0" w:space="0" w:color="auto"/>
      </w:divBdr>
    </w:div>
    <w:div w:id="1552885352">
      <w:bodyDiv w:val="1"/>
      <w:marLeft w:val="0"/>
      <w:marRight w:val="0"/>
      <w:marTop w:val="0"/>
      <w:marBottom w:val="0"/>
      <w:divBdr>
        <w:top w:val="none" w:sz="0" w:space="0" w:color="auto"/>
        <w:left w:val="none" w:sz="0" w:space="0" w:color="auto"/>
        <w:bottom w:val="none" w:sz="0" w:space="0" w:color="auto"/>
        <w:right w:val="none" w:sz="0" w:space="0" w:color="auto"/>
      </w:divBdr>
    </w:div>
    <w:div w:id="1555389580">
      <w:bodyDiv w:val="1"/>
      <w:marLeft w:val="0"/>
      <w:marRight w:val="0"/>
      <w:marTop w:val="0"/>
      <w:marBottom w:val="0"/>
      <w:divBdr>
        <w:top w:val="none" w:sz="0" w:space="0" w:color="auto"/>
        <w:left w:val="none" w:sz="0" w:space="0" w:color="auto"/>
        <w:bottom w:val="none" w:sz="0" w:space="0" w:color="auto"/>
        <w:right w:val="none" w:sz="0" w:space="0" w:color="auto"/>
      </w:divBdr>
    </w:div>
    <w:div w:id="1555701040">
      <w:bodyDiv w:val="1"/>
      <w:marLeft w:val="0"/>
      <w:marRight w:val="0"/>
      <w:marTop w:val="0"/>
      <w:marBottom w:val="0"/>
      <w:divBdr>
        <w:top w:val="none" w:sz="0" w:space="0" w:color="auto"/>
        <w:left w:val="none" w:sz="0" w:space="0" w:color="auto"/>
        <w:bottom w:val="none" w:sz="0" w:space="0" w:color="auto"/>
        <w:right w:val="none" w:sz="0" w:space="0" w:color="auto"/>
      </w:divBdr>
    </w:div>
    <w:div w:id="1557277139">
      <w:bodyDiv w:val="1"/>
      <w:marLeft w:val="0"/>
      <w:marRight w:val="0"/>
      <w:marTop w:val="0"/>
      <w:marBottom w:val="0"/>
      <w:divBdr>
        <w:top w:val="none" w:sz="0" w:space="0" w:color="auto"/>
        <w:left w:val="none" w:sz="0" w:space="0" w:color="auto"/>
        <w:bottom w:val="none" w:sz="0" w:space="0" w:color="auto"/>
        <w:right w:val="none" w:sz="0" w:space="0" w:color="auto"/>
      </w:divBdr>
    </w:div>
    <w:div w:id="1561558717">
      <w:bodyDiv w:val="1"/>
      <w:marLeft w:val="0"/>
      <w:marRight w:val="0"/>
      <w:marTop w:val="0"/>
      <w:marBottom w:val="0"/>
      <w:divBdr>
        <w:top w:val="none" w:sz="0" w:space="0" w:color="auto"/>
        <w:left w:val="none" w:sz="0" w:space="0" w:color="auto"/>
        <w:bottom w:val="none" w:sz="0" w:space="0" w:color="auto"/>
        <w:right w:val="none" w:sz="0" w:space="0" w:color="auto"/>
      </w:divBdr>
    </w:div>
    <w:div w:id="1565526936">
      <w:bodyDiv w:val="1"/>
      <w:marLeft w:val="0"/>
      <w:marRight w:val="0"/>
      <w:marTop w:val="0"/>
      <w:marBottom w:val="0"/>
      <w:divBdr>
        <w:top w:val="none" w:sz="0" w:space="0" w:color="auto"/>
        <w:left w:val="none" w:sz="0" w:space="0" w:color="auto"/>
        <w:bottom w:val="none" w:sz="0" w:space="0" w:color="auto"/>
        <w:right w:val="none" w:sz="0" w:space="0" w:color="auto"/>
      </w:divBdr>
    </w:div>
    <w:div w:id="1569729086">
      <w:bodyDiv w:val="1"/>
      <w:marLeft w:val="0"/>
      <w:marRight w:val="0"/>
      <w:marTop w:val="0"/>
      <w:marBottom w:val="0"/>
      <w:divBdr>
        <w:top w:val="none" w:sz="0" w:space="0" w:color="auto"/>
        <w:left w:val="none" w:sz="0" w:space="0" w:color="auto"/>
        <w:bottom w:val="none" w:sz="0" w:space="0" w:color="auto"/>
        <w:right w:val="none" w:sz="0" w:space="0" w:color="auto"/>
      </w:divBdr>
      <w:divsChild>
        <w:div w:id="186405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95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423002">
      <w:bodyDiv w:val="1"/>
      <w:marLeft w:val="0"/>
      <w:marRight w:val="0"/>
      <w:marTop w:val="0"/>
      <w:marBottom w:val="0"/>
      <w:divBdr>
        <w:top w:val="none" w:sz="0" w:space="0" w:color="auto"/>
        <w:left w:val="none" w:sz="0" w:space="0" w:color="auto"/>
        <w:bottom w:val="none" w:sz="0" w:space="0" w:color="auto"/>
        <w:right w:val="none" w:sz="0" w:space="0" w:color="auto"/>
      </w:divBdr>
    </w:div>
    <w:div w:id="1578056783">
      <w:bodyDiv w:val="1"/>
      <w:marLeft w:val="0"/>
      <w:marRight w:val="0"/>
      <w:marTop w:val="0"/>
      <w:marBottom w:val="0"/>
      <w:divBdr>
        <w:top w:val="none" w:sz="0" w:space="0" w:color="auto"/>
        <w:left w:val="none" w:sz="0" w:space="0" w:color="auto"/>
        <w:bottom w:val="none" w:sz="0" w:space="0" w:color="auto"/>
        <w:right w:val="none" w:sz="0" w:space="0" w:color="auto"/>
      </w:divBdr>
    </w:div>
    <w:div w:id="1583222851">
      <w:bodyDiv w:val="1"/>
      <w:marLeft w:val="0"/>
      <w:marRight w:val="0"/>
      <w:marTop w:val="0"/>
      <w:marBottom w:val="0"/>
      <w:divBdr>
        <w:top w:val="none" w:sz="0" w:space="0" w:color="auto"/>
        <w:left w:val="none" w:sz="0" w:space="0" w:color="auto"/>
        <w:bottom w:val="none" w:sz="0" w:space="0" w:color="auto"/>
        <w:right w:val="none" w:sz="0" w:space="0" w:color="auto"/>
      </w:divBdr>
    </w:div>
    <w:div w:id="1584608460">
      <w:bodyDiv w:val="1"/>
      <w:marLeft w:val="0"/>
      <w:marRight w:val="0"/>
      <w:marTop w:val="0"/>
      <w:marBottom w:val="0"/>
      <w:divBdr>
        <w:top w:val="none" w:sz="0" w:space="0" w:color="auto"/>
        <w:left w:val="none" w:sz="0" w:space="0" w:color="auto"/>
        <w:bottom w:val="none" w:sz="0" w:space="0" w:color="auto"/>
        <w:right w:val="none" w:sz="0" w:space="0" w:color="auto"/>
      </w:divBdr>
    </w:div>
    <w:div w:id="1596013805">
      <w:bodyDiv w:val="1"/>
      <w:marLeft w:val="0"/>
      <w:marRight w:val="0"/>
      <w:marTop w:val="0"/>
      <w:marBottom w:val="0"/>
      <w:divBdr>
        <w:top w:val="none" w:sz="0" w:space="0" w:color="auto"/>
        <w:left w:val="none" w:sz="0" w:space="0" w:color="auto"/>
        <w:bottom w:val="none" w:sz="0" w:space="0" w:color="auto"/>
        <w:right w:val="none" w:sz="0" w:space="0" w:color="auto"/>
      </w:divBdr>
    </w:div>
    <w:div w:id="1596094393">
      <w:bodyDiv w:val="1"/>
      <w:marLeft w:val="0"/>
      <w:marRight w:val="0"/>
      <w:marTop w:val="0"/>
      <w:marBottom w:val="0"/>
      <w:divBdr>
        <w:top w:val="none" w:sz="0" w:space="0" w:color="auto"/>
        <w:left w:val="none" w:sz="0" w:space="0" w:color="auto"/>
        <w:bottom w:val="none" w:sz="0" w:space="0" w:color="auto"/>
        <w:right w:val="none" w:sz="0" w:space="0" w:color="auto"/>
      </w:divBdr>
    </w:div>
    <w:div w:id="1596327852">
      <w:bodyDiv w:val="1"/>
      <w:marLeft w:val="0"/>
      <w:marRight w:val="0"/>
      <w:marTop w:val="0"/>
      <w:marBottom w:val="0"/>
      <w:divBdr>
        <w:top w:val="none" w:sz="0" w:space="0" w:color="auto"/>
        <w:left w:val="none" w:sz="0" w:space="0" w:color="auto"/>
        <w:bottom w:val="none" w:sz="0" w:space="0" w:color="auto"/>
        <w:right w:val="none" w:sz="0" w:space="0" w:color="auto"/>
      </w:divBdr>
    </w:div>
    <w:div w:id="1600793025">
      <w:bodyDiv w:val="1"/>
      <w:marLeft w:val="0"/>
      <w:marRight w:val="0"/>
      <w:marTop w:val="0"/>
      <w:marBottom w:val="0"/>
      <w:divBdr>
        <w:top w:val="none" w:sz="0" w:space="0" w:color="auto"/>
        <w:left w:val="none" w:sz="0" w:space="0" w:color="auto"/>
        <w:bottom w:val="none" w:sz="0" w:space="0" w:color="auto"/>
        <w:right w:val="none" w:sz="0" w:space="0" w:color="auto"/>
      </w:divBdr>
    </w:div>
    <w:div w:id="1600868581">
      <w:bodyDiv w:val="1"/>
      <w:marLeft w:val="0"/>
      <w:marRight w:val="0"/>
      <w:marTop w:val="0"/>
      <w:marBottom w:val="0"/>
      <w:divBdr>
        <w:top w:val="none" w:sz="0" w:space="0" w:color="auto"/>
        <w:left w:val="none" w:sz="0" w:space="0" w:color="auto"/>
        <w:bottom w:val="none" w:sz="0" w:space="0" w:color="auto"/>
        <w:right w:val="none" w:sz="0" w:space="0" w:color="auto"/>
      </w:divBdr>
    </w:div>
    <w:div w:id="1609970928">
      <w:bodyDiv w:val="1"/>
      <w:marLeft w:val="0"/>
      <w:marRight w:val="0"/>
      <w:marTop w:val="0"/>
      <w:marBottom w:val="0"/>
      <w:divBdr>
        <w:top w:val="none" w:sz="0" w:space="0" w:color="auto"/>
        <w:left w:val="none" w:sz="0" w:space="0" w:color="auto"/>
        <w:bottom w:val="none" w:sz="0" w:space="0" w:color="auto"/>
        <w:right w:val="none" w:sz="0" w:space="0" w:color="auto"/>
      </w:divBdr>
    </w:div>
    <w:div w:id="1610579807">
      <w:bodyDiv w:val="1"/>
      <w:marLeft w:val="0"/>
      <w:marRight w:val="0"/>
      <w:marTop w:val="0"/>
      <w:marBottom w:val="0"/>
      <w:divBdr>
        <w:top w:val="none" w:sz="0" w:space="0" w:color="auto"/>
        <w:left w:val="none" w:sz="0" w:space="0" w:color="auto"/>
        <w:bottom w:val="none" w:sz="0" w:space="0" w:color="auto"/>
        <w:right w:val="none" w:sz="0" w:space="0" w:color="auto"/>
      </w:divBdr>
    </w:div>
    <w:div w:id="1620144747">
      <w:bodyDiv w:val="1"/>
      <w:marLeft w:val="0"/>
      <w:marRight w:val="0"/>
      <w:marTop w:val="0"/>
      <w:marBottom w:val="0"/>
      <w:divBdr>
        <w:top w:val="none" w:sz="0" w:space="0" w:color="auto"/>
        <w:left w:val="none" w:sz="0" w:space="0" w:color="auto"/>
        <w:bottom w:val="none" w:sz="0" w:space="0" w:color="auto"/>
        <w:right w:val="none" w:sz="0" w:space="0" w:color="auto"/>
      </w:divBdr>
    </w:div>
    <w:div w:id="1620532025">
      <w:bodyDiv w:val="1"/>
      <w:marLeft w:val="0"/>
      <w:marRight w:val="0"/>
      <w:marTop w:val="0"/>
      <w:marBottom w:val="0"/>
      <w:divBdr>
        <w:top w:val="none" w:sz="0" w:space="0" w:color="auto"/>
        <w:left w:val="none" w:sz="0" w:space="0" w:color="auto"/>
        <w:bottom w:val="none" w:sz="0" w:space="0" w:color="auto"/>
        <w:right w:val="none" w:sz="0" w:space="0" w:color="auto"/>
      </w:divBdr>
    </w:div>
    <w:div w:id="1621759446">
      <w:bodyDiv w:val="1"/>
      <w:marLeft w:val="0"/>
      <w:marRight w:val="0"/>
      <w:marTop w:val="0"/>
      <w:marBottom w:val="0"/>
      <w:divBdr>
        <w:top w:val="none" w:sz="0" w:space="0" w:color="auto"/>
        <w:left w:val="none" w:sz="0" w:space="0" w:color="auto"/>
        <w:bottom w:val="none" w:sz="0" w:space="0" w:color="auto"/>
        <w:right w:val="none" w:sz="0" w:space="0" w:color="auto"/>
      </w:divBdr>
    </w:div>
    <w:div w:id="1622223880">
      <w:bodyDiv w:val="1"/>
      <w:marLeft w:val="0"/>
      <w:marRight w:val="0"/>
      <w:marTop w:val="0"/>
      <w:marBottom w:val="0"/>
      <w:divBdr>
        <w:top w:val="none" w:sz="0" w:space="0" w:color="auto"/>
        <w:left w:val="none" w:sz="0" w:space="0" w:color="auto"/>
        <w:bottom w:val="none" w:sz="0" w:space="0" w:color="auto"/>
        <w:right w:val="none" w:sz="0" w:space="0" w:color="auto"/>
      </w:divBdr>
    </w:div>
    <w:div w:id="1622689779">
      <w:bodyDiv w:val="1"/>
      <w:marLeft w:val="0"/>
      <w:marRight w:val="0"/>
      <w:marTop w:val="0"/>
      <w:marBottom w:val="0"/>
      <w:divBdr>
        <w:top w:val="none" w:sz="0" w:space="0" w:color="auto"/>
        <w:left w:val="none" w:sz="0" w:space="0" w:color="auto"/>
        <w:bottom w:val="none" w:sz="0" w:space="0" w:color="auto"/>
        <w:right w:val="none" w:sz="0" w:space="0" w:color="auto"/>
      </w:divBdr>
      <w:divsChild>
        <w:div w:id="149490908">
          <w:marLeft w:val="0"/>
          <w:marRight w:val="0"/>
          <w:marTop w:val="0"/>
          <w:marBottom w:val="0"/>
          <w:divBdr>
            <w:top w:val="none" w:sz="0" w:space="0" w:color="auto"/>
            <w:left w:val="none" w:sz="0" w:space="0" w:color="auto"/>
            <w:bottom w:val="none" w:sz="0" w:space="0" w:color="auto"/>
            <w:right w:val="none" w:sz="0" w:space="0" w:color="auto"/>
          </w:divBdr>
          <w:divsChild>
            <w:div w:id="1091855824">
              <w:marLeft w:val="0"/>
              <w:marRight w:val="0"/>
              <w:marTop w:val="0"/>
              <w:marBottom w:val="0"/>
              <w:divBdr>
                <w:top w:val="none" w:sz="0" w:space="0" w:color="auto"/>
                <w:left w:val="none" w:sz="0" w:space="0" w:color="auto"/>
                <w:bottom w:val="none" w:sz="0" w:space="0" w:color="auto"/>
                <w:right w:val="none" w:sz="0" w:space="0" w:color="auto"/>
              </w:divBdr>
              <w:divsChild>
                <w:div w:id="1725332977">
                  <w:marLeft w:val="0"/>
                  <w:marRight w:val="0"/>
                  <w:marTop w:val="0"/>
                  <w:marBottom w:val="0"/>
                  <w:divBdr>
                    <w:top w:val="none" w:sz="0" w:space="0" w:color="auto"/>
                    <w:left w:val="none" w:sz="0" w:space="0" w:color="auto"/>
                    <w:bottom w:val="none" w:sz="0" w:space="0" w:color="auto"/>
                    <w:right w:val="none" w:sz="0" w:space="0" w:color="auto"/>
                  </w:divBdr>
                  <w:divsChild>
                    <w:div w:id="1369181374">
                      <w:marLeft w:val="0"/>
                      <w:marRight w:val="0"/>
                      <w:marTop w:val="0"/>
                      <w:marBottom w:val="0"/>
                      <w:divBdr>
                        <w:top w:val="none" w:sz="0" w:space="0" w:color="auto"/>
                        <w:left w:val="none" w:sz="0" w:space="0" w:color="auto"/>
                        <w:bottom w:val="none" w:sz="0" w:space="0" w:color="auto"/>
                        <w:right w:val="none" w:sz="0" w:space="0" w:color="auto"/>
                      </w:divBdr>
                      <w:divsChild>
                        <w:div w:id="1839273531">
                          <w:marLeft w:val="0"/>
                          <w:marRight w:val="0"/>
                          <w:marTop w:val="0"/>
                          <w:marBottom w:val="0"/>
                          <w:divBdr>
                            <w:top w:val="none" w:sz="0" w:space="0" w:color="auto"/>
                            <w:left w:val="none" w:sz="0" w:space="0" w:color="auto"/>
                            <w:bottom w:val="none" w:sz="0" w:space="0" w:color="auto"/>
                            <w:right w:val="none" w:sz="0" w:space="0" w:color="auto"/>
                          </w:divBdr>
                          <w:divsChild>
                            <w:div w:id="101003340">
                              <w:marLeft w:val="0"/>
                              <w:marRight w:val="0"/>
                              <w:marTop w:val="0"/>
                              <w:marBottom w:val="0"/>
                              <w:divBdr>
                                <w:top w:val="none" w:sz="0" w:space="0" w:color="auto"/>
                                <w:left w:val="none" w:sz="0" w:space="0" w:color="auto"/>
                                <w:bottom w:val="none" w:sz="0" w:space="0" w:color="auto"/>
                                <w:right w:val="none" w:sz="0" w:space="0" w:color="auto"/>
                              </w:divBdr>
                              <w:divsChild>
                                <w:div w:id="6488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465793">
      <w:bodyDiv w:val="1"/>
      <w:marLeft w:val="0"/>
      <w:marRight w:val="0"/>
      <w:marTop w:val="0"/>
      <w:marBottom w:val="0"/>
      <w:divBdr>
        <w:top w:val="none" w:sz="0" w:space="0" w:color="auto"/>
        <w:left w:val="none" w:sz="0" w:space="0" w:color="auto"/>
        <w:bottom w:val="none" w:sz="0" w:space="0" w:color="auto"/>
        <w:right w:val="none" w:sz="0" w:space="0" w:color="auto"/>
      </w:divBdr>
    </w:div>
    <w:div w:id="1640725365">
      <w:bodyDiv w:val="1"/>
      <w:marLeft w:val="0"/>
      <w:marRight w:val="0"/>
      <w:marTop w:val="0"/>
      <w:marBottom w:val="0"/>
      <w:divBdr>
        <w:top w:val="none" w:sz="0" w:space="0" w:color="auto"/>
        <w:left w:val="none" w:sz="0" w:space="0" w:color="auto"/>
        <w:bottom w:val="none" w:sz="0" w:space="0" w:color="auto"/>
        <w:right w:val="none" w:sz="0" w:space="0" w:color="auto"/>
      </w:divBdr>
    </w:div>
    <w:div w:id="1640959920">
      <w:bodyDiv w:val="1"/>
      <w:marLeft w:val="0"/>
      <w:marRight w:val="0"/>
      <w:marTop w:val="0"/>
      <w:marBottom w:val="0"/>
      <w:divBdr>
        <w:top w:val="none" w:sz="0" w:space="0" w:color="auto"/>
        <w:left w:val="none" w:sz="0" w:space="0" w:color="auto"/>
        <w:bottom w:val="none" w:sz="0" w:space="0" w:color="auto"/>
        <w:right w:val="none" w:sz="0" w:space="0" w:color="auto"/>
      </w:divBdr>
    </w:div>
    <w:div w:id="1641231372">
      <w:bodyDiv w:val="1"/>
      <w:marLeft w:val="0"/>
      <w:marRight w:val="0"/>
      <w:marTop w:val="0"/>
      <w:marBottom w:val="0"/>
      <w:divBdr>
        <w:top w:val="none" w:sz="0" w:space="0" w:color="auto"/>
        <w:left w:val="none" w:sz="0" w:space="0" w:color="auto"/>
        <w:bottom w:val="none" w:sz="0" w:space="0" w:color="auto"/>
        <w:right w:val="none" w:sz="0" w:space="0" w:color="auto"/>
      </w:divBdr>
    </w:div>
    <w:div w:id="1642269999">
      <w:bodyDiv w:val="1"/>
      <w:marLeft w:val="0"/>
      <w:marRight w:val="0"/>
      <w:marTop w:val="0"/>
      <w:marBottom w:val="0"/>
      <w:divBdr>
        <w:top w:val="none" w:sz="0" w:space="0" w:color="auto"/>
        <w:left w:val="none" w:sz="0" w:space="0" w:color="auto"/>
        <w:bottom w:val="none" w:sz="0" w:space="0" w:color="auto"/>
        <w:right w:val="none" w:sz="0" w:space="0" w:color="auto"/>
      </w:divBdr>
    </w:div>
    <w:div w:id="1645768357">
      <w:bodyDiv w:val="1"/>
      <w:marLeft w:val="0"/>
      <w:marRight w:val="0"/>
      <w:marTop w:val="0"/>
      <w:marBottom w:val="0"/>
      <w:divBdr>
        <w:top w:val="none" w:sz="0" w:space="0" w:color="auto"/>
        <w:left w:val="none" w:sz="0" w:space="0" w:color="auto"/>
        <w:bottom w:val="none" w:sz="0" w:space="0" w:color="auto"/>
        <w:right w:val="none" w:sz="0" w:space="0" w:color="auto"/>
      </w:divBdr>
    </w:div>
    <w:div w:id="1648821530">
      <w:bodyDiv w:val="1"/>
      <w:marLeft w:val="0"/>
      <w:marRight w:val="0"/>
      <w:marTop w:val="0"/>
      <w:marBottom w:val="0"/>
      <w:divBdr>
        <w:top w:val="none" w:sz="0" w:space="0" w:color="auto"/>
        <w:left w:val="none" w:sz="0" w:space="0" w:color="auto"/>
        <w:bottom w:val="none" w:sz="0" w:space="0" w:color="auto"/>
        <w:right w:val="none" w:sz="0" w:space="0" w:color="auto"/>
      </w:divBdr>
    </w:div>
    <w:div w:id="1650817621">
      <w:bodyDiv w:val="1"/>
      <w:marLeft w:val="0"/>
      <w:marRight w:val="0"/>
      <w:marTop w:val="0"/>
      <w:marBottom w:val="0"/>
      <w:divBdr>
        <w:top w:val="none" w:sz="0" w:space="0" w:color="auto"/>
        <w:left w:val="none" w:sz="0" w:space="0" w:color="auto"/>
        <w:bottom w:val="none" w:sz="0" w:space="0" w:color="auto"/>
        <w:right w:val="none" w:sz="0" w:space="0" w:color="auto"/>
      </w:divBdr>
    </w:div>
    <w:div w:id="1654723748">
      <w:bodyDiv w:val="1"/>
      <w:marLeft w:val="0"/>
      <w:marRight w:val="0"/>
      <w:marTop w:val="0"/>
      <w:marBottom w:val="0"/>
      <w:divBdr>
        <w:top w:val="none" w:sz="0" w:space="0" w:color="auto"/>
        <w:left w:val="none" w:sz="0" w:space="0" w:color="auto"/>
        <w:bottom w:val="none" w:sz="0" w:space="0" w:color="auto"/>
        <w:right w:val="none" w:sz="0" w:space="0" w:color="auto"/>
      </w:divBdr>
    </w:div>
    <w:div w:id="1655984307">
      <w:bodyDiv w:val="1"/>
      <w:marLeft w:val="0"/>
      <w:marRight w:val="0"/>
      <w:marTop w:val="0"/>
      <w:marBottom w:val="0"/>
      <w:divBdr>
        <w:top w:val="none" w:sz="0" w:space="0" w:color="auto"/>
        <w:left w:val="none" w:sz="0" w:space="0" w:color="auto"/>
        <w:bottom w:val="none" w:sz="0" w:space="0" w:color="auto"/>
        <w:right w:val="none" w:sz="0" w:space="0" w:color="auto"/>
      </w:divBdr>
    </w:div>
    <w:div w:id="1656639952">
      <w:bodyDiv w:val="1"/>
      <w:marLeft w:val="0"/>
      <w:marRight w:val="0"/>
      <w:marTop w:val="0"/>
      <w:marBottom w:val="0"/>
      <w:divBdr>
        <w:top w:val="none" w:sz="0" w:space="0" w:color="auto"/>
        <w:left w:val="none" w:sz="0" w:space="0" w:color="auto"/>
        <w:bottom w:val="none" w:sz="0" w:space="0" w:color="auto"/>
        <w:right w:val="none" w:sz="0" w:space="0" w:color="auto"/>
      </w:divBdr>
    </w:div>
    <w:div w:id="1656839133">
      <w:bodyDiv w:val="1"/>
      <w:marLeft w:val="0"/>
      <w:marRight w:val="0"/>
      <w:marTop w:val="0"/>
      <w:marBottom w:val="0"/>
      <w:divBdr>
        <w:top w:val="none" w:sz="0" w:space="0" w:color="auto"/>
        <w:left w:val="none" w:sz="0" w:space="0" w:color="auto"/>
        <w:bottom w:val="none" w:sz="0" w:space="0" w:color="auto"/>
        <w:right w:val="none" w:sz="0" w:space="0" w:color="auto"/>
      </w:divBdr>
    </w:div>
    <w:div w:id="1657226447">
      <w:bodyDiv w:val="1"/>
      <w:marLeft w:val="0"/>
      <w:marRight w:val="0"/>
      <w:marTop w:val="0"/>
      <w:marBottom w:val="0"/>
      <w:divBdr>
        <w:top w:val="none" w:sz="0" w:space="0" w:color="auto"/>
        <w:left w:val="none" w:sz="0" w:space="0" w:color="auto"/>
        <w:bottom w:val="none" w:sz="0" w:space="0" w:color="auto"/>
        <w:right w:val="none" w:sz="0" w:space="0" w:color="auto"/>
      </w:divBdr>
    </w:div>
    <w:div w:id="1658339300">
      <w:bodyDiv w:val="1"/>
      <w:marLeft w:val="0"/>
      <w:marRight w:val="0"/>
      <w:marTop w:val="0"/>
      <w:marBottom w:val="0"/>
      <w:divBdr>
        <w:top w:val="none" w:sz="0" w:space="0" w:color="auto"/>
        <w:left w:val="none" w:sz="0" w:space="0" w:color="auto"/>
        <w:bottom w:val="none" w:sz="0" w:space="0" w:color="auto"/>
        <w:right w:val="none" w:sz="0" w:space="0" w:color="auto"/>
      </w:divBdr>
    </w:div>
    <w:div w:id="1666321866">
      <w:bodyDiv w:val="1"/>
      <w:marLeft w:val="0"/>
      <w:marRight w:val="0"/>
      <w:marTop w:val="0"/>
      <w:marBottom w:val="0"/>
      <w:divBdr>
        <w:top w:val="none" w:sz="0" w:space="0" w:color="auto"/>
        <w:left w:val="none" w:sz="0" w:space="0" w:color="auto"/>
        <w:bottom w:val="none" w:sz="0" w:space="0" w:color="auto"/>
        <w:right w:val="none" w:sz="0" w:space="0" w:color="auto"/>
      </w:divBdr>
    </w:div>
    <w:div w:id="1666669637">
      <w:bodyDiv w:val="1"/>
      <w:marLeft w:val="0"/>
      <w:marRight w:val="0"/>
      <w:marTop w:val="0"/>
      <w:marBottom w:val="0"/>
      <w:divBdr>
        <w:top w:val="none" w:sz="0" w:space="0" w:color="auto"/>
        <w:left w:val="none" w:sz="0" w:space="0" w:color="auto"/>
        <w:bottom w:val="none" w:sz="0" w:space="0" w:color="auto"/>
        <w:right w:val="none" w:sz="0" w:space="0" w:color="auto"/>
      </w:divBdr>
    </w:div>
    <w:div w:id="1670593893">
      <w:bodyDiv w:val="1"/>
      <w:marLeft w:val="0"/>
      <w:marRight w:val="0"/>
      <w:marTop w:val="0"/>
      <w:marBottom w:val="0"/>
      <w:divBdr>
        <w:top w:val="none" w:sz="0" w:space="0" w:color="auto"/>
        <w:left w:val="none" w:sz="0" w:space="0" w:color="auto"/>
        <w:bottom w:val="none" w:sz="0" w:space="0" w:color="auto"/>
        <w:right w:val="none" w:sz="0" w:space="0" w:color="auto"/>
      </w:divBdr>
    </w:div>
    <w:div w:id="1670713873">
      <w:bodyDiv w:val="1"/>
      <w:marLeft w:val="0"/>
      <w:marRight w:val="0"/>
      <w:marTop w:val="0"/>
      <w:marBottom w:val="0"/>
      <w:divBdr>
        <w:top w:val="none" w:sz="0" w:space="0" w:color="auto"/>
        <w:left w:val="none" w:sz="0" w:space="0" w:color="auto"/>
        <w:bottom w:val="none" w:sz="0" w:space="0" w:color="auto"/>
        <w:right w:val="none" w:sz="0" w:space="0" w:color="auto"/>
      </w:divBdr>
    </w:div>
    <w:div w:id="1670718173">
      <w:bodyDiv w:val="1"/>
      <w:marLeft w:val="0"/>
      <w:marRight w:val="0"/>
      <w:marTop w:val="0"/>
      <w:marBottom w:val="0"/>
      <w:divBdr>
        <w:top w:val="none" w:sz="0" w:space="0" w:color="auto"/>
        <w:left w:val="none" w:sz="0" w:space="0" w:color="auto"/>
        <w:bottom w:val="none" w:sz="0" w:space="0" w:color="auto"/>
        <w:right w:val="none" w:sz="0" w:space="0" w:color="auto"/>
      </w:divBdr>
    </w:div>
    <w:div w:id="1675643274">
      <w:bodyDiv w:val="1"/>
      <w:marLeft w:val="0"/>
      <w:marRight w:val="0"/>
      <w:marTop w:val="0"/>
      <w:marBottom w:val="0"/>
      <w:divBdr>
        <w:top w:val="none" w:sz="0" w:space="0" w:color="auto"/>
        <w:left w:val="none" w:sz="0" w:space="0" w:color="auto"/>
        <w:bottom w:val="none" w:sz="0" w:space="0" w:color="auto"/>
        <w:right w:val="none" w:sz="0" w:space="0" w:color="auto"/>
      </w:divBdr>
    </w:div>
    <w:div w:id="1688602408">
      <w:bodyDiv w:val="1"/>
      <w:marLeft w:val="0"/>
      <w:marRight w:val="0"/>
      <w:marTop w:val="0"/>
      <w:marBottom w:val="0"/>
      <w:divBdr>
        <w:top w:val="none" w:sz="0" w:space="0" w:color="auto"/>
        <w:left w:val="none" w:sz="0" w:space="0" w:color="auto"/>
        <w:bottom w:val="none" w:sz="0" w:space="0" w:color="auto"/>
        <w:right w:val="none" w:sz="0" w:space="0" w:color="auto"/>
      </w:divBdr>
    </w:div>
    <w:div w:id="1690835860">
      <w:bodyDiv w:val="1"/>
      <w:marLeft w:val="0"/>
      <w:marRight w:val="0"/>
      <w:marTop w:val="0"/>
      <w:marBottom w:val="0"/>
      <w:divBdr>
        <w:top w:val="none" w:sz="0" w:space="0" w:color="auto"/>
        <w:left w:val="none" w:sz="0" w:space="0" w:color="auto"/>
        <w:bottom w:val="none" w:sz="0" w:space="0" w:color="auto"/>
        <w:right w:val="none" w:sz="0" w:space="0" w:color="auto"/>
      </w:divBdr>
    </w:div>
    <w:div w:id="1691563603">
      <w:bodyDiv w:val="1"/>
      <w:marLeft w:val="0"/>
      <w:marRight w:val="0"/>
      <w:marTop w:val="0"/>
      <w:marBottom w:val="0"/>
      <w:divBdr>
        <w:top w:val="none" w:sz="0" w:space="0" w:color="auto"/>
        <w:left w:val="none" w:sz="0" w:space="0" w:color="auto"/>
        <w:bottom w:val="none" w:sz="0" w:space="0" w:color="auto"/>
        <w:right w:val="none" w:sz="0" w:space="0" w:color="auto"/>
      </w:divBdr>
    </w:div>
    <w:div w:id="1693796491">
      <w:bodyDiv w:val="1"/>
      <w:marLeft w:val="0"/>
      <w:marRight w:val="0"/>
      <w:marTop w:val="0"/>
      <w:marBottom w:val="0"/>
      <w:divBdr>
        <w:top w:val="none" w:sz="0" w:space="0" w:color="auto"/>
        <w:left w:val="none" w:sz="0" w:space="0" w:color="auto"/>
        <w:bottom w:val="none" w:sz="0" w:space="0" w:color="auto"/>
        <w:right w:val="none" w:sz="0" w:space="0" w:color="auto"/>
      </w:divBdr>
    </w:div>
    <w:div w:id="1700158259">
      <w:bodyDiv w:val="1"/>
      <w:marLeft w:val="0"/>
      <w:marRight w:val="0"/>
      <w:marTop w:val="0"/>
      <w:marBottom w:val="0"/>
      <w:divBdr>
        <w:top w:val="none" w:sz="0" w:space="0" w:color="auto"/>
        <w:left w:val="none" w:sz="0" w:space="0" w:color="auto"/>
        <w:bottom w:val="none" w:sz="0" w:space="0" w:color="auto"/>
        <w:right w:val="none" w:sz="0" w:space="0" w:color="auto"/>
      </w:divBdr>
    </w:div>
    <w:div w:id="1700813273">
      <w:bodyDiv w:val="1"/>
      <w:marLeft w:val="0"/>
      <w:marRight w:val="0"/>
      <w:marTop w:val="0"/>
      <w:marBottom w:val="0"/>
      <w:divBdr>
        <w:top w:val="none" w:sz="0" w:space="0" w:color="auto"/>
        <w:left w:val="none" w:sz="0" w:space="0" w:color="auto"/>
        <w:bottom w:val="none" w:sz="0" w:space="0" w:color="auto"/>
        <w:right w:val="none" w:sz="0" w:space="0" w:color="auto"/>
      </w:divBdr>
    </w:div>
    <w:div w:id="1703550357">
      <w:bodyDiv w:val="1"/>
      <w:marLeft w:val="0"/>
      <w:marRight w:val="0"/>
      <w:marTop w:val="0"/>
      <w:marBottom w:val="0"/>
      <w:divBdr>
        <w:top w:val="none" w:sz="0" w:space="0" w:color="auto"/>
        <w:left w:val="none" w:sz="0" w:space="0" w:color="auto"/>
        <w:bottom w:val="none" w:sz="0" w:space="0" w:color="auto"/>
        <w:right w:val="none" w:sz="0" w:space="0" w:color="auto"/>
      </w:divBdr>
    </w:div>
    <w:div w:id="1705247725">
      <w:bodyDiv w:val="1"/>
      <w:marLeft w:val="0"/>
      <w:marRight w:val="0"/>
      <w:marTop w:val="0"/>
      <w:marBottom w:val="0"/>
      <w:divBdr>
        <w:top w:val="none" w:sz="0" w:space="0" w:color="auto"/>
        <w:left w:val="none" w:sz="0" w:space="0" w:color="auto"/>
        <w:bottom w:val="none" w:sz="0" w:space="0" w:color="auto"/>
        <w:right w:val="none" w:sz="0" w:space="0" w:color="auto"/>
      </w:divBdr>
    </w:div>
    <w:div w:id="1706950705">
      <w:bodyDiv w:val="1"/>
      <w:marLeft w:val="0"/>
      <w:marRight w:val="0"/>
      <w:marTop w:val="0"/>
      <w:marBottom w:val="0"/>
      <w:divBdr>
        <w:top w:val="none" w:sz="0" w:space="0" w:color="auto"/>
        <w:left w:val="none" w:sz="0" w:space="0" w:color="auto"/>
        <w:bottom w:val="none" w:sz="0" w:space="0" w:color="auto"/>
        <w:right w:val="none" w:sz="0" w:space="0" w:color="auto"/>
      </w:divBdr>
    </w:div>
    <w:div w:id="1707751644">
      <w:bodyDiv w:val="1"/>
      <w:marLeft w:val="0"/>
      <w:marRight w:val="0"/>
      <w:marTop w:val="0"/>
      <w:marBottom w:val="0"/>
      <w:divBdr>
        <w:top w:val="none" w:sz="0" w:space="0" w:color="auto"/>
        <w:left w:val="none" w:sz="0" w:space="0" w:color="auto"/>
        <w:bottom w:val="none" w:sz="0" w:space="0" w:color="auto"/>
        <w:right w:val="none" w:sz="0" w:space="0" w:color="auto"/>
      </w:divBdr>
    </w:div>
    <w:div w:id="1709641651">
      <w:bodyDiv w:val="1"/>
      <w:marLeft w:val="0"/>
      <w:marRight w:val="0"/>
      <w:marTop w:val="0"/>
      <w:marBottom w:val="0"/>
      <w:divBdr>
        <w:top w:val="none" w:sz="0" w:space="0" w:color="auto"/>
        <w:left w:val="none" w:sz="0" w:space="0" w:color="auto"/>
        <w:bottom w:val="none" w:sz="0" w:space="0" w:color="auto"/>
        <w:right w:val="none" w:sz="0" w:space="0" w:color="auto"/>
      </w:divBdr>
    </w:div>
    <w:div w:id="1712264733">
      <w:bodyDiv w:val="1"/>
      <w:marLeft w:val="0"/>
      <w:marRight w:val="0"/>
      <w:marTop w:val="0"/>
      <w:marBottom w:val="0"/>
      <w:divBdr>
        <w:top w:val="none" w:sz="0" w:space="0" w:color="auto"/>
        <w:left w:val="none" w:sz="0" w:space="0" w:color="auto"/>
        <w:bottom w:val="none" w:sz="0" w:space="0" w:color="auto"/>
        <w:right w:val="none" w:sz="0" w:space="0" w:color="auto"/>
      </w:divBdr>
    </w:div>
    <w:div w:id="1716929792">
      <w:bodyDiv w:val="1"/>
      <w:marLeft w:val="0"/>
      <w:marRight w:val="0"/>
      <w:marTop w:val="0"/>
      <w:marBottom w:val="0"/>
      <w:divBdr>
        <w:top w:val="none" w:sz="0" w:space="0" w:color="auto"/>
        <w:left w:val="none" w:sz="0" w:space="0" w:color="auto"/>
        <w:bottom w:val="none" w:sz="0" w:space="0" w:color="auto"/>
        <w:right w:val="none" w:sz="0" w:space="0" w:color="auto"/>
      </w:divBdr>
    </w:div>
    <w:div w:id="1718702850">
      <w:bodyDiv w:val="1"/>
      <w:marLeft w:val="0"/>
      <w:marRight w:val="0"/>
      <w:marTop w:val="0"/>
      <w:marBottom w:val="0"/>
      <w:divBdr>
        <w:top w:val="none" w:sz="0" w:space="0" w:color="auto"/>
        <w:left w:val="none" w:sz="0" w:space="0" w:color="auto"/>
        <w:bottom w:val="none" w:sz="0" w:space="0" w:color="auto"/>
        <w:right w:val="none" w:sz="0" w:space="0" w:color="auto"/>
      </w:divBdr>
    </w:div>
    <w:div w:id="1721900680">
      <w:bodyDiv w:val="1"/>
      <w:marLeft w:val="0"/>
      <w:marRight w:val="0"/>
      <w:marTop w:val="0"/>
      <w:marBottom w:val="0"/>
      <w:divBdr>
        <w:top w:val="none" w:sz="0" w:space="0" w:color="auto"/>
        <w:left w:val="none" w:sz="0" w:space="0" w:color="auto"/>
        <w:bottom w:val="none" w:sz="0" w:space="0" w:color="auto"/>
        <w:right w:val="none" w:sz="0" w:space="0" w:color="auto"/>
      </w:divBdr>
    </w:div>
    <w:div w:id="1725332257">
      <w:bodyDiv w:val="1"/>
      <w:marLeft w:val="0"/>
      <w:marRight w:val="0"/>
      <w:marTop w:val="0"/>
      <w:marBottom w:val="0"/>
      <w:divBdr>
        <w:top w:val="none" w:sz="0" w:space="0" w:color="auto"/>
        <w:left w:val="none" w:sz="0" w:space="0" w:color="auto"/>
        <w:bottom w:val="none" w:sz="0" w:space="0" w:color="auto"/>
        <w:right w:val="none" w:sz="0" w:space="0" w:color="auto"/>
      </w:divBdr>
    </w:div>
    <w:div w:id="1735161224">
      <w:bodyDiv w:val="1"/>
      <w:marLeft w:val="0"/>
      <w:marRight w:val="0"/>
      <w:marTop w:val="0"/>
      <w:marBottom w:val="0"/>
      <w:divBdr>
        <w:top w:val="none" w:sz="0" w:space="0" w:color="auto"/>
        <w:left w:val="none" w:sz="0" w:space="0" w:color="auto"/>
        <w:bottom w:val="none" w:sz="0" w:space="0" w:color="auto"/>
        <w:right w:val="none" w:sz="0" w:space="0" w:color="auto"/>
      </w:divBdr>
    </w:div>
    <w:div w:id="1737439182">
      <w:bodyDiv w:val="1"/>
      <w:marLeft w:val="0"/>
      <w:marRight w:val="0"/>
      <w:marTop w:val="0"/>
      <w:marBottom w:val="0"/>
      <w:divBdr>
        <w:top w:val="none" w:sz="0" w:space="0" w:color="auto"/>
        <w:left w:val="none" w:sz="0" w:space="0" w:color="auto"/>
        <w:bottom w:val="none" w:sz="0" w:space="0" w:color="auto"/>
        <w:right w:val="none" w:sz="0" w:space="0" w:color="auto"/>
      </w:divBdr>
    </w:div>
    <w:div w:id="1745495531">
      <w:bodyDiv w:val="1"/>
      <w:marLeft w:val="0"/>
      <w:marRight w:val="0"/>
      <w:marTop w:val="0"/>
      <w:marBottom w:val="0"/>
      <w:divBdr>
        <w:top w:val="none" w:sz="0" w:space="0" w:color="auto"/>
        <w:left w:val="none" w:sz="0" w:space="0" w:color="auto"/>
        <w:bottom w:val="none" w:sz="0" w:space="0" w:color="auto"/>
        <w:right w:val="none" w:sz="0" w:space="0" w:color="auto"/>
      </w:divBdr>
    </w:div>
    <w:div w:id="1749233097">
      <w:bodyDiv w:val="1"/>
      <w:marLeft w:val="0"/>
      <w:marRight w:val="0"/>
      <w:marTop w:val="0"/>
      <w:marBottom w:val="0"/>
      <w:divBdr>
        <w:top w:val="none" w:sz="0" w:space="0" w:color="auto"/>
        <w:left w:val="none" w:sz="0" w:space="0" w:color="auto"/>
        <w:bottom w:val="none" w:sz="0" w:space="0" w:color="auto"/>
        <w:right w:val="none" w:sz="0" w:space="0" w:color="auto"/>
      </w:divBdr>
    </w:div>
    <w:div w:id="1750078220">
      <w:bodyDiv w:val="1"/>
      <w:marLeft w:val="0"/>
      <w:marRight w:val="0"/>
      <w:marTop w:val="0"/>
      <w:marBottom w:val="0"/>
      <w:divBdr>
        <w:top w:val="none" w:sz="0" w:space="0" w:color="auto"/>
        <w:left w:val="none" w:sz="0" w:space="0" w:color="auto"/>
        <w:bottom w:val="none" w:sz="0" w:space="0" w:color="auto"/>
        <w:right w:val="none" w:sz="0" w:space="0" w:color="auto"/>
      </w:divBdr>
    </w:div>
    <w:div w:id="1752308480">
      <w:bodyDiv w:val="1"/>
      <w:marLeft w:val="0"/>
      <w:marRight w:val="0"/>
      <w:marTop w:val="0"/>
      <w:marBottom w:val="0"/>
      <w:divBdr>
        <w:top w:val="none" w:sz="0" w:space="0" w:color="auto"/>
        <w:left w:val="none" w:sz="0" w:space="0" w:color="auto"/>
        <w:bottom w:val="none" w:sz="0" w:space="0" w:color="auto"/>
        <w:right w:val="none" w:sz="0" w:space="0" w:color="auto"/>
      </w:divBdr>
    </w:div>
    <w:div w:id="1753045620">
      <w:bodyDiv w:val="1"/>
      <w:marLeft w:val="0"/>
      <w:marRight w:val="0"/>
      <w:marTop w:val="0"/>
      <w:marBottom w:val="0"/>
      <w:divBdr>
        <w:top w:val="none" w:sz="0" w:space="0" w:color="auto"/>
        <w:left w:val="none" w:sz="0" w:space="0" w:color="auto"/>
        <w:bottom w:val="none" w:sz="0" w:space="0" w:color="auto"/>
        <w:right w:val="none" w:sz="0" w:space="0" w:color="auto"/>
      </w:divBdr>
    </w:div>
    <w:div w:id="1756592482">
      <w:bodyDiv w:val="1"/>
      <w:marLeft w:val="0"/>
      <w:marRight w:val="0"/>
      <w:marTop w:val="0"/>
      <w:marBottom w:val="0"/>
      <w:divBdr>
        <w:top w:val="none" w:sz="0" w:space="0" w:color="auto"/>
        <w:left w:val="none" w:sz="0" w:space="0" w:color="auto"/>
        <w:bottom w:val="none" w:sz="0" w:space="0" w:color="auto"/>
        <w:right w:val="none" w:sz="0" w:space="0" w:color="auto"/>
      </w:divBdr>
    </w:div>
    <w:div w:id="1757634976">
      <w:bodyDiv w:val="1"/>
      <w:marLeft w:val="0"/>
      <w:marRight w:val="0"/>
      <w:marTop w:val="0"/>
      <w:marBottom w:val="0"/>
      <w:divBdr>
        <w:top w:val="none" w:sz="0" w:space="0" w:color="auto"/>
        <w:left w:val="none" w:sz="0" w:space="0" w:color="auto"/>
        <w:bottom w:val="none" w:sz="0" w:space="0" w:color="auto"/>
        <w:right w:val="none" w:sz="0" w:space="0" w:color="auto"/>
      </w:divBdr>
    </w:div>
    <w:div w:id="1761443636">
      <w:bodyDiv w:val="1"/>
      <w:marLeft w:val="0"/>
      <w:marRight w:val="0"/>
      <w:marTop w:val="0"/>
      <w:marBottom w:val="0"/>
      <w:divBdr>
        <w:top w:val="none" w:sz="0" w:space="0" w:color="auto"/>
        <w:left w:val="none" w:sz="0" w:space="0" w:color="auto"/>
        <w:bottom w:val="none" w:sz="0" w:space="0" w:color="auto"/>
        <w:right w:val="none" w:sz="0" w:space="0" w:color="auto"/>
      </w:divBdr>
    </w:div>
    <w:div w:id="1762800243">
      <w:bodyDiv w:val="1"/>
      <w:marLeft w:val="0"/>
      <w:marRight w:val="0"/>
      <w:marTop w:val="0"/>
      <w:marBottom w:val="0"/>
      <w:divBdr>
        <w:top w:val="none" w:sz="0" w:space="0" w:color="auto"/>
        <w:left w:val="none" w:sz="0" w:space="0" w:color="auto"/>
        <w:bottom w:val="none" w:sz="0" w:space="0" w:color="auto"/>
        <w:right w:val="none" w:sz="0" w:space="0" w:color="auto"/>
      </w:divBdr>
    </w:div>
    <w:div w:id="1766459865">
      <w:bodyDiv w:val="1"/>
      <w:marLeft w:val="0"/>
      <w:marRight w:val="0"/>
      <w:marTop w:val="0"/>
      <w:marBottom w:val="0"/>
      <w:divBdr>
        <w:top w:val="none" w:sz="0" w:space="0" w:color="auto"/>
        <w:left w:val="none" w:sz="0" w:space="0" w:color="auto"/>
        <w:bottom w:val="none" w:sz="0" w:space="0" w:color="auto"/>
        <w:right w:val="none" w:sz="0" w:space="0" w:color="auto"/>
      </w:divBdr>
    </w:div>
    <w:div w:id="1766925168">
      <w:bodyDiv w:val="1"/>
      <w:marLeft w:val="0"/>
      <w:marRight w:val="0"/>
      <w:marTop w:val="0"/>
      <w:marBottom w:val="0"/>
      <w:divBdr>
        <w:top w:val="none" w:sz="0" w:space="0" w:color="auto"/>
        <w:left w:val="none" w:sz="0" w:space="0" w:color="auto"/>
        <w:bottom w:val="none" w:sz="0" w:space="0" w:color="auto"/>
        <w:right w:val="none" w:sz="0" w:space="0" w:color="auto"/>
      </w:divBdr>
    </w:div>
    <w:div w:id="1767266876">
      <w:bodyDiv w:val="1"/>
      <w:marLeft w:val="0"/>
      <w:marRight w:val="0"/>
      <w:marTop w:val="0"/>
      <w:marBottom w:val="0"/>
      <w:divBdr>
        <w:top w:val="none" w:sz="0" w:space="0" w:color="auto"/>
        <w:left w:val="none" w:sz="0" w:space="0" w:color="auto"/>
        <w:bottom w:val="none" w:sz="0" w:space="0" w:color="auto"/>
        <w:right w:val="none" w:sz="0" w:space="0" w:color="auto"/>
      </w:divBdr>
    </w:div>
    <w:div w:id="1769697554">
      <w:bodyDiv w:val="1"/>
      <w:marLeft w:val="0"/>
      <w:marRight w:val="0"/>
      <w:marTop w:val="0"/>
      <w:marBottom w:val="0"/>
      <w:divBdr>
        <w:top w:val="none" w:sz="0" w:space="0" w:color="auto"/>
        <w:left w:val="none" w:sz="0" w:space="0" w:color="auto"/>
        <w:bottom w:val="none" w:sz="0" w:space="0" w:color="auto"/>
        <w:right w:val="none" w:sz="0" w:space="0" w:color="auto"/>
      </w:divBdr>
    </w:div>
    <w:div w:id="1771001012">
      <w:bodyDiv w:val="1"/>
      <w:marLeft w:val="0"/>
      <w:marRight w:val="0"/>
      <w:marTop w:val="0"/>
      <w:marBottom w:val="0"/>
      <w:divBdr>
        <w:top w:val="none" w:sz="0" w:space="0" w:color="auto"/>
        <w:left w:val="none" w:sz="0" w:space="0" w:color="auto"/>
        <w:bottom w:val="none" w:sz="0" w:space="0" w:color="auto"/>
        <w:right w:val="none" w:sz="0" w:space="0" w:color="auto"/>
      </w:divBdr>
    </w:div>
    <w:div w:id="1771849621">
      <w:bodyDiv w:val="1"/>
      <w:marLeft w:val="0"/>
      <w:marRight w:val="0"/>
      <w:marTop w:val="0"/>
      <w:marBottom w:val="0"/>
      <w:divBdr>
        <w:top w:val="none" w:sz="0" w:space="0" w:color="auto"/>
        <w:left w:val="none" w:sz="0" w:space="0" w:color="auto"/>
        <w:bottom w:val="none" w:sz="0" w:space="0" w:color="auto"/>
        <w:right w:val="none" w:sz="0" w:space="0" w:color="auto"/>
      </w:divBdr>
    </w:div>
    <w:div w:id="1775633302">
      <w:bodyDiv w:val="1"/>
      <w:marLeft w:val="0"/>
      <w:marRight w:val="0"/>
      <w:marTop w:val="0"/>
      <w:marBottom w:val="0"/>
      <w:divBdr>
        <w:top w:val="none" w:sz="0" w:space="0" w:color="auto"/>
        <w:left w:val="none" w:sz="0" w:space="0" w:color="auto"/>
        <w:bottom w:val="none" w:sz="0" w:space="0" w:color="auto"/>
        <w:right w:val="none" w:sz="0" w:space="0" w:color="auto"/>
      </w:divBdr>
    </w:div>
    <w:div w:id="1776945918">
      <w:bodyDiv w:val="1"/>
      <w:marLeft w:val="0"/>
      <w:marRight w:val="0"/>
      <w:marTop w:val="0"/>
      <w:marBottom w:val="0"/>
      <w:divBdr>
        <w:top w:val="none" w:sz="0" w:space="0" w:color="auto"/>
        <w:left w:val="none" w:sz="0" w:space="0" w:color="auto"/>
        <w:bottom w:val="none" w:sz="0" w:space="0" w:color="auto"/>
        <w:right w:val="none" w:sz="0" w:space="0" w:color="auto"/>
      </w:divBdr>
    </w:div>
    <w:div w:id="1777867768">
      <w:bodyDiv w:val="1"/>
      <w:marLeft w:val="0"/>
      <w:marRight w:val="0"/>
      <w:marTop w:val="0"/>
      <w:marBottom w:val="0"/>
      <w:divBdr>
        <w:top w:val="none" w:sz="0" w:space="0" w:color="auto"/>
        <w:left w:val="none" w:sz="0" w:space="0" w:color="auto"/>
        <w:bottom w:val="none" w:sz="0" w:space="0" w:color="auto"/>
        <w:right w:val="none" w:sz="0" w:space="0" w:color="auto"/>
      </w:divBdr>
    </w:div>
    <w:div w:id="1782068047">
      <w:bodyDiv w:val="1"/>
      <w:marLeft w:val="0"/>
      <w:marRight w:val="0"/>
      <w:marTop w:val="0"/>
      <w:marBottom w:val="0"/>
      <w:divBdr>
        <w:top w:val="none" w:sz="0" w:space="0" w:color="auto"/>
        <w:left w:val="none" w:sz="0" w:space="0" w:color="auto"/>
        <w:bottom w:val="none" w:sz="0" w:space="0" w:color="auto"/>
        <w:right w:val="none" w:sz="0" w:space="0" w:color="auto"/>
      </w:divBdr>
    </w:div>
    <w:div w:id="1785610104">
      <w:bodyDiv w:val="1"/>
      <w:marLeft w:val="0"/>
      <w:marRight w:val="0"/>
      <w:marTop w:val="0"/>
      <w:marBottom w:val="0"/>
      <w:divBdr>
        <w:top w:val="none" w:sz="0" w:space="0" w:color="auto"/>
        <w:left w:val="none" w:sz="0" w:space="0" w:color="auto"/>
        <w:bottom w:val="none" w:sz="0" w:space="0" w:color="auto"/>
        <w:right w:val="none" w:sz="0" w:space="0" w:color="auto"/>
      </w:divBdr>
    </w:div>
    <w:div w:id="1786577581">
      <w:bodyDiv w:val="1"/>
      <w:marLeft w:val="0"/>
      <w:marRight w:val="0"/>
      <w:marTop w:val="0"/>
      <w:marBottom w:val="0"/>
      <w:divBdr>
        <w:top w:val="none" w:sz="0" w:space="0" w:color="auto"/>
        <w:left w:val="none" w:sz="0" w:space="0" w:color="auto"/>
        <w:bottom w:val="none" w:sz="0" w:space="0" w:color="auto"/>
        <w:right w:val="none" w:sz="0" w:space="0" w:color="auto"/>
      </w:divBdr>
    </w:div>
    <w:div w:id="1788814938">
      <w:bodyDiv w:val="1"/>
      <w:marLeft w:val="0"/>
      <w:marRight w:val="0"/>
      <w:marTop w:val="0"/>
      <w:marBottom w:val="0"/>
      <w:divBdr>
        <w:top w:val="none" w:sz="0" w:space="0" w:color="auto"/>
        <w:left w:val="none" w:sz="0" w:space="0" w:color="auto"/>
        <w:bottom w:val="none" w:sz="0" w:space="0" w:color="auto"/>
        <w:right w:val="none" w:sz="0" w:space="0" w:color="auto"/>
      </w:divBdr>
    </w:div>
    <w:div w:id="1792045956">
      <w:bodyDiv w:val="1"/>
      <w:marLeft w:val="0"/>
      <w:marRight w:val="0"/>
      <w:marTop w:val="0"/>
      <w:marBottom w:val="0"/>
      <w:divBdr>
        <w:top w:val="none" w:sz="0" w:space="0" w:color="auto"/>
        <w:left w:val="none" w:sz="0" w:space="0" w:color="auto"/>
        <w:bottom w:val="none" w:sz="0" w:space="0" w:color="auto"/>
        <w:right w:val="none" w:sz="0" w:space="0" w:color="auto"/>
      </w:divBdr>
    </w:div>
    <w:div w:id="1793094408">
      <w:bodyDiv w:val="1"/>
      <w:marLeft w:val="0"/>
      <w:marRight w:val="0"/>
      <w:marTop w:val="0"/>
      <w:marBottom w:val="0"/>
      <w:divBdr>
        <w:top w:val="none" w:sz="0" w:space="0" w:color="auto"/>
        <w:left w:val="none" w:sz="0" w:space="0" w:color="auto"/>
        <w:bottom w:val="none" w:sz="0" w:space="0" w:color="auto"/>
        <w:right w:val="none" w:sz="0" w:space="0" w:color="auto"/>
      </w:divBdr>
    </w:div>
    <w:div w:id="1795517896">
      <w:bodyDiv w:val="1"/>
      <w:marLeft w:val="0"/>
      <w:marRight w:val="0"/>
      <w:marTop w:val="0"/>
      <w:marBottom w:val="0"/>
      <w:divBdr>
        <w:top w:val="none" w:sz="0" w:space="0" w:color="auto"/>
        <w:left w:val="none" w:sz="0" w:space="0" w:color="auto"/>
        <w:bottom w:val="none" w:sz="0" w:space="0" w:color="auto"/>
        <w:right w:val="none" w:sz="0" w:space="0" w:color="auto"/>
      </w:divBdr>
    </w:div>
    <w:div w:id="1800755162">
      <w:bodyDiv w:val="1"/>
      <w:marLeft w:val="0"/>
      <w:marRight w:val="0"/>
      <w:marTop w:val="0"/>
      <w:marBottom w:val="0"/>
      <w:divBdr>
        <w:top w:val="none" w:sz="0" w:space="0" w:color="auto"/>
        <w:left w:val="none" w:sz="0" w:space="0" w:color="auto"/>
        <w:bottom w:val="none" w:sz="0" w:space="0" w:color="auto"/>
        <w:right w:val="none" w:sz="0" w:space="0" w:color="auto"/>
      </w:divBdr>
    </w:div>
    <w:div w:id="1801261570">
      <w:bodyDiv w:val="1"/>
      <w:marLeft w:val="0"/>
      <w:marRight w:val="0"/>
      <w:marTop w:val="0"/>
      <w:marBottom w:val="0"/>
      <w:divBdr>
        <w:top w:val="none" w:sz="0" w:space="0" w:color="auto"/>
        <w:left w:val="none" w:sz="0" w:space="0" w:color="auto"/>
        <w:bottom w:val="none" w:sz="0" w:space="0" w:color="auto"/>
        <w:right w:val="none" w:sz="0" w:space="0" w:color="auto"/>
      </w:divBdr>
    </w:div>
    <w:div w:id="1808932293">
      <w:bodyDiv w:val="1"/>
      <w:marLeft w:val="0"/>
      <w:marRight w:val="0"/>
      <w:marTop w:val="0"/>
      <w:marBottom w:val="0"/>
      <w:divBdr>
        <w:top w:val="none" w:sz="0" w:space="0" w:color="auto"/>
        <w:left w:val="none" w:sz="0" w:space="0" w:color="auto"/>
        <w:bottom w:val="none" w:sz="0" w:space="0" w:color="auto"/>
        <w:right w:val="none" w:sz="0" w:space="0" w:color="auto"/>
      </w:divBdr>
    </w:div>
    <w:div w:id="1809398053">
      <w:bodyDiv w:val="1"/>
      <w:marLeft w:val="0"/>
      <w:marRight w:val="0"/>
      <w:marTop w:val="0"/>
      <w:marBottom w:val="0"/>
      <w:divBdr>
        <w:top w:val="none" w:sz="0" w:space="0" w:color="auto"/>
        <w:left w:val="none" w:sz="0" w:space="0" w:color="auto"/>
        <w:bottom w:val="none" w:sz="0" w:space="0" w:color="auto"/>
        <w:right w:val="none" w:sz="0" w:space="0" w:color="auto"/>
      </w:divBdr>
    </w:div>
    <w:div w:id="1810171084">
      <w:bodyDiv w:val="1"/>
      <w:marLeft w:val="0"/>
      <w:marRight w:val="0"/>
      <w:marTop w:val="0"/>
      <w:marBottom w:val="0"/>
      <w:divBdr>
        <w:top w:val="none" w:sz="0" w:space="0" w:color="auto"/>
        <w:left w:val="none" w:sz="0" w:space="0" w:color="auto"/>
        <w:bottom w:val="none" w:sz="0" w:space="0" w:color="auto"/>
        <w:right w:val="none" w:sz="0" w:space="0" w:color="auto"/>
      </w:divBdr>
    </w:div>
    <w:div w:id="1814102638">
      <w:bodyDiv w:val="1"/>
      <w:marLeft w:val="0"/>
      <w:marRight w:val="0"/>
      <w:marTop w:val="0"/>
      <w:marBottom w:val="0"/>
      <w:divBdr>
        <w:top w:val="none" w:sz="0" w:space="0" w:color="auto"/>
        <w:left w:val="none" w:sz="0" w:space="0" w:color="auto"/>
        <w:bottom w:val="none" w:sz="0" w:space="0" w:color="auto"/>
        <w:right w:val="none" w:sz="0" w:space="0" w:color="auto"/>
      </w:divBdr>
    </w:div>
    <w:div w:id="1816027159">
      <w:bodyDiv w:val="1"/>
      <w:marLeft w:val="0"/>
      <w:marRight w:val="0"/>
      <w:marTop w:val="0"/>
      <w:marBottom w:val="0"/>
      <w:divBdr>
        <w:top w:val="none" w:sz="0" w:space="0" w:color="auto"/>
        <w:left w:val="none" w:sz="0" w:space="0" w:color="auto"/>
        <w:bottom w:val="none" w:sz="0" w:space="0" w:color="auto"/>
        <w:right w:val="none" w:sz="0" w:space="0" w:color="auto"/>
      </w:divBdr>
    </w:div>
    <w:div w:id="1817911455">
      <w:bodyDiv w:val="1"/>
      <w:marLeft w:val="0"/>
      <w:marRight w:val="0"/>
      <w:marTop w:val="0"/>
      <w:marBottom w:val="0"/>
      <w:divBdr>
        <w:top w:val="none" w:sz="0" w:space="0" w:color="auto"/>
        <w:left w:val="none" w:sz="0" w:space="0" w:color="auto"/>
        <w:bottom w:val="none" w:sz="0" w:space="0" w:color="auto"/>
        <w:right w:val="none" w:sz="0" w:space="0" w:color="auto"/>
      </w:divBdr>
    </w:div>
    <w:div w:id="1819833648">
      <w:bodyDiv w:val="1"/>
      <w:marLeft w:val="0"/>
      <w:marRight w:val="0"/>
      <w:marTop w:val="0"/>
      <w:marBottom w:val="0"/>
      <w:divBdr>
        <w:top w:val="none" w:sz="0" w:space="0" w:color="auto"/>
        <w:left w:val="none" w:sz="0" w:space="0" w:color="auto"/>
        <w:bottom w:val="none" w:sz="0" w:space="0" w:color="auto"/>
        <w:right w:val="none" w:sz="0" w:space="0" w:color="auto"/>
      </w:divBdr>
    </w:div>
    <w:div w:id="1820420210">
      <w:bodyDiv w:val="1"/>
      <w:marLeft w:val="0"/>
      <w:marRight w:val="0"/>
      <w:marTop w:val="0"/>
      <w:marBottom w:val="0"/>
      <w:divBdr>
        <w:top w:val="none" w:sz="0" w:space="0" w:color="auto"/>
        <w:left w:val="none" w:sz="0" w:space="0" w:color="auto"/>
        <w:bottom w:val="none" w:sz="0" w:space="0" w:color="auto"/>
        <w:right w:val="none" w:sz="0" w:space="0" w:color="auto"/>
      </w:divBdr>
    </w:div>
    <w:div w:id="1822383361">
      <w:bodyDiv w:val="1"/>
      <w:marLeft w:val="0"/>
      <w:marRight w:val="0"/>
      <w:marTop w:val="0"/>
      <w:marBottom w:val="0"/>
      <w:divBdr>
        <w:top w:val="none" w:sz="0" w:space="0" w:color="auto"/>
        <w:left w:val="none" w:sz="0" w:space="0" w:color="auto"/>
        <w:bottom w:val="none" w:sz="0" w:space="0" w:color="auto"/>
        <w:right w:val="none" w:sz="0" w:space="0" w:color="auto"/>
      </w:divBdr>
    </w:div>
    <w:div w:id="1827815168">
      <w:bodyDiv w:val="1"/>
      <w:marLeft w:val="0"/>
      <w:marRight w:val="0"/>
      <w:marTop w:val="0"/>
      <w:marBottom w:val="0"/>
      <w:divBdr>
        <w:top w:val="none" w:sz="0" w:space="0" w:color="auto"/>
        <w:left w:val="none" w:sz="0" w:space="0" w:color="auto"/>
        <w:bottom w:val="none" w:sz="0" w:space="0" w:color="auto"/>
        <w:right w:val="none" w:sz="0" w:space="0" w:color="auto"/>
      </w:divBdr>
    </w:div>
    <w:div w:id="1831406223">
      <w:bodyDiv w:val="1"/>
      <w:marLeft w:val="0"/>
      <w:marRight w:val="0"/>
      <w:marTop w:val="0"/>
      <w:marBottom w:val="0"/>
      <w:divBdr>
        <w:top w:val="none" w:sz="0" w:space="0" w:color="auto"/>
        <w:left w:val="none" w:sz="0" w:space="0" w:color="auto"/>
        <w:bottom w:val="none" w:sz="0" w:space="0" w:color="auto"/>
        <w:right w:val="none" w:sz="0" w:space="0" w:color="auto"/>
      </w:divBdr>
    </w:div>
    <w:div w:id="1833135596">
      <w:bodyDiv w:val="1"/>
      <w:marLeft w:val="0"/>
      <w:marRight w:val="0"/>
      <w:marTop w:val="0"/>
      <w:marBottom w:val="0"/>
      <w:divBdr>
        <w:top w:val="none" w:sz="0" w:space="0" w:color="auto"/>
        <w:left w:val="none" w:sz="0" w:space="0" w:color="auto"/>
        <w:bottom w:val="none" w:sz="0" w:space="0" w:color="auto"/>
        <w:right w:val="none" w:sz="0" w:space="0" w:color="auto"/>
      </w:divBdr>
    </w:div>
    <w:div w:id="1840654979">
      <w:bodyDiv w:val="1"/>
      <w:marLeft w:val="0"/>
      <w:marRight w:val="0"/>
      <w:marTop w:val="0"/>
      <w:marBottom w:val="0"/>
      <w:divBdr>
        <w:top w:val="none" w:sz="0" w:space="0" w:color="auto"/>
        <w:left w:val="none" w:sz="0" w:space="0" w:color="auto"/>
        <w:bottom w:val="none" w:sz="0" w:space="0" w:color="auto"/>
        <w:right w:val="none" w:sz="0" w:space="0" w:color="auto"/>
      </w:divBdr>
    </w:div>
    <w:div w:id="1842116228">
      <w:bodyDiv w:val="1"/>
      <w:marLeft w:val="0"/>
      <w:marRight w:val="0"/>
      <w:marTop w:val="0"/>
      <w:marBottom w:val="0"/>
      <w:divBdr>
        <w:top w:val="none" w:sz="0" w:space="0" w:color="auto"/>
        <w:left w:val="none" w:sz="0" w:space="0" w:color="auto"/>
        <w:bottom w:val="none" w:sz="0" w:space="0" w:color="auto"/>
        <w:right w:val="none" w:sz="0" w:space="0" w:color="auto"/>
      </w:divBdr>
    </w:div>
    <w:div w:id="1843010193">
      <w:bodyDiv w:val="1"/>
      <w:marLeft w:val="0"/>
      <w:marRight w:val="0"/>
      <w:marTop w:val="0"/>
      <w:marBottom w:val="0"/>
      <w:divBdr>
        <w:top w:val="none" w:sz="0" w:space="0" w:color="auto"/>
        <w:left w:val="none" w:sz="0" w:space="0" w:color="auto"/>
        <w:bottom w:val="none" w:sz="0" w:space="0" w:color="auto"/>
        <w:right w:val="none" w:sz="0" w:space="0" w:color="auto"/>
      </w:divBdr>
    </w:div>
    <w:div w:id="1846285619">
      <w:bodyDiv w:val="1"/>
      <w:marLeft w:val="0"/>
      <w:marRight w:val="0"/>
      <w:marTop w:val="0"/>
      <w:marBottom w:val="0"/>
      <w:divBdr>
        <w:top w:val="none" w:sz="0" w:space="0" w:color="auto"/>
        <w:left w:val="none" w:sz="0" w:space="0" w:color="auto"/>
        <w:bottom w:val="none" w:sz="0" w:space="0" w:color="auto"/>
        <w:right w:val="none" w:sz="0" w:space="0" w:color="auto"/>
      </w:divBdr>
    </w:div>
    <w:div w:id="1849177630">
      <w:bodyDiv w:val="1"/>
      <w:marLeft w:val="0"/>
      <w:marRight w:val="0"/>
      <w:marTop w:val="0"/>
      <w:marBottom w:val="0"/>
      <w:divBdr>
        <w:top w:val="none" w:sz="0" w:space="0" w:color="auto"/>
        <w:left w:val="none" w:sz="0" w:space="0" w:color="auto"/>
        <w:bottom w:val="none" w:sz="0" w:space="0" w:color="auto"/>
        <w:right w:val="none" w:sz="0" w:space="0" w:color="auto"/>
      </w:divBdr>
    </w:div>
    <w:div w:id="1850441290">
      <w:bodyDiv w:val="1"/>
      <w:marLeft w:val="0"/>
      <w:marRight w:val="0"/>
      <w:marTop w:val="0"/>
      <w:marBottom w:val="0"/>
      <w:divBdr>
        <w:top w:val="none" w:sz="0" w:space="0" w:color="auto"/>
        <w:left w:val="none" w:sz="0" w:space="0" w:color="auto"/>
        <w:bottom w:val="none" w:sz="0" w:space="0" w:color="auto"/>
        <w:right w:val="none" w:sz="0" w:space="0" w:color="auto"/>
      </w:divBdr>
    </w:div>
    <w:div w:id="1860582752">
      <w:bodyDiv w:val="1"/>
      <w:marLeft w:val="0"/>
      <w:marRight w:val="0"/>
      <w:marTop w:val="0"/>
      <w:marBottom w:val="0"/>
      <w:divBdr>
        <w:top w:val="none" w:sz="0" w:space="0" w:color="auto"/>
        <w:left w:val="none" w:sz="0" w:space="0" w:color="auto"/>
        <w:bottom w:val="none" w:sz="0" w:space="0" w:color="auto"/>
        <w:right w:val="none" w:sz="0" w:space="0" w:color="auto"/>
      </w:divBdr>
    </w:div>
    <w:div w:id="1864509643">
      <w:bodyDiv w:val="1"/>
      <w:marLeft w:val="0"/>
      <w:marRight w:val="0"/>
      <w:marTop w:val="0"/>
      <w:marBottom w:val="0"/>
      <w:divBdr>
        <w:top w:val="none" w:sz="0" w:space="0" w:color="auto"/>
        <w:left w:val="none" w:sz="0" w:space="0" w:color="auto"/>
        <w:bottom w:val="none" w:sz="0" w:space="0" w:color="auto"/>
        <w:right w:val="none" w:sz="0" w:space="0" w:color="auto"/>
      </w:divBdr>
    </w:div>
    <w:div w:id="1872186566">
      <w:bodyDiv w:val="1"/>
      <w:marLeft w:val="0"/>
      <w:marRight w:val="0"/>
      <w:marTop w:val="0"/>
      <w:marBottom w:val="0"/>
      <w:divBdr>
        <w:top w:val="none" w:sz="0" w:space="0" w:color="auto"/>
        <w:left w:val="none" w:sz="0" w:space="0" w:color="auto"/>
        <w:bottom w:val="none" w:sz="0" w:space="0" w:color="auto"/>
        <w:right w:val="none" w:sz="0" w:space="0" w:color="auto"/>
      </w:divBdr>
    </w:div>
    <w:div w:id="1872647382">
      <w:bodyDiv w:val="1"/>
      <w:marLeft w:val="0"/>
      <w:marRight w:val="0"/>
      <w:marTop w:val="0"/>
      <w:marBottom w:val="0"/>
      <w:divBdr>
        <w:top w:val="none" w:sz="0" w:space="0" w:color="auto"/>
        <w:left w:val="none" w:sz="0" w:space="0" w:color="auto"/>
        <w:bottom w:val="none" w:sz="0" w:space="0" w:color="auto"/>
        <w:right w:val="none" w:sz="0" w:space="0" w:color="auto"/>
      </w:divBdr>
    </w:div>
    <w:div w:id="1873301388">
      <w:bodyDiv w:val="1"/>
      <w:marLeft w:val="0"/>
      <w:marRight w:val="0"/>
      <w:marTop w:val="0"/>
      <w:marBottom w:val="0"/>
      <w:divBdr>
        <w:top w:val="none" w:sz="0" w:space="0" w:color="auto"/>
        <w:left w:val="none" w:sz="0" w:space="0" w:color="auto"/>
        <w:bottom w:val="none" w:sz="0" w:space="0" w:color="auto"/>
        <w:right w:val="none" w:sz="0" w:space="0" w:color="auto"/>
      </w:divBdr>
    </w:div>
    <w:div w:id="1884518606">
      <w:bodyDiv w:val="1"/>
      <w:marLeft w:val="0"/>
      <w:marRight w:val="0"/>
      <w:marTop w:val="0"/>
      <w:marBottom w:val="0"/>
      <w:divBdr>
        <w:top w:val="none" w:sz="0" w:space="0" w:color="auto"/>
        <w:left w:val="none" w:sz="0" w:space="0" w:color="auto"/>
        <w:bottom w:val="none" w:sz="0" w:space="0" w:color="auto"/>
        <w:right w:val="none" w:sz="0" w:space="0" w:color="auto"/>
      </w:divBdr>
    </w:div>
    <w:div w:id="1887446074">
      <w:bodyDiv w:val="1"/>
      <w:marLeft w:val="0"/>
      <w:marRight w:val="0"/>
      <w:marTop w:val="0"/>
      <w:marBottom w:val="0"/>
      <w:divBdr>
        <w:top w:val="none" w:sz="0" w:space="0" w:color="auto"/>
        <w:left w:val="none" w:sz="0" w:space="0" w:color="auto"/>
        <w:bottom w:val="none" w:sz="0" w:space="0" w:color="auto"/>
        <w:right w:val="none" w:sz="0" w:space="0" w:color="auto"/>
      </w:divBdr>
    </w:div>
    <w:div w:id="1888568047">
      <w:bodyDiv w:val="1"/>
      <w:marLeft w:val="0"/>
      <w:marRight w:val="0"/>
      <w:marTop w:val="0"/>
      <w:marBottom w:val="0"/>
      <w:divBdr>
        <w:top w:val="none" w:sz="0" w:space="0" w:color="auto"/>
        <w:left w:val="none" w:sz="0" w:space="0" w:color="auto"/>
        <w:bottom w:val="none" w:sz="0" w:space="0" w:color="auto"/>
        <w:right w:val="none" w:sz="0" w:space="0" w:color="auto"/>
      </w:divBdr>
    </w:div>
    <w:div w:id="1890653369">
      <w:bodyDiv w:val="1"/>
      <w:marLeft w:val="0"/>
      <w:marRight w:val="0"/>
      <w:marTop w:val="0"/>
      <w:marBottom w:val="0"/>
      <w:divBdr>
        <w:top w:val="none" w:sz="0" w:space="0" w:color="auto"/>
        <w:left w:val="none" w:sz="0" w:space="0" w:color="auto"/>
        <w:bottom w:val="none" w:sz="0" w:space="0" w:color="auto"/>
        <w:right w:val="none" w:sz="0" w:space="0" w:color="auto"/>
      </w:divBdr>
    </w:div>
    <w:div w:id="1893886760">
      <w:bodyDiv w:val="1"/>
      <w:marLeft w:val="0"/>
      <w:marRight w:val="0"/>
      <w:marTop w:val="0"/>
      <w:marBottom w:val="0"/>
      <w:divBdr>
        <w:top w:val="none" w:sz="0" w:space="0" w:color="auto"/>
        <w:left w:val="none" w:sz="0" w:space="0" w:color="auto"/>
        <w:bottom w:val="none" w:sz="0" w:space="0" w:color="auto"/>
        <w:right w:val="none" w:sz="0" w:space="0" w:color="auto"/>
      </w:divBdr>
    </w:div>
    <w:div w:id="1894343669">
      <w:bodyDiv w:val="1"/>
      <w:marLeft w:val="0"/>
      <w:marRight w:val="0"/>
      <w:marTop w:val="0"/>
      <w:marBottom w:val="0"/>
      <w:divBdr>
        <w:top w:val="none" w:sz="0" w:space="0" w:color="auto"/>
        <w:left w:val="none" w:sz="0" w:space="0" w:color="auto"/>
        <w:bottom w:val="none" w:sz="0" w:space="0" w:color="auto"/>
        <w:right w:val="none" w:sz="0" w:space="0" w:color="auto"/>
      </w:divBdr>
    </w:div>
    <w:div w:id="1902016928">
      <w:bodyDiv w:val="1"/>
      <w:marLeft w:val="0"/>
      <w:marRight w:val="0"/>
      <w:marTop w:val="0"/>
      <w:marBottom w:val="0"/>
      <w:divBdr>
        <w:top w:val="none" w:sz="0" w:space="0" w:color="auto"/>
        <w:left w:val="none" w:sz="0" w:space="0" w:color="auto"/>
        <w:bottom w:val="none" w:sz="0" w:space="0" w:color="auto"/>
        <w:right w:val="none" w:sz="0" w:space="0" w:color="auto"/>
      </w:divBdr>
    </w:div>
    <w:div w:id="1906642809">
      <w:bodyDiv w:val="1"/>
      <w:marLeft w:val="0"/>
      <w:marRight w:val="0"/>
      <w:marTop w:val="0"/>
      <w:marBottom w:val="0"/>
      <w:divBdr>
        <w:top w:val="none" w:sz="0" w:space="0" w:color="auto"/>
        <w:left w:val="none" w:sz="0" w:space="0" w:color="auto"/>
        <w:bottom w:val="none" w:sz="0" w:space="0" w:color="auto"/>
        <w:right w:val="none" w:sz="0" w:space="0" w:color="auto"/>
      </w:divBdr>
    </w:div>
    <w:div w:id="1907841363">
      <w:bodyDiv w:val="1"/>
      <w:marLeft w:val="0"/>
      <w:marRight w:val="0"/>
      <w:marTop w:val="0"/>
      <w:marBottom w:val="0"/>
      <w:divBdr>
        <w:top w:val="none" w:sz="0" w:space="0" w:color="auto"/>
        <w:left w:val="none" w:sz="0" w:space="0" w:color="auto"/>
        <w:bottom w:val="none" w:sz="0" w:space="0" w:color="auto"/>
        <w:right w:val="none" w:sz="0" w:space="0" w:color="auto"/>
      </w:divBdr>
    </w:div>
    <w:div w:id="1909069768">
      <w:bodyDiv w:val="1"/>
      <w:marLeft w:val="0"/>
      <w:marRight w:val="0"/>
      <w:marTop w:val="0"/>
      <w:marBottom w:val="0"/>
      <w:divBdr>
        <w:top w:val="none" w:sz="0" w:space="0" w:color="auto"/>
        <w:left w:val="none" w:sz="0" w:space="0" w:color="auto"/>
        <w:bottom w:val="none" w:sz="0" w:space="0" w:color="auto"/>
        <w:right w:val="none" w:sz="0" w:space="0" w:color="auto"/>
      </w:divBdr>
    </w:div>
    <w:div w:id="1915624028">
      <w:bodyDiv w:val="1"/>
      <w:marLeft w:val="0"/>
      <w:marRight w:val="0"/>
      <w:marTop w:val="0"/>
      <w:marBottom w:val="0"/>
      <w:divBdr>
        <w:top w:val="none" w:sz="0" w:space="0" w:color="auto"/>
        <w:left w:val="none" w:sz="0" w:space="0" w:color="auto"/>
        <w:bottom w:val="none" w:sz="0" w:space="0" w:color="auto"/>
        <w:right w:val="none" w:sz="0" w:space="0" w:color="auto"/>
      </w:divBdr>
    </w:div>
    <w:div w:id="1916668759">
      <w:bodyDiv w:val="1"/>
      <w:marLeft w:val="0"/>
      <w:marRight w:val="0"/>
      <w:marTop w:val="0"/>
      <w:marBottom w:val="0"/>
      <w:divBdr>
        <w:top w:val="none" w:sz="0" w:space="0" w:color="auto"/>
        <w:left w:val="none" w:sz="0" w:space="0" w:color="auto"/>
        <w:bottom w:val="none" w:sz="0" w:space="0" w:color="auto"/>
        <w:right w:val="none" w:sz="0" w:space="0" w:color="auto"/>
      </w:divBdr>
    </w:div>
    <w:div w:id="1924415838">
      <w:bodyDiv w:val="1"/>
      <w:marLeft w:val="0"/>
      <w:marRight w:val="0"/>
      <w:marTop w:val="0"/>
      <w:marBottom w:val="0"/>
      <w:divBdr>
        <w:top w:val="none" w:sz="0" w:space="0" w:color="auto"/>
        <w:left w:val="none" w:sz="0" w:space="0" w:color="auto"/>
        <w:bottom w:val="none" w:sz="0" w:space="0" w:color="auto"/>
        <w:right w:val="none" w:sz="0" w:space="0" w:color="auto"/>
      </w:divBdr>
    </w:div>
    <w:div w:id="1926917339">
      <w:bodyDiv w:val="1"/>
      <w:marLeft w:val="0"/>
      <w:marRight w:val="0"/>
      <w:marTop w:val="0"/>
      <w:marBottom w:val="0"/>
      <w:divBdr>
        <w:top w:val="none" w:sz="0" w:space="0" w:color="auto"/>
        <w:left w:val="none" w:sz="0" w:space="0" w:color="auto"/>
        <w:bottom w:val="none" w:sz="0" w:space="0" w:color="auto"/>
        <w:right w:val="none" w:sz="0" w:space="0" w:color="auto"/>
      </w:divBdr>
    </w:div>
    <w:div w:id="1928611675">
      <w:bodyDiv w:val="1"/>
      <w:marLeft w:val="0"/>
      <w:marRight w:val="0"/>
      <w:marTop w:val="0"/>
      <w:marBottom w:val="0"/>
      <w:divBdr>
        <w:top w:val="none" w:sz="0" w:space="0" w:color="auto"/>
        <w:left w:val="none" w:sz="0" w:space="0" w:color="auto"/>
        <w:bottom w:val="none" w:sz="0" w:space="0" w:color="auto"/>
        <w:right w:val="none" w:sz="0" w:space="0" w:color="auto"/>
      </w:divBdr>
    </w:div>
    <w:div w:id="1932274759">
      <w:bodyDiv w:val="1"/>
      <w:marLeft w:val="0"/>
      <w:marRight w:val="0"/>
      <w:marTop w:val="0"/>
      <w:marBottom w:val="0"/>
      <w:divBdr>
        <w:top w:val="none" w:sz="0" w:space="0" w:color="auto"/>
        <w:left w:val="none" w:sz="0" w:space="0" w:color="auto"/>
        <w:bottom w:val="none" w:sz="0" w:space="0" w:color="auto"/>
        <w:right w:val="none" w:sz="0" w:space="0" w:color="auto"/>
      </w:divBdr>
    </w:div>
    <w:div w:id="1939751524">
      <w:bodyDiv w:val="1"/>
      <w:marLeft w:val="0"/>
      <w:marRight w:val="0"/>
      <w:marTop w:val="0"/>
      <w:marBottom w:val="0"/>
      <w:divBdr>
        <w:top w:val="none" w:sz="0" w:space="0" w:color="auto"/>
        <w:left w:val="none" w:sz="0" w:space="0" w:color="auto"/>
        <w:bottom w:val="none" w:sz="0" w:space="0" w:color="auto"/>
        <w:right w:val="none" w:sz="0" w:space="0" w:color="auto"/>
      </w:divBdr>
    </w:div>
    <w:div w:id="1941141413">
      <w:bodyDiv w:val="1"/>
      <w:marLeft w:val="0"/>
      <w:marRight w:val="0"/>
      <w:marTop w:val="0"/>
      <w:marBottom w:val="0"/>
      <w:divBdr>
        <w:top w:val="none" w:sz="0" w:space="0" w:color="auto"/>
        <w:left w:val="none" w:sz="0" w:space="0" w:color="auto"/>
        <w:bottom w:val="none" w:sz="0" w:space="0" w:color="auto"/>
        <w:right w:val="none" w:sz="0" w:space="0" w:color="auto"/>
      </w:divBdr>
    </w:div>
    <w:div w:id="1945115220">
      <w:bodyDiv w:val="1"/>
      <w:marLeft w:val="0"/>
      <w:marRight w:val="0"/>
      <w:marTop w:val="0"/>
      <w:marBottom w:val="0"/>
      <w:divBdr>
        <w:top w:val="none" w:sz="0" w:space="0" w:color="auto"/>
        <w:left w:val="none" w:sz="0" w:space="0" w:color="auto"/>
        <w:bottom w:val="none" w:sz="0" w:space="0" w:color="auto"/>
        <w:right w:val="none" w:sz="0" w:space="0" w:color="auto"/>
      </w:divBdr>
    </w:div>
    <w:div w:id="1947276347">
      <w:bodyDiv w:val="1"/>
      <w:marLeft w:val="0"/>
      <w:marRight w:val="0"/>
      <w:marTop w:val="0"/>
      <w:marBottom w:val="0"/>
      <w:divBdr>
        <w:top w:val="none" w:sz="0" w:space="0" w:color="auto"/>
        <w:left w:val="none" w:sz="0" w:space="0" w:color="auto"/>
        <w:bottom w:val="none" w:sz="0" w:space="0" w:color="auto"/>
        <w:right w:val="none" w:sz="0" w:space="0" w:color="auto"/>
      </w:divBdr>
    </w:div>
    <w:div w:id="1947544969">
      <w:bodyDiv w:val="1"/>
      <w:marLeft w:val="0"/>
      <w:marRight w:val="0"/>
      <w:marTop w:val="0"/>
      <w:marBottom w:val="0"/>
      <w:divBdr>
        <w:top w:val="none" w:sz="0" w:space="0" w:color="auto"/>
        <w:left w:val="none" w:sz="0" w:space="0" w:color="auto"/>
        <w:bottom w:val="none" w:sz="0" w:space="0" w:color="auto"/>
        <w:right w:val="none" w:sz="0" w:space="0" w:color="auto"/>
      </w:divBdr>
    </w:div>
    <w:div w:id="1947619104">
      <w:bodyDiv w:val="1"/>
      <w:marLeft w:val="0"/>
      <w:marRight w:val="0"/>
      <w:marTop w:val="0"/>
      <w:marBottom w:val="0"/>
      <w:divBdr>
        <w:top w:val="none" w:sz="0" w:space="0" w:color="auto"/>
        <w:left w:val="none" w:sz="0" w:space="0" w:color="auto"/>
        <w:bottom w:val="none" w:sz="0" w:space="0" w:color="auto"/>
        <w:right w:val="none" w:sz="0" w:space="0" w:color="auto"/>
      </w:divBdr>
    </w:div>
    <w:div w:id="1950161805">
      <w:bodyDiv w:val="1"/>
      <w:marLeft w:val="0"/>
      <w:marRight w:val="0"/>
      <w:marTop w:val="0"/>
      <w:marBottom w:val="0"/>
      <w:divBdr>
        <w:top w:val="none" w:sz="0" w:space="0" w:color="auto"/>
        <w:left w:val="none" w:sz="0" w:space="0" w:color="auto"/>
        <w:bottom w:val="none" w:sz="0" w:space="0" w:color="auto"/>
        <w:right w:val="none" w:sz="0" w:space="0" w:color="auto"/>
      </w:divBdr>
    </w:div>
    <w:div w:id="1957910383">
      <w:bodyDiv w:val="1"/>
      <w:marLeft w:val="0"/>
      <w:marRight w:val="0"/>
      <w:marTop w:val="0"/>
      <w:marBottom w:val="0"/>
      <w:divBdr>
        <w:top w:val="none" w:sz="0" w:space="0" w:color="auto"/>
        <w:left w:val="none" w:sz="0" w:space="0" w:color="auto"/>
        <w:bottom w:val="none" w:sz="0" w:space="0" w:color="auto"/>
        <w:right w:val="none" w:sz="0" w:space="0" w:color="auto"/>
      </w:divBdr>
    </w:div>
    <w:div w:id="1960451143">
      <w:bodyDiv w:val="1"/>
      <w:marLeft w:val="0"/>
      <w:marRight w:val="0"/>
      <w:marTop w:val="0"/>
      <w:marBottom w:val="0"/>
      <w:divBdr>
        <w:top w:val="none" w:sz="0" w:space="0" w:color="auto"/>
        <w:left w:val="none" w:sz="0" w:space="0" w:color="auto"/>
        <w:bottom w:val="none" w:sz="0" w:space="0" w:color="auto"/>
        <w:right w:val="none" w:sz="0" w:space="0" w:color="auto"/>
      </w:divBdr>
    </w:div>
    <w:div w:id="1963731076">
      <w:bodyDiv w:val="1"/>
      <w:marLeft w:val="0"/>
      <w:marRight w:val="0"/>
      <w:marTop w:val="0"/>
      <w:marBottom w:val="0"/>
      <w:divBdr>
        <w:top w:val="none" w:sz="0" w:space="0" w:color="auto"/>
        <w:left w:val="none" w:sz="0" w:space="0" w:color="auto"/>
        <w:bottom w:val="none" w:sz="0" w:space="0" w:color="auto"/>
        <w:right w:val="none" w:sz="0" w:space="0" w:color="auto"/>
      </w:divBdr>
    </w:div>
    <w:div w:id="1966084014">
      <w:bodyDiv w:val="1"/>
      <w:marLeft w:val="0"/>
      <w:marRight w:val="0"/>
      <w:marTop w:val="0"/>
      <w:marBottom w:val="0"/>
      <w:divBdr>
        <w:top w:val="none" w:sz="0" w:space="0" w:color="auto"/>
        <w:left w:val="none" w:sz="0" w:space="0" w:color="auto"/>
        <w:bottom w:val="none" w:sz="0" w:space="0" w:color="auto"/>
        <w:right w:val="none" w:sz="0" w:space="0" w:color="auto"/>
      </w:divBdr>
    </w:div>
    <w:div w:id="1966890678">
      <w:bodyDiv w:val="1"/>
      <w:marLeft w:val="0"/>
      <w:marRight w:val="0"/>
      <w:marTop w:val="0"/>
      <w:marBottom w:val="0"/>
      <w:divBdr>
        <w:top w:val="none" w:sz="0" w:space="0" w:color="auto"/>
        <w:left w:val="none" w:sz="0" w:space="0" w:color="auto"/>
        <w:bottom w:val="none" w:sz="0" w:space="0" w:color="auto"/>
        <w:right w:val="none" w:sz="0" w:space="0" w:color="auto"/>
      </w:divBdr>
    </w:div>
    <w:div w:id="1967655986">
      <w:bodyDiv w:val="1"/>
      <w:marLeft w:val="0"/>
      <w:marRight w:val="0"/>
      <w:marTop w:val="0"/>
      <w:marBottom w:val="0"/>
      <w:divBdr>
        <w:top w:val="none" w:sz="0" w:space="0" w:color="auto"/>
        <w:left w:val="none" w:sz="0" w:space="0" w:color="auto"/>
        <w:bottom w:val="none" w:sz="0" w:space="0" w:color="auto"/>
        <w:right w:val="none" w:sz="0" w:space="0" w:color="auto"/>
      </w:divBdr>
    </w:div>
    <w:div w:id="1968702032">
      <w:bodyDiv w:val="1"/>
      <w:marLeft w:val="0"/>
      <w:marRight w:val="0"/>
      <w:marTop w:val="0"/>
      <w:marBottom w:val="0"/>
      <w:divBdr>
        <w:top w:val="none" w:sz="0" w:space="0" w:color="auto"/>
        <w:left w:val="none" w:sz="0" w:space="0" w:color="auto"/>
        <w:bottom w:val="none" w:sz="0" w:space="0" w:color="auto"/>
        <w:right w:val="none" w:sz="0" w:space="0" w:color="auto"/>
      </w:divBdr>
    </w:div>
    <w:div w:id="1974366080">
      <w:bodyDiv w:val="1"/>
      <w:marLeft w:val="0"/>
      <w:marRight w:val="0"/>
      <w:marTop w:val="0"/>
      <w:marBottom w:val="0"/>
      <w:divBdr>
        <w:top w:val="none" w:sz="0" w:space="0" w:color="auto"/>
        <w:left w:val="none" w:sz="0" w:space="0" w:color="auto"/>
        <w:bottom w:val="none" w:sz="0" w:space="0" w:color="auto"/>
        <w:right w:val="none" w:sz="0" w:space="0" w:color="auto"/>
      </w:divBdr>
    </w:div>
    <w:div w:id="1976711320">
      <w:bodyDiv w:val="1"/>
      <w:marLeft w:val="0"/>
      <w:marRight w:val="0"/>
      <w:marTop w:val="0"/>
      <w:marBottom w:val="0"/>
      <w:divBdr>
        <w:top w:val="none" w:sz="0" w:space="0" w:color="auto"/>
        <w:left w:val="none" w:sz="0" w:space="0" w:color="auto"/>
        <w:bottom w:val="none" w:sz="0" w:space="0" w:color="auto"/>
        <w:right w:val="none" w:sz="0" w:space="0" w:color="auto"/>
      </w:divBdr>
    </w:div>
    <w:div w:id="1979871765">
      <w:bodyDiv w:val="1"/>
      <w:marLeft w:val="0"/>
      <w:marRight w:val="0"/>
      <w:marTop w:val="0"/>
      <w:marBottom w:val="0"/>
      <w:divBdr>
        <w:top w:val="none" w:sz="0" w:space="0" w:color="auto"/>
        <w:left w:val="none" w:sz="0" w:space="0" w:color="auto"/>
        <w:bottom w:val="none" w:sz="0" w:space="0" w:color="auto"/>
        <w:right w:val="none" w:sz="0" w:space="0" w:color="auto"/>
      </w:divBdr>
    </w:div>
    <w:div w:id="1983579053">
      <w:bodyDiv w:val="1"/>
      <w:marLeft w:val="0"/>
      <w:marRight w:val="0"/>
      <w:marTop w:val="0"/>
      <w:marBottom w:val="0"/>
      <w:divBdr>
        <w:top w:val="none" w:sz="0" w:space="0" w:color="auto"/>
        <w:left w:val="none" w:sz="0" w:space="0" w:color="auto"/>
        <w:bottom w:val="none" w:sz="0" w:space="0" w:color="auto"/>
        <w:right w:val="none" w:sz="0" w:space="0" w:color="auto"/>
      </w:divBdr>
    </w:div>
    <w:div w:id="1990858717">
      <w:bodyDiv w:val="1"/>
      <w:marLeft w:val="0"/>
      <w:marRight w:val="0"/>
      <w:marTop w:val="0"/>
      <w:marBottom w:val="0"/>
      <w:divBdr>
        <w:top w:val="none" w:sz="0" w:space="0" w:color="auto"/>
        <w:left w:val="none" w:sz="0" w:space="0" w:color="auto"/>
        <w:bottom w:val="none" w:sz="0" w:space="0" w:color="auto"/>
        <w:right w:val="none" w:sz="0" w:space="0" w:color="auto"/>
      </w:divBdr>
    </w:div>
    <w:div w:id="1995404870">
      <w:bodyDiv w:val="1"/>
      <w:marLeft w:val="0"/>
      <w:marRight w:val="0"/>
      <w:marTop w:val="0"/>
      <w:marBottom w:val="0"/>
      <w:divBdr>
        <w:top w:val="none" w:sz="0" w:space="0" w:color="auto"/>
        <w:left w:val="none" w:sz="0" w:space="0" w:color="auto"/>
        <w:bottom w:val="none" w:sz="0" w:space="0" w:color="auto"/>
        <w:right w:val="none" w:sz="0" w:space="0" w:color="auto"/>
      </w:divBdr>
      <w:divsChild>
        <w:div w:id="1588424681">
          <w:marLeft w:val="0"/>
          <w:marRight w:val="0"/>
          <w:marTop w:val="0"/>
          <w:marBottom w:val="0"/>
          <w:divBdr>
            <w:top w:val="none" w:sz="0" w:space="0" w:color="auto"/>
            <w:left w:val="none" w:sz="0" w:space="0" w:color="auto"/>
            <w:bottom w:val="none" w:sz="0" w:space="0" w:color="auto"/>
            <w:right w:val="none" w:sz="0" w:space="0" w:color="auto"/>
          </w:divBdr>
        </w:div>
      </w:divsChild>
    </w:div>
    <w:div w:id="1998072049">
      <w:bodyDiv w:val="1"/>
      <w:marLeft w:val="0"/>
      <w:marRight w:val="0"/>
      <w:marTop w:val="0"/>
      <w:marBottom w:val="0"/>
      <w:divBdr>
        <w:top w:val="none" w:sz="0" w:space="0" w:color="auto"/>
        <w:left w:val="none" w:sz="0" w:space="0" w:color="auto"/>
        <w:bottom w:val="none" w:sz="0" w:space="0" w:color="auto"/>
        <w:right w:val="none" w:sz="0" w:space="0" w:color="auto"/>
      </w:divBdr>
    </w:div>
    <w:div w:id="2007437256">
      <w:bodyDiv w:val="1"/>
      <w:marLeft w:val="0"/>
      <w:marRight w:val="0"/>
      <w:marTop w:val="0"/>
      <w:marBottom w:val="0"/>
      <w:divBdr>
        <w:top w:val="none" w:sz="0" w:space="0" w:color="auto"/>
        <w:left w:val="none" w:sz="0" w:space="0" w:color="auto"/>
        <w:bottom w:val="none" w:sz="0" w:space="0" w:color="auto"/>
        <w:right w:val="none" w:sz="0" w:space="0" w:color="auto"/>
      </w:divBdr>
    </w:div>
    <w:div w:id="2010400065">
      <w:bodyDiv w:val="1"/>
      <w:marLeft w:val="0"/>
      <w:marRight w:val="0"/>
      <w:marTop w:val="0"/>
      <w:marBottom w:val="0"/>
      <w:divBdr>
        <w:top w:val="none" w:sz="0" w:space="0" w:color="auto"/>
        <w:left w:val="none" w:sz="0" w:space="0" w:color="auto"/>
        <w:bottom w:val="none" w:sz="0" w:space="0" w:color="auto"/>
        <w:right w:val="none" w:sz="0" w:space="0" w:color="auto"/>
      </w:divBdr>
    </w:div>
    <w:div w:id="2012487059">
      <w:bodyDiv w:val="1"/>
      <w:marLeft w:val="0"/>
      <w:marRight w:val="0"/>
      <w:marTop w:val="0"/>
      <w:marBottom w:val="0"/>
      <w:divBdr>
        <w:top w:val="none" w:sz="0" w:space="0" w:color="auto"/>
        <w:left w:val="none" w:sz="0" w:space="0" w:color="auto"/>
        <w:bottom w:val="none" w:sz="0" w:space="0" w:color="auto"/>
        <w:right w:val="none" w:sz="0" w:space="0" w:color="auto"/>
      </w:divBdr>
    </w:div>
    <w:div w:id="2020740462">
      <w:bodyDiv w:val="1"/>
      <w:marLeft w:val="0"/>
      <w:marRight w:val="0"/>
      <w:marTop w:val="0"/>
      <w:marBottom w:val="0"/>
      <w:divBdr>
        <w:top w:val="none" w:sz="0" w:space="0" w:color="auto"/>
        <w:left w:val="none" w:sz="0" w:space="0" w:color="auto"/>
        <w:bottom w:val="none" w:sz="0" w:space="0" w:color="auto"/>
        <w:right w:val="none" w:sz="0" w:space="0" w:color="auto"/>
      </w:divBdr>
    </w:div>
    <w:div w:id="2026593186">
      <w:bodyDiv w:val="1"/>
      <w:marLeft w:val="0"/>
      <w:marRight w:val="0"/>
      <w:marTop w:val="0"/>
      <w:marBottom w:val="0"/>
      <w:divBdr>
        <w:top w:val="none" w:sz="0" w:space="0" w:color="auto"/>
        <w:left w:val="none" w:sz="0" w:space="0" w:color="auto"/>
        <w:bottom w:val="none" w:sz="0" w:space="0" w:color="auto"/>
        <w:right w:val="none" w:sz="0" w:space="0" w:color="auto"/>
      </w:divBdr>
    </w:div>
    <w:div w:id="2031908836">
      <w:bodyDiv w:val="1"/>
      <w:marLeft w:val="0"/>
      <w:marRight w:val="0"/>
      <w:marTop w:val="0"/>
      <w:marBottom w:val="0"/>
      <w:divBdr>
        <w:top w:val="none" w:sz="0" w:space="0" w:color="auto"/>
        <w:left w:val="none" w:sz="0" w:space="0" w:color="auto"/>
        <w:bottom w:val="none" w:sz="0" w:space="0" w:color="auto"/>
        <w:right w:val="none" w:sz="0" w:space="0" w:color="auto"/>
      </w:divBdr>
    </w:div>
    <w:div w:id="2036034799">
      <w:bodyDiv w:val="1"/>
      <w:marLeft w:val="0"/>
      <w:marRight w:val="0"/>
      <w:marTop w:val="0"/>
      <w:marBottom w:val="0"/>
      <w:divBdr>
        <w:top w:val="none" w:sz="0" w:space="0" w:color="auto"/>
        <w:left w:val="none" w:sz="0" w:space="0" w:color="auto"/>
        <w:bottom w:val="none" w:sz="0" w:space="0" w:color="auto"/>
        <w:right w:val="none" w:sz="0" w:space="0" w:color="auto"/>
      </w:divBdr>
    </w:div>
    <w:div w:id="2036491642">
      <w:bodyDiv w:val="1"/>
      <w:marLeft w:val="0"/>
      <w:marRight w:val="0"/>
      <w:marTop w:val="0"/>
      <w:marBottom w:val="0"/>
      <w:divBdr>
        <w:top w:val="none" w:sz="0" w:space="0" w:color="auto"/>
        <w:left w:val="none" w:sz="0" w:space="0" w:color="auto"/>
        <w:bottom w:val="none" w:sz="0" w:space="0" w:color="auto"/>
        <w:right w:val="none" w:sz="0" w:space="0" w:color="auto"/>
      </w:divBdr>
    </w:div>
    <w:div w:id="2044746176">
      <w:bodyDiv w:val="1"/>
      <w:marLeft w:val="0"/>
      <w:marRight w:val="0"/>
      <w:marTop w:val="0"/>
      <w:marBottom w:val="0"/>
      <w:divBdr>
        <w:top w:val="none" w:sz="0" w:space="0" w:color="auto"/>
        <w:left w:val="none" w:sz="0" w:space="0" w:color="auto"/>
        <w:bottom w:val="none" w:sz="0" w:space="0" w:color="auto"/>
        <w:right w:val="none" w:sz="0" w:space="0" w:color="auto"/>
      </w:divBdr>
    </w:div>
    <w:div w:id="2045788248">
      <w:bodyDiv w:val="1"/>
      <w:marLeft w:val="0"/>
      <w:marRight w:val="0"/>
      <w:marTop w:val="0"/>
      <w:marBottom w:val="0"/>
      <w:divBdr>
        <w:top w:val="none" w:sz="0" w:space="0" w:color="auto"/>
        <w:left w:val="none" w:sz="0" w:space="0" w:color="auto"/>
        <w:bottom w:val="none" w:sz="0" w:space="0" w:color="auto"/>
        <w:right w:val="none" w:sz="0" w:space="0" w:color="auto"/>
      </w:divBdr>
    </w:div>
    <w:div w:id="2045861983">
      <w:bodyDiv w:val="1"/>
      <w:marLeft w:val="0"/>
      <w:marRight w:val="0"/>
      <w:marTop w:val="0"/>
      <w:marBottom w:val="0"/>
      <w:divBdr>
        <w:top w:val="none" w:sz="0" w:space="0" w:color="auto"/>
        <w:left w:val="none" w:sz="0" w:space="0" w:color="auto"/>
        <w:bottom w:val="none" w:sz="0" w:space="0" w:color="auto"/>
        <w:right w:val="none" w:sz="0" w:space="0" w:color="auto"/>
      </w:divBdr>
    </w:div>
    <w:div w:id="2046828048">
      <w:bodyDiv w:val="1"/>
      <w:marLeft w:val="0"/>
      <w:marRight w:val="0"/>
      <w:marTop w:val="0"/>
      <w:marBottom w:val="0"/>
      <w:divBdr>
        <w:top w:val="none" w:sz="0" w:space="0" w:color="auto"/>
        <w:left w:val="none" w:sz="0" w:space="0" w:color="auto"/>
        <w:bottom w:val="none" w:sz="0" w:space="0" w:color="auto"/>
        <w:right w:val="none" w:sz="0" w:space="0" w:color="auto"/>
      </w:divBdr>
    </w:div>
    <w:div w:id="2052027712">
      <w:bodyDiv w:val="1"/>
      <w:marLeft w:val="0"/>
      <w:marRight w:val="0"/>
      <w:marTop w:val="0"/>
      <w:marBottom w:val="0"/>
      <w:divBdr>
        <w:top w:val="none" w:sz="0" w:space="0" w:color="auto"/>
        <w:left w:val="none" w:sz="0" w:space="0" w:color="auto"/>
        <w:bottom w:val="none" w:sz="0" w:space="0" w:color="auto"/>
        <w:right w:val="none" w:sz="0" w:space="0" w:color="auto"/>
      </w:divBdr>
    </w:div>
    <w:div w:id="2053308948">
      <w:bodyDiv w:val="1"/>
      <w:marLeft w:val="0"/>
      <w:marRight w:val="0"/>
      <w:marTop w:val="0"/>
      <w:marBottom w:val="0"/>
      <w:divBdr>
        <w:top w:val="none" w:sz="0" w:space="0" w:color="auto"/>
        <w:left w:val="none" w:sz="0" w:space="0" w:color="auto"/>
        <w:bottom w:val="none" w:sz="0" w:space="0" w:color="auto"/>
        <w:right w:val="none" w:sz="0" w:space="0" w:color="auto"/>
      </w:divBdr>
    </w:div>
    <w:div w:id="2067949849">
      <w:bodyDiv w:val="1"/>
      <w:marLeft w:val="0"/>
      <w:marRight w:val="0"/>
      <w:marTop w:val="0"/>
      <w:marBottom w:val="0"/>
      <w:divBdr>
        <w:top w:val="none" w:sz="0" w:space="0" w:color="auto"/>
        <w:left w:val="none" w:sz="0" w:space="0" w:color="auto"/>
        <w:bottom w:val="none" w:sz="0" w:space="0" w:color="auto"/>
        <w:right w:val="none" w:sz="0" w:space="0" w:color="auto"/>
      </w:divBdr>
    </w:div>
    <w:div w:id="2068071254">
      <w:bodyDiv w:val="1"/>
      <w:marLeft w:val="0"/>
      <w:marRight w:val="0"/>
      <w:marTop w:val="0"/>
      <w:marBottom w:val="0"/>
      <w:divBdr>
        <w:top w:val="none" w:sz="0" w:space="0" w:color="auto"/>
        <w:left w:val="none" w:sz="0" w:space="0" w:color="auto"/>
        <w:bottom w:val="none" w:sz="0" w:space="0" w:color="auto"/>
        <w:right w:val="none" w:sz="0" w:space="0" w:color="auto"/>
      </w:divBdr>
    </w:div>
    <w:div w:id="2070761572">
      <w:bodyDiv w:val="1"/>
      <w:marLeft w:val="0"/>
      <w:marRight w:val="0"/>
      <w:marTop w:val="0"/>
      <w:marBottom w:val="0"/>
      <w:divBdr>
        <w:top w:val="none" w:sz="0" w:space="0" w:color="auto"/>
        <w:left w:val="none" w:sz="0" w:space="0" w:color="auto"/>
        <w:bottom w:val="none" w:sz="0" w:space="0" w:color="auto"/>
        <w:right w:val="none" w:sz="0" w:space="0" w:color="auto"/>
      </w:divBdr>
    </w:div>
    <w:div w:id="2072728633">
      <w:bodyDiv w:val="1"/>
      <w:marLeft w:val="0"/>
      <w:marRight w:val="0"/>
      <w:marTop w:val="0"/>
      <w:marBottom w:val="0"/>
      <w:divBdr>
        <w:top w:val="none" w:sz="0" w:space="0" w:color="auto"/>
        <w:left w:val="none" w:sz="0" w:space="0" w:color="auto"/>
        <w:bottom w:val="none" w:sz="0" w:space="0" w:color="auto"/>
        <w:right w:val="none" w:sz="0" w:space="0" w:color="auto"/>
      </w:divBdr>
      <w:divsChild>
        <w:div w:id="1369643800">
          <w:marLeft w:val="0"/>
          <w:marRight w:val="0"/>
          <w:marTop w:val="0"/>
          <w:marBottom w:val="0"/>
          <w:divBdr>
            <w:top w:val="none" w:sz="0" w:space="0" w:color="auto"/>
            <w:left w:val="none" w:sz="0" w:space="0" w:color="auto"/>
            <w:bottom w:val="none" w:sz="0" w:space="0" w:color="auto"/>
            <w:right w:val="none" w:sz="0" w:space="0" w:color="auto"/>
          </w:divBdr>
          <w:divsChild>
            <w:div w:id="1162236246">
              <w:marLeft w:val="0"/>
              <w:marRight w:val="0"/>
              <w:marTop w:val="0"/>
              <w:marBottom w:val="0"/>
              <w:divBdr>
                <w:top w:val="none" w:sz="0" w:space="0" w:color="auto"/>
                <w:left w:val="none" w:sz="0" w:space="0" w:color="auto"/>
                <w:bottom w:val="none" w:sz="0" w:space="0" w:color="auto"/>
                <w:right w:val="none" w:sz="0" w:space="0" w:color="auto"/>
              </w:divBdr>
              <w:divsChild>
                <w:div w:id="778253864">
                  <w:marLeft w:val="0"/>
                  <w:marRight w:val="0"/>
                  <w:marTop w:val="0"/>
                  <w:marBottom w:val="0"/>
                  <w:divBdr>
                    <w:top w:val="none" w:sz="0" w:space="0" w:color="auto"/>
                    <w:left w:val="none" w:sz="0" w:space="0" w:color="auto"/>
                    <w:bottom w:val="none" w:sz="0" w:space="0" w:color="auto"/>
                    <w:right w:val="none" w:sz="0" w:space="0" w:color="auto"/>
                  </w:divBdr>
                  <w:divsChild>
                    <w:div w:id="1297181341">
                      <w:marLeft w:val="0"/>
                      <w:marRight w:val="0"/>
                      <w:marTop w:val="0"/>
                      <w:marBottom w:val="0"/>
                      <w:divBdr>
                        <w:top w:val="none" w:sz="0" w:space="0" w:color="auto"/>
                        <w:left w:val="none" w:sz="0" w:space="0" w:color="auto"/>
                        <w:bottom w:val="none" w:sz="0" w:space="0" w:color="auto"/>
                        <w:right w:val="none" w:sz="0" w:space="0" w:color="auto"/>
                      </w:divBdr>
                      <w:divsChild>
                        <w:div w:id="9391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372904">
              <w:marLeft w:val="0"/>
              <w:marRight w:val="0"/>
              <w:marTop w:val="0"/>
              <w:marBottom w:val="0"/>
              <w:divBdr>
                <w:top w:val="none" w:sz="0" w:space="0" w:color="auto"/>
                <w:left w:val="none" w:sz="0" w:space="0" w:color="auto"/>
                <w:bottom w:val="none" w:sz="0" w:space="0" w:color="auto"/>
                <w:right w:val="none" w:sz="0" w:space="0" w:color="auto"/>
              </w:divBdr>
            </w:div>
            <w:div w:id="2122871191">
              <w:marLeft w:val="0"/>
              <w:marRight w:val="0"/>
              <w:marTop w:val="0"/>
              <w:marBottom w:val="0"/>
              <w:divBdr>
                <w:top w:val="none" w:sz="0" w:space="0" w:color="auto"/>
                <w:left w:val="none" w:sz="0" w:space="0" w:color="auto"/>
                <w:bottom w:val="none" w:sz="0" w:space="0" w:color="auto"/>
                <w:right w:val="none" w:sz="0" w:space="0" w:color="auto"/>
              </w:divBdr>
              <w:divsChild>
                <w:div w:id="1813785723">
                  <w:marLeft w:val="0"/>
                  <w:marRight w:val="0"/>
                  <w:marTop w:val="0"/>
                  <w:marBottom w:val="0"/>
                  <w:divBdr>
                    <w:top w:val="none" w:sz="0" w:space="0" w:color="auto"/>
                    <w:left w:val="none" w:sz="0" w:space="0" w:color="auto"/>
                    <w:bottom w:val="none" w:sz="0" w:space="0" w:color="auto"/>
                    <w:right w:val="none" w:sz="0" w:space="0" w:color="auto"/>
                  </w:divBdr>
                  <w:divsChild>
                    <w:div w:id="1846892810">
                      <w:marLeft w:val="0"/>
                      <w:marRight w:val="0"/>
                      <w:marTop w:val="0"/>
                      <w:marBottom w:val="0"/>
                      <w:divBdr>
                        <w:top w:val="none" w:sz="0" w:space="0" w:color="auto"/>
                        <w:left w:val="none" w:sz="0" w:space="0" w:color="auto"/>
                        <w:bottom w:val="none" w:sz="0" w:space="0" w:color="auto"/>
                        <w:right w:val="none" w:sz="0" w:space="0" w:color="auto"/>
                      </w:divBdr>
                      <w:divsChild>
                        <w:div w:id="7847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005361">
      <w:bodyDiv w:val="1"/>
      <w:marLeft w:val="0"/>
      <w:marRight w:val="0"/>
      <w:marTop w:val="0"/>
      <w:marBottom w:val="0"/>
      <w:divBdr>
        <w:top w:val="none" w:sz="0" w:space="0" w:color="auto"/>
        <w:left w:val="none" w:sz="0" w:space="0" w:color="auto"/>
        <w:bottom w:val="none" w:sz="0" w:space="0" w:color="auto"/>
        <w:right w:val="none" w:sz="0" w:space="0" w:color="auto"/>
      </w:divBdr>
    </w:div>
    <w:div w:id="2081318638">
      <w:bodyDiv w:val="1"/>
      <w:marLeft w:val="0"/>
      <w:marRight w:val="0"/>
      <w:marTop w:val="0"/>
      <w:marBottom w:val="0"/>
      <w:divBdr>
        <w:top w:val="none" w:sz="0" w:space="0" w:color="auto"/>
        <w:left w:val="none" w:sz="0" w:space="0" w:color="auto"/>
        <w:bottom w:val="none" w:sz="0" w:space="0" w:color="auto"/>
        <w:right w:val="none" w:sz="0" w:space="0" w:color="auto"/>
      </w:divBdr>
    </w:div>
    <w:div w:id="2082681145">
      <w:bodyDiv w:val="1"/>
      <w:marLeft w:val="0"/>
      <w:marRight w:val="0"/>
      <w:marTop w:val="0"/>
      <w:marBottom w:val="0"/>
      <w:divBdr>
        <w:top w:val="none" w:sz="0" w:space="0" w:color="auto"/>
        <w:left w:val="none" w:sz="0" w:space="0" w:color="auto"/>
        <w:bottom w:val="none" w:sz="0" w:space="0" w:color="auto"/>
        <w:right w:val="none" w:sz="0" w:space="0" w:color="auto"/>
      </w:divBdr>
    </w:div>
    <w:div w:id="2089495220">
      <w:bodyDiv w:val="1"/>
      <w:marLeft w:val="0"/>
      <w:marRight w:val="0"/>
      <w:marTop w:val="0"/>
      <w:marBottom w:val="0"/>
      <w:divBdr>
        <w:top w:val="none" w:sz="0" w:space="0" w:color="auto"/>
        <w:left w:val="none" w:sz="0" w:space="0" w:color="auto"/>
        <w:bottom w:val="none" w:sz="0" w:space="0" w:color="auto"/>
        <w:right w:val="none" w:sz="0" w:space="0" w:color="auto"/>
      </w:divBdr>
    </w:div>
    <w:div w:id="2092119707">
      <w:bodyDiv w:val="1"/>
      <w:marLeft w:val="0"/>
      <w:marRight w:val="0"/>
      <w:marTop w:val="0"/>
      <w:marBottom w:val="0"/>
      <w:divBdr>
        <w:top w:val="none" w:sz="0" w:space="0" w:color="auto"/>
        <w:left w:val="none" w:sz="0" w:space="0" w:color="auto"/>
        <w:bottom w:val="none" w:sz="0" w:space="0" w:color="auto"/>
        <w:right w:val="none" w:sz="0" w:space="0" w:color="auto"/>
      </w:divBdr>
    </w:div>
    <w:div w:id="2094811899">
      <w:bodyDiv w:val="1"/>
      <w:marLeft w:val="0"/>
      <w:marRight w:val="0"/>
      <w:marTop w:val="0"/>
      <w:marBottom w:val="0"/>
      <w:divBdr>
        <w:top w:val="none" w:sz="0" w:space="0" w:color="auto"/>
        <w:left w:val="none" w:sz="0" w:space="0" w:color="auto"/>
        <w:bottom w:val="none" w:sz="0" w:space="0" w:color="auto"/>
        <w:right w:val="none" w:sz="0" w:space="0" w:color="auto"/>
      </w:divBdr>
    </w:div>
    <w:div w:id="2112117011">
      <w:bodyDiv w:val="1"/>
      <w:marLeft w:val="0"/>
      <w:marRight w:val="0"/>
      <w:marTop w:val="0"/>
      <w:marBottom w:val="0"/>
      <w:divBdr>
        <w:top w:val="none" w:sz="0" w:space="0" w:color="auto"/>
        <w:left w:val="none" w:sz="0" w:space="0" w:color="auto"/>
        <w:bottom w:val="none" w:sz="0" w:space="0" w:color="auto"/>
        <w:right w:val="none" w:sz="0" w:space="0" w:color="auto"/>
      </w:divBdr>
    </w:div>
    <w:div w:id="2113937973">
      <w:bodyDiv w:val="1"/>
      <w:marLeft w:val="0"/>
      <w:marRight w:val="0"/>
      <w:marTop w:val="0"/>
      <w:marBottom w:val="0"/>
      <w:divBdr>
        <w:top w:val="none" w:sz="0" w:space="0" w:color="auto"/>
        <w:left w:val="none" w:sz="0" w:space="0" w:color="auto"/>
        <w:bottom w:val="none" w:sz="0" w:space="0" w:color="auto"/>
        <w:right w:val="none" w:sz="0" w:space="0" w:color="auto"/>
      </w:divBdr>
    </w:div>
    <w:div w:id="2117407963">
      <w:bodyDiv w:val="1"/>
      <w:marLeft w:val="0"/>
      <w:marRight w:val="0"/>
      <w:marTop w:val="0"/>
      <w:marBottom w:val="0"/>
      <w:divBdr>
        <w:top w:val="none" w:sz="0" w:space="0" w:color="auto"/>
        <w:left w:val="none" w:sz="0" w:space="0" w:color="auto"/>
        <w:bottom w:val="none" w:sz="0" w:space="0" w:color="auto"/>
        <w:right w:val="none" w:sz="0" w:space="0" w:color="auto"/>
      </w:divBdr>
    </w:div>
    <w:div w:id="2118020119">
      <w:bodyDiv w:val="1"/>
      <w:marLeft w:val="0"/>
      <w:marRight w:val="0"/>
      <w:marTop w:val="0"/>
      <w:marBottom w:val="0"/>
      <w:divBdr>
        <w:top w:val="none" w:sz="0" w:space="0" w:color="auto"/>
        <w:left w:val="none" w:sz="0" w:space="0" w:color="auto"/>
        <w:bottom w:val="none" w:sz="0" w:space="0" w:color="auto"/>
        <w:right w:val="none" w:sz="0" w:space="0" w:color="auto"/>
      </w:divBdr>
    </w:div>
    <w:div w:id="2119060047">
      <w:bodyDiv w:val="1"/>
      <w:marLeft w:val="0"/>
      <w:marRight w:val="0"/>
      <w:marTop w:val="0"/>
      <w:marBottom w:val="0"/>
      <w:divBdr>
        <w:top w:val="none" w:sz="0" w:space="0" w:color="auto"/>
        <w:left w:val="none" w:sz="0" w:space="0" w:color="auto"/>
        <w:bottom w:val="none" w:sz="0" w:space="0" w:color="auto"/>
        <w:right w:val="none" w:sz="0" w:space="0" w:color="auto"/>
      </w:divBdr>
    </w:div>
    <w:div w:id="2121753263">
      <w:bodyDiv w:val="1"/>
      <w:marLeft w:val="0"/>
      <w:marRight w:val="0"/>
      <w:marTop w:val="0"/>
      <w:marBottom w:val="0"/>
      <w:divBdr>
        <w:top w:val="none" w:sz="0" w:space="0" w:color="auto"/>
        <w:left w:val="none" w:sz="0" w:space="0" w:color="auto"/>
        <w:bottom w:val="none" w:sz="0" w:space="0" w:color="auto"/>
        <w:right w:val="none" w:sz="0" w:space="0" w:color="auto"/>
      </w:divBdr>
    </w:div>
    <w:div w:id="2124879011">
      <w:bodyDiv w:val="1"/>
      <w:marLeft w:val="0"/>
      <w:marRight w:val="0"/>
      <w:marTop w:val="0"/>
      <w:marBottom w:val="0"/>
      <w:divBdr>
        <w:top w:val="none" w:sz="0" w:space="0" w:color="auto"/>
        <w:left w:val="none" w:sz="0" w:space="0" w:color="auto"/>
        <w:bottom w:val="none" w:sz="0" w:space="0" w:color="auto"/>
        <w:right w:val="none" w:sz="0" w:space="0" w:color="auto"/>
      </w:divBdr>
    </w:div>
    <w:div w:id="2126731933">
      <w:bodyDiv w:val="1"/>
      <w:marLeft w:val="0"/>
      <w:marRight w:val="0"/>
      <w:marTop w:val="0"/>
      <w:marBottom w:val="0"/>
      <w:divBdr>
        <w:top w:val="none" w:sz="0" w:space="0" w:color="auto"/>
        <w:left w:val="none" w:sz="0" w:space="0" w:color="auto"/>
        <w:bottom w:val="none" w:sz="0" w:space="0" w:color="auto"/>
        <w:right w:val="none" w:sz="0" w:space="0" w:color="auto"/>
      </w:divBdr>
    </w:div>
    <w:div w:id="2131239881">
      <w:bodyDiv w:val="1"/>
      <w:marLeft w:val="0"/>
      <w:marRight w:val="0"/>
      <w:marTop w:val="0"/>
      <w:marBottom w:val="0"/>
      <w:divBdr>
        <w:top w:val="none" w:sz="0" w:space="0" w:color="auto"/>
        <w:left w:val="none" w:sz="0" w:space="0" w:color="auto"/>
        <w:bottom w:val="none" w:sz="0" w:space="0" w:color="auto"/>
        <w:right w:val="none" w:sz="0" w:space="0" w:color="auto"/>
      </w:divBdr>
    </w:div>
    <w:div w:id="2132742846">
      <w:bodyDiv w:val="1"/>
      <w:marLeft w:val="0"/>
      <w:marRight w:val="0"/>
      <w:marTop w:val="0"/>
      <w:marBottom w:val="0"/>
      <w:divBdr>
        <w:top w:val="none" w:sz="0" w:space="0" w:color="auto"/>
        <w:left w:val="none" w:sz="0" w:space="0" w:color="auto"/>
        <w:bottom w:val="none" w:sz="0" w:space="0" w:color="auto"/>
        <w:right w:val="none" w:sz="0" w:space="0" w:color="auto"/>
      </w:divBdr>
    </w:div>
    <w:div w:id="2134253537">
      <w:bodyDiv w:val="1"/>
      <w:marLeft w:val="0"/>
      <w:marRight w:val="0"/>
      <w:marTop w:val="0"/>
      <w:marBottom w:val="0"/>
      <w:divBdr>
        <w:top w:val="none" w:sz="0" w:space="0" w:color="auto"/>
        <w:left w:val="none" w:sz="0" w:space="0" w:color="auto"/>
        <w:bottom w:val="none" w:sz="0" w:space="0" w:color="auto"/>
        <w:right w:val="none" w:sz="0" w:space="0" w:color="auto"/>
      </w:divBdr>
    </w:div>
    <w:div w:id="2137484198">
      <w:bodyDiv w:val="1"/>
      <w:marLeft w:val="0"/>
      <w:marRight w:val="0"/>
      <w:marTop w:val="0"/>
      <w:marBottom w:val="0"/>
      <w:divBdr>
        <w:top w:val="none" w:sz="0" w:space="0" w:color="auto"/>
        <w:left w:val="none" w:sz="0" w:space="0" w:color="auto"/>
        <w:bottom w:val="none" w:sz="0" w:space="0" w:color="auto"/>
        <w:right w:val="none" w:sz="0" w:space="0" w:color="auto"/>
      </w:divBdr>
    </w:div>
    <w:div w:id="2138797003">
      <w:bodyDiv w:val="1"/>
      <w:marLeft w:val="0"/>
      <w:marRight w:val="0"/>
      <w:marTop w:val="0"/>
      <w:marBottom w:val="0"/>
      <w:divBdr>
        <w:top w:val="none" w:sz="0" w:space="0" w:color="auto"/>
        <w:left w:val="none" w:sz="0" w:space="0" w:color="auto"/>
        <w:bottom w:val="none" w:sz="0" w:space="0" w:color="auto"/>
        <w:right w:val="none" w:sz="0" w:space="0" w:color="auto"/>
      </w:divBdr>
    </w:div>
    <w:div w:id="2139033693">
      <w:bodyDiv w:val="1"/>
      <w:marLeft w:val="0"/>
      <w:marRight w:val="0"/>
      <w:marTop w:val="0"/>
      <w:marBottom w:val="0"/>
      <w:divBdr>
        <w:top w:val="none" w:sz="0" w:space="0" w:color="auto"/>
        <w:left w:val="none" w:sz="0" w:space="0" w:color="auto"/>
        <w:bottom w:val="none" w:sz="0" w:space="0" w:color="auto"/>
        <w:right w:val="none" w:sz="0" w:space="0" w:color="auto"/>
      </w:divBdr>
    </w:div>
    <w:div w:id="2143116175">
      <w:bodyDiv w:val="1"/>
      <w:marLeft w:val="0"/>
      <w:marRight w:val="0"/>
      <w:marTop w:val="0"/>
      <w:marBottom w:val="0"/>
      <w:divBdr>
        <w:top w:val="none" w:sz="0" w:space="0" w:color="auto"/>
        <w:left w:val="none" w:sz="0" w:space="0" w:color="auto"/>
        <w:bottom w:val="none" w:sz="0" w:space="0" w:color="auto"/>
        <w:right w:val="none" w:sz="0" w:space="0" w:color="auto"/>
      </w:divBdr>
    </w:div>
    <w:div w:id="2145997509">
      <w:bodyDiv w:val="1"/>
      <w:marLeft w:val="0"/>
      <w:marRight w:val="0"/>
      <w:marTop w:val="0"/>
      <w:marBottom w:val="0"/>
      <w:divBdr>
        <w:top w:val="none" w:sz="0" w:space="0" w:color="auto"/>
        <w:left w:val="none" w:sz="0" w:space="0" w:color="auto"/>
        <w:bottom w:val="none" w:sz="0" w:space="0" w:color="auto"/>
        <w:right w:val="none" w:sz="0" w:space="0" w:color="auto"/>
      </w:divBdr>
    </w:div>
    <w:div w:id="2146697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602670D3E53064482EB1BE5258E3D7B" ma:contentTypeVersion="10" ma:contentTypeDescription="Crear nuevo documento." ma:contentTypeScope="" ma:versionID="7283ea1d0d73c1eba603394e3620ecb1">
  <xsd:schema xmlns:xsd="http://www.w3.org/2001/XMLSchema" xmlns:xs="http://www.w3.org/2001/XMLSchema" xmlns:p="http://schemas.microsoft.com/office/2006/metadata/properties" xmlns:ns3="6173278c-1eab-4ac7-b5fa-8afc3057438a" xmlns:ns4="b27d01ce-ba24-4d48-92d9-39c9bfa30f62" targetNamespace="http://schemas.microsoft.com/office/2006/metadata/properties" ma:root="true" ma:fieldsID="4e7f2f65d62d23d8d7eac990debae36d" ns3:_="" ns4:_="">
    <xsd:import namespace="6173278c-1eab-4ac7-b5fa-8afc3057438a"/>
    <xsd:import namespace="b27d01ce-ba24-4d48-92d9-39c9bfa30f62"/>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3278c-1eab-4ac7-b5fa-8afc3057438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de la sugerencia para compartir" ma:hidden="true" ma:internalName="SharingHintHash" ma:readOnly="true">
      <xsd:simpleType>
        <xsd:restriction base="dms:Text"/>
      </xsd:simpleType>
    </xsd:element>
    <xsd:element name="SharedWithDetails" ma:index="10"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7d01ce-ba24-4d48-92d9-39c9bfa30f6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D83230-9EC2-4F56-A07E-6AE6BF03447F}">
  <ds:schemaRefs>
    <ds:schemaRef ds:uri="http://schemas.microsoft.com/sharepoint/v3/contenttype/forms"/>
  </ds:schemaRefs>
</ds:datastoreItem>
</file>

<file path=customXml/itemProps2.xml><?xml version="1.0" encoding="utf-8"?>
<ds:datastoreItem xmlns:ds="http://schemas.openxmlformats.org/officeDocument/2006/customXml" ds:itemID="{F71B64B7-B32E-4010-A8F8-F3CB1C6CBA04}">
  <ds:schemaRefs>
    <ds:schemaRef ds:uri="http://schemas.openxmlformats.org/officeDocument/2006/bibliography"/>
  </ds:schemaRefs>
</ds:datastoreItem>
</file>

<file path=customXml/itemProps3.xml><?xml version="1.0" encoding="utf-8"?>
<ds:datastoreItem xmlns:ds="http://schemas.openxmlformats.org/officeDocument/2006/customXml" ds:itemID="{40E2FBC3-6620-4B18-8B40-74E6FBB7D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3278c-1eab-4ac7-b5fa-8afc3057438a"/>
    <ds:schemaRef ds:uri="b27d01ce-ba24-4d48-92d9-39c9bfa30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63D210-FC75-4343-B61D-7201BB889B50}">
  <ds:schemaRefs>
    <ds:schemaRef ds:uri="http://schemas.microsoft.com/office/2006/documentManagement/types"/>
    <ds:schemaRef ds:uri="b27d01ce-ba24-4d48-92d9-39c9bfa30f62"/>
    <ds:schemaRef ds:uri="http://schemas.openxmlformats.org/package/2006/metadata/core-properties"/>
    <ds:schemaRef ds:uri="6173278c-1eab-4ac7-b5fa-8afc3057438a"/>
    <ds:schemaRef ds:uri="http://purl.org/dc/dcmitype/"/>
    <ds:schemaRef ds:uri="http://purl.org/dc/elements/1.1/"/>
    <ds:schemaRef ds:uri="http://www.w3.org/XML/1998/namespace"/>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11</Pages>
  <Words>3508</Words>
  <Characters>19294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Ivannia Zumbado Lemaitre</dc:creator>
  <cp:keywords/>
  <dc:description/>
  <cp:lastModifiedBy>Ivannia Zumbado Lemaitre</cp:lastModifiedBy>
  <cp:revision>31</cp:revision>
  <cp:lastPrinted>2026-04-21T17:27:00Z</cp:lastPrinted>
  <dcterms:created xsi:type="dcterms:W3CDTF">2026-04-16T20:36:00Z</dcterms:created>
  <dcterms:modified xsi:type="dcterms:W3CDTF">2026-04-21T17:30:00Z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0x0101000602670D3E53064482EB1BE5258E3D7B</vt:lpwstr>
  </property>
</Properties>
</file>